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52" w:rsidRPr="00DD5752" w:rsidRDefault="00DD5752" w:rsidP="00DD5752">
      <w:pPr>
        <w:widowControl/>
        <w:shd w:val="solid" w:color="FFFFFF" w:fill="auto"/>
        <w:spacing w:line="560" w:lineRule="exact"/>
        <w:jc w:val="left"/>
        <w:rPr>
          <w:rFonts w:ascii="仿宋_GB2312" w:eastAsia="仿宋_GB2312" w:hAnsi="宋体" w:cs="宋体"/>
          <w:b/>
          <w:color w:val="3F3F3F"/>
          <w:kern w:val="0"/>
          <w:sz w:val="32"/>
          <w:szCs w:val="32"/>
          <w:shd w:val="clear" w:color="auto" w:fill="FFFFFF"/>
        </w:rPr>
      </w:pPr>
      <w:r w:rsidRPr="00DD5752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  <w:shd w:val="clear" w:color="auto" w:fill="FFFFFF"/>
        </w:rPr>
        <w:t>附件1</w:t>
      </w:r>
    </w:p>
    <w:p w:rsidR="00DD5752" w:rsidRPr="00DD5752" w:rsidRDefault="00DD5752" w:rsidP="00DD5752">
      <w:pPr>
        <w:widowControl/>
        <w:shd w:val="solid" w:color="FFFFFF" w:fill="auto"/>
        <w:spacing w:line="560" w:lineRule="exact"/>
        <w:jc w:val="center"/>
        <w:rPr>
          <w:rFonts w:asciiTheme="majorEastAsia" w:eastAsiaTheme="majorEastAsia" w:hAnsiTheme="majorEastAsia" w:cs="宋体" w:hint="eastAsia"/>
          <w:b/>
          <w:color w:val="3F3F3F"/>
          <w:kern w:val="0"/>
          <w:sz w:val="36"/>
          <w:szCs w:val="36"/>
          <w:shd w:val="clear" w:color="auto" w:fill="FFFFFF"/>
        </w:rPr>
      </w:pPr>
      <w:r w:rsidRPr="00DD5752">
        <w:rPr>
          <w:rFonts w:asciiTheme="majorEastAsia" w:eastAsiaTheme="majorEastAsia" w:hAnsiTheme="majorEastAsia" w:cs="宋体" w:hint="eastAsia"/>
          <w:b/>
          <w:color w:val="3F3F3F"/>
          <w:kern w:val="0"/>
          <w:sz w:val="36"/>
          <w:szCs w:val="36"/>
          <w:shd w:val="clear" w:color="auto" w:fill="FFFFFF"/>
        </w:rPr>
        <w:t>国家海洋局北海分局2017年考试录用公务员面试</w:t>
      </w:r>
    </w:p>
    <w:p w:rsidR="00DD5752" w:rsidRPr="00DD5752" w:rsidRDefault="00DD5752" w:rsidP="00DD5752">
      <w:pPr>
        <w:widowControl/>
        <w:shd w:val="solid" w:color="FFFFFF" w:fill="auto"/>
        <w:spacing w:line="560" w:lineRule="exact"/>
        <w:jc w:val="center"/>
        <w:rPr>
          <w:rFonts w:asciiTheme="majorEastAsia" w:eastAsiaTheme="majorEastAsia" w:hAnsiTheme="majorEastAsia" w:cs="宋体" w:hint="eastAsia"/>
          <w:b/>
          <w:color w:val="3F3F3F"/>
          <w:kern w:val="0"/>
          <w:sz w:val="36"/>
          <w:szCs w:val="36"/>
          <w:shd w:val="clear" w:color="auto" w:fill="FFFFFF"/>
        </w:rPr>
      </w:pPr>
      <w:r w:rsidRPr="00DD5752">
        <w:rPr>
          <w:rFonts w:asciiTheme="majorEastAsia" w:eastAsiaTheme="majorEastAsia" w:hAnsiTheme="majorEastAsia" w:cs="宋体" w:hint="eastAsia"/>
          <w:b/>
          <w:color w:val="3F3F3F"/>
          <w:kern w:val="0"/>
          <w:sz w:val="36"/>
          <w:szCs w:val="36"/>
          <w:shd w:val="clear" w:color="auto" w:fill="FFFFFF"/>
        </w:rPr>
        <w:t>分数线及进入面试人员面试时间安排</w:t>
      </w:r>
    </w:p>
    <w:p w:rsidR="00DD5752" w:rsidRPr="00DD5752" w:rsidRDefault="00DD5752" w:rsidP="00DD5752">
      <w:pPr>
        <w:widowControl/>
        <w:shd w:val="solid" w:color="FFFFFF" w:fill="auto"/>
        <w:spacing w:line="560" w:lineRule="exact"/>
        <w:jc w:val="left"/>
        <w:rPr>
          <w:rFonts w:asciiTheme="majorEastAsia" w:eastAsiaTheme="majorEastAsia" w:hAnsiTheme="majorEastAsia" w:cs="宋体" w:hint="eastAsia"/>
          <w:b/>
          <w:color w:val="3F3F3F"/>
          <w:kern w:val="0"/>
          <w:sz w:val="28"/>
          <w:szCs w:val="28"/>
          <w:shd w:val="clear" w:color="auto" w:fill="FFFFFF"/>
        </w:rPr>
      </w:pPr>
    </w:p>
    <w:tbl>
      <w:tblPr>
        <w:tblW w:w="8480" w:type="dxa"/>
        <w:jc w:val="center"/>
        <w:tblLook w:val="04A0"/>
      </w:tblPr>
      <w:tblGrid>
        <w:gridCol w:w="2260"/>
        <w:gridCol w:w="1080"/>
        <w:gridCol w:w="1211"/>
        <w:gridCol w:w="1769"/>
        <w:gridCol w:w="1208"/>
        <w:gridCol w:w="952"/>
      </w:tblGrid>
      <w:tr w:rsidR="00DD5752" w:rsidRPr="00DD5752">
        <w:trPr>
          <w:trHeight w:val="70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报考职位名称及代码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最低面试分数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党委办公室            副主任科员              0501285002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李国浩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285113033114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23日上午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285132261411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285136021707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孙云龙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285137081229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  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285161109720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人事处科员0501285006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285112151422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285114052712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刚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285121052122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梁景欣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285137562202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毛绪瑄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285137760805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海洋预报减灾处    副主任科员0501285001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285111631417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23日下午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刘金卿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285143060504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海域和海岛管理处         科员              0501285003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于承晖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285111300417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285137021029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马元中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285137050906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许哲源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285137352819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285137752713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海域和海岛管理处        副主任科员0501285004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付俊平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285137010415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李华龙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285137040315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陈义明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285137561119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李田田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285137693420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  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285137761916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人事处科员0501285005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曹文雁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145141063728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余婷婷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775132010914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DD5752" w:rsidRPr="00DD575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903141060903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52" w:rsidRPr="00DD5752" w:rsidRDefault="00DD5752" w:rsidP="00DD5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2" w:rsidRPr="00DD5752" w:rsidRDefault="00DD5752" w:rsidP="00DD5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7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</w:tbl>
    <w:p w:rsidR="00536FC5" w:rsidRDefault="00536FC5"/>
    <w:sectPr w:rsidR="00536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C5" w:rsidRDefault="00536FC5" w:rsidP="00DD5752">
      <w:r>
        <w:separator/>
      </w:r>
    </w:p>
  </w:endnote>
  <w:endnote w:type="continuationSeparator" w:id="1">
    <w:p w:rsidR="00536FC5" w:rsidRDefault="00536FC5" w:rsidP="00DD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C5" w:rsidRDefault="00536FC5" w:rsidP="00DD5752">
      <w:r>
        <w:separator/>
      </w:r>
    </w:p>
  </w:footnote>
  <w:footnote w:type="continuationSeparator" w:id="1">
    <w:p w:rsidR="00536FC5" w:rsidRDefault="00536FC5" w:rsidP="00DD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752"/>
    <w:rsid w:val="00536FC5"/>
    <w:rsid w:val="00D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2017-02-05T07:32:00Z</dcterms:created>
  <dcterms:modified xsi:type="dcterms:W3CDTF">2017-02-05T07:32:00Z</dcterms:modified>
</cp:coreProperties>
</file>