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firstLine="866" w:firstLineChars="196"/>
        <w:jc w:val="center"/>
        <w:textAlignment w:val="auto"/>
        <w:outlineLvl w:val="3"/>
        <w:rPr>
          <w:rFonts w:ascii="方正小标宋_GBK" w:hAnsi="仿宋" w:eastAsia="方正小标宋_GBK" w:cs="宋体"/>
          <w:b/>
          <w:bCs/>
          <w:color w:val="000000" w:themeColor="text1"/>
          <w:kern w:val="0"/>
          <w:sz w:val="44"/>
          <w:szCs w:val="44"/>
          <w14:textFill>
            <w14:solidFill>
              <w14:schemeClr w14:val="tx1"/>
            </w14:solidFill>
          </w14:textFill>
        </w:rPr>
      </w:pPr>
      <w:r>
        <w:rPr>
          <w:rFonts w:hint="eastAsia" w:ascii="方正小标宋_GBK" w:hAnsi="仿宋" w:eastAsia="方正小标宋_GBK" w:cs="宋体"/>
          <w:b/>
          <w:bCs/>
          <w:color w:val="000000" w:themeColor="text1"/>
          <w:kern w:val="0"/>
          <w:sz w:val="44"/>
          <w:szCs w:val="44"/>
          <w14:textFill>
            <w14:solidFill>
              <w14:schemeClr w14:val="tx1"/>
            </w14:solidFill>
          </w14:textFill>
        </w:rPr>
        <w:t>重庆师范大学城口附属实验中学</w:t>
      </w:r>
    </w:p>
    <w:p>
      <w:pPr>
        <w:keepNext w:val="0"/>
        <w:keepLines w:val="0"/>
        <w:pageBreakBefore w:val="0"/>
        <w:widowControl/>
        <w:kinsoku/>
        <w:wordWrap/>
        <w:overflowPunct/>
        <w:topLinePunct w:val="0"/>
        <w:autoSpaceDE/>
        <w:autoSpaceDN/>
        <w:bidi w:val="0"/>
        <w:spacing w:line="600" w:lineRule="exact"/>
        <w:ind w:firstLine="866" w:firstLineChars="196"/>
        <w:jc w:val="center"/>
        <w:textAlignment w:val="auto"/>
        <w:outlineLvl w:val="3"/>
        <w:rPr>
          <w:rFonts w:ascii="方正小标宋_GBK" w:hAnsi="仿宋" w:eastAsia="方正小标宋_GBK" w:cs="宋体"/>
          <w:b/>
          <w:bCs/>
          <w:color w:val="000000" w:themeColor="text1"/>
          <w:kern w:val="0"/>
          <w:sz w:val="44"/>
          <w:szCs w:val="44"/>
          <w14:textFill>
            <w14:solidFill>
              <w14:schemeClr w14:val="tx1"/>
            </w14:solidFill>
          </w14:textFill>
        </w:rPr>
      </w:pPr>
      <w:r>
        <w:rPr>
          <w:rFonts w:hint="eastAsia" w:ascii="方正小标宋_GBK" w:hAnsi="仿宋" w:eastAsia="方正小标宋_GBK" w:cs="宋体"/>
          <w:b/>
          <w:bCs/>
          <w:color w:val="000000" w:themeColor="text1"/>
          <w:kern w:val="0"/>
          <w:sz w:val="44"/>
          <w:szCs w:val="44"/>
          <w14:textFill>
            <w14:solidFill>
              <w14:schemeClr w14:val="tx1"/>
            </w14:solidFill>
          </w14:textFill>
        </w:rPr>
        <w:t>2017年公开招聘教师员工简章</w:t>
      </w:r>
    </w:p>
    <w:p>
      <w:pPr>
        <w:keepNext w:val="0"/>
        <w:keepLines w:val="0"/>
        <w:pageBreakBefore w:val="0"/>
        <w:widowControl/>
        <w:kinsoku/>
        <w:wordWrap/>
        <w:overflowPunct/>
        <w:topLinePunct w:val="0"/>
        <w:autoSpaceDE/>
        <w:autoSpaceDN/>
        <w:bidi w:val="0"/>
        <w:spacing w:line="600" w:lineRule="exact"/>
        <w:ind w:firstLine="630" w:firstLineChars="196"/>
        <w:jc w:val="center"/>
        <w:textAlignment w:val="auto"/>
        <w:outlineLvl w:val="3"/>
        <w:rPr>
          <w:rFonts w:ascii="方正小标宋_GBK" w:hAnsi="仿宋" w:eastAsia="方正小标宋_GBK" w:cs="宋体"/>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600" w:lineRule="exact"/>
        <w:ind w:firstLine="627" w:firstLineChars="196"/>
        <w:textAlignment w:val="auto"/>
        <w:outlineLvl w:val="3"/>
        <w:rPr>
          <w:rFonts w:ascii="方正仿宋_GBK" w:hAnsi="宋体" w:eastAsia="方正仿宋_GBK" w:cs="宋体"/>
          <w:b w:val="0"/>
          <w:bCs/>
          <w:color w:val="000000" w:themeColor="text1"/>
          <w:kern w:val="0"/>
          <w:sz w:val="32"/>
          <w:szCs w:val="32"/>
          <w14:textFill>
            <w14:solidFill>
              <w14:schemeClr w14:val="tx1"/>
            </w14:solidFill>
          </w14:textFill>
        </w:rPr>
      </w:pPr>
      <w:r>
        <w:rPr>
          <w:rFonts w:hint="eastAsia" w:ascii="方正仿宋_GBK" w:hAnsi="宋体" w:eastAsia="方正仿宋_GBK" w:cs="宋体"/>
          <w:bCs/>
          <w:color w:val="000000" w:themeColor="text1"/>
          <w:kern w:val="0"/>
          <w:sz w:val="32"/>
          <w:szCs w:val="32"/>
          <w14:textFill>
            <w14:solidFill>
              <w14:schemeClr w14:val="tx1"/>
            </w14:solidFill>
          </w14:textFill>
        </w:rPr>
        <w:t>重庆师范大学城口附</w:t>
      </w:r>
      <w:r>
        <w:rPr>
          <w:rFonts w:hint="eastAsia" w:ascii="方正仿宋_GBK" w:hAnsi="宋体" w:eastAsia="方正仿宋_GBK" w:cs="宋体"/>
          <w:b w:val="0"/>
          <w:bCs/>
          <w:color w:val="000000" w:themeColor="text1"/>
          <w:kern w:val="0"/>
          <w:sz w:val="32"/>
          <w:szCs w:val="32"/>
          <w14:textFill>
            <w14:solidFill>
              <w14:schemeClr w14:val="tx1"/>
            </w14:solidFill>
          </w14:textFill>
        </w:rPr>
        <w:t>属实验中学校是城口县人民政府与重庆师范大学采取“协议管理、整体委托、自主办学”的创新模式（城口县人民政府投资，委托重庆师范大学全权管理），按照省级重点学校的标准，共同举办的一所高标准、高质量、实验性、示范性公办完全中学。学校位于城口县城东部，复兴街道茅坪社区，北临任河、南靠大巴山国家自然保护区，紧邻301省道，交通便利。学校占地面积110亩，建筑面积61000平方米，总投资3.1亿元，内设教学楼、办公楼、实验楼、宿舍楼、图书馆、各类功能房、餐厅、标准塑胶体育运动场馆等，设施齐全，硬件一流。</w:t>
      </w:r>
    </w:p>
    <w:p>
      <w:pPr>
        <w:keepNext w:val="0"/>
        <w:keepLines w:val="0"/>
        <w:pageBreakBefore w:val="0"/>
        <w:widowControl/>
        <w:kinsoku/>
        <w:wordWrap/>
        <w:overflowPunct/>
        <w:topLinePunct w:val="0"/>
        <w:autoSpaceDE/>
        <w:autoSpaceDN/>
        <w:bidi w:val="0"/>
        <w:snapToGrid w:val="0"/>
        <w:spacing w:line="600" w:lineRule="exact"/>
        <w:ind w:firstLine="627" w:firstLineChars="196"/>
        <w:textAlignment w:val="auto"/>
        <w:outlineLvl w:val="3"/>
        <w:rPr>
          <w:rFonts w:ascii="方正仿宋_GBK" w:hAnsi="宋体" w:eastAsia="方正仿宋_GBK" w:cs="宋体"/>
          <w:b w:val="0"/>
          <w:bCs/>
          <w:color w:val="000000" w:themeColor="text1"/>
          <w:kern w:val="0"/>
          <w:sz w:val="32"/>
          <w:szCs w:val="32"/>
          <w14:textFill>
            <w14:solidFill>
              <w14:schemeClr w14:val="tx1"/>
            </w14:solidFill>
          </w14:textFill>
        </w:rPr>
      </w:pPr>
      <w:r>
        <w:rPr>
          <w:rFonts w:hint="eastAsia" w:ascii="方正仿宋_GBK" w:hAnsi="宋体" w:eastAsia="方正仿宋_GBK" w:cs="宋体"/>
          <w:b w:val="0"/>
          <w:bCs/>
          <w:color w:val="000000" w:themeColor="text1"/>
          <w:kern w:val="0"/>
          <w:sz w:val="32"/>
          <w:szCs w:val="32"/>
          <w14:textFill>
            <w14:solidFill>
              <w14:schemeClr w14:val="tx1"/>
            </w14:solidFill>
          </w14:textFill>
        </w:rPr>
        <w:t>学校由重师大组建优秀的管理团队进行管理，以“传承经典文化，奠定人生基石”为办学理念，以“厚德笃学，砺志创新”为校训，以“塑造完整人格，成就每位师生”为办学目标。学校充分依托重师大优质的教育资源，采用“目标考核、名师带动、科研推动、精神驱动、人文感动、末位淘汰”等管理方式和培训、比赛、推荐等多元化手段促进教师成长，让教师成功、成名、成家。</w:t>
      </w:r>
    </w:p>
    <w:p>
      <w:pPr>
        <w:keepNext w:val="0"/>
        <w:keepLines w:val="0"/>
        <w:pageBreakBefore w:val="0"/>
        <w:widowControl/>
        <w:kinsoku/>
        <w:wordWrap/>
        <w:overflowPunct/>
        <w:topLinePunct w:val="0"/>
        <w:autoSpaceDE/>
        <w:autoSpaceDN/>
        <w:bidi w:val="0"/>
        <w:snapToGrid w:val="0"/>
        <w:spacing w:line="600" w:lineRule="exact"/>
        <w:ind w:firstLine="645"/>
        <w:jc w:val="left"/>
        <w:textAlignment w:val="auto"/>
        <w:rPr>
          <w:rFonts w:ascii="方正仿宋_GBK" w:hAnsi="宋体" w:eastAsia="方正仿宋_GBK" w:cs="宋体"/>
          <w:b w:val="0"/>
          <w:bCs/>
          <w:color w:val="000000" w:themeColor="text1"/>
          <w:kern w:val="0"/>
          <w:sz w:val="32"/>
          <w:szCs w:val="32"/>
          <w14:textFill>
            <w14:solidFill>
              <w14:schemeClr w14:val="tx1"/>
            </w14:solidFill>
          </w14:textFill>
        </w:rPr>
      </w:pPr>
      <w:r>
        <w:rPr>
          <w:rFonts w:hint="eastAsia" w:ascii="方正仿宋_GBK" w:hAnsi="宋体" w:eastAsia="方正仿宋_GBK" w:cs="宋体"/>
          <w:b w:val="0"/>
          <w:bCs/>
          <w:color w:val="000000" w:themeColor="text1"/>
          <w:kern w:val="0"/>
          <w:sz w:val="32"/>
          <w:szCs w:val="32"/>
          <w14:textFill>
            <w14:solidFill>
              <w14:schemeClr w14:val="tx1"/>
            </w14:solidFill>
          </w14:textFill>
        </w:rPr>
        <w:t>学校传承重师大先进的办学思想和理念，力争在五年内达到重庆市环境一流、设施一流、师资一流、管理一流、办学效益一流的高品质、现代化省级重点学校，力求实现城口县基础教育引领、示范、辐射周边区域的愿景目标，更好的服务基础教育事业，带动区域经济发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方正仿宋_GBK" w:hAnsi="宋体" w:eastAsia="方正仿宋_GBK"/>
          <w:b w:val="0"/>
          <w:bCs/>
          <w:color w:val="000000" w:themeColor="text1"/>
          <w:sz w:val="32"/>
          <w:szCs w:val="32"/>
          <w14:textFill>
            <w14:solidFill>
              <w14:schemeClr w14:val="tx1"/>
            </w14:solidFill>
          </w14:textFill>
        </w:rPr>
      </w:pPr>
      <w:r>
        <w:rPr>
          <w:rFonts w:hint="eastAsia" w:ascii="方正仿宋_GBK" w:hAnsi="宋体" w:eastAsia="方正仿宋_GBK" w:cs="宋体"/>
          <w:b w:val="0"/>
          <w:bCs/>
          <w:color w:val="000000" w:themeColor="text1"/>
          <w:kern w:val="0"/>
          <w:sz w:val="32"/>
          <w:szCs w:val="32"/>
          <w14:textFill>
            <w14:solidFill>
              <w14:schemeClr w14:val="tx1"/>
            </w14:solidFill>
          </w14:textFill>
        </w:rPr>
        <w:t>学校2017年秋季将迎来第一批初一新生，</w:t>
      </w:r>
      <w:r>
        <w:rPr>
          <w:rFonts w:hint="eastAsia" w:ascii="方正仿宋_GBK" w:hAnsi="宋体" w:eastAsia="方正仿宋_GBK"/>
          <w:b w:val="0"/>
          <w:bCs/>
          <w:color w:val="000000" w:themeColor="text1"/>
          <w:sz w:val="32"/>
          <w:szCs w:val="32"/>
          <w14:textFill>
            <w14:solidFill>
              <w14:schemeClr w14:val="tx1"/>
            </w14:solidFill>
          </w14:textFill>
        </w:rPr>
        <w:t>因发展需要，本着公开、公正、公平、择优的选人、用人原则，面向全市</w:t>
      </w:r>
      <w:r>
        <w:rPr>
          <w:rFonts w:hint="eastAsia" w:ascii="方正仿宋_GBK" w:hAnsi="宋体" w:eastAsia="方正仿宋_GBK" w:cs="Arial"/>
          <w:b w:val="0"/>
          <w:bCs/>
          <w:color w:val="000000" w:themeColor="text1"/>
          <w:kern w:val="0"/>
          <w:sz w:val="32"/>
          <w:szCs w:val="32"/>
          <w14:textFill>
            <w14:solidFill>
              <w14:schemeClr w14:val="tx1"/>
            </w14:solidFill>
          </w14:textFill>
        </w:rPr>
        <w:t>拟</w:t>
      </w:r>
      <w:r>
        <w:rPr>
          <w:rFonts w:hint="eastAsia" w:ascii="方正仿宋_GBK" w:hAnsi="宋体" w:eastAsia="方正仿宋_GBK"/>
          <w:b w:val="0"/>
          <w:bCs/>
          <w:color w:val="000000" w:themeColor="text1"/>
          <w:sz w:val="32"/>
          <w:szCs w:val="32"/>
          <w14:textFill>
            <w14:solidFill>
              <w14:schemeClr w14:val="tx1"/>
            </w14:solidFill>
          </w14:textFill>
        </w:rPr>
        <w:t>招聘以下工作人员。</w:t>
      </w:r>
    </w:p>
    <w:p>
      <w:pPr>
        <w:pStyle w:val="7"/>
        <w:keepNext w:val="0"/>
        <w:keepLines w:val="0"/>
        <w:pageBreakBefore w:val="0"/>
        <w:numPr>
          <w:ilvl w:val="0"/>
          <w:numId w:val="1"/>
        </w:numPr>
        <w:kinsoku/>
        <w:wordWrap/>
        <w:overflowPunct/>
        <w:topLinePunct w:val="0"/>
        <w:autoSpaceDE/>
        <w:autoSpaceDN/>
        <w:bidi w:val="0"/>
        <w:snapToGrid w:val="0"/>
        <w:spacing w:line="600" w:lineRule="exact"/>
        <w:ind w:firstLineChars="0"/>
        <w:textAlignment w:val="auto"/>
        <w:rPr>
          <w:rFonts w:ascii="黑体" w:hAnsi="黑体" w:eastAsia="黑体" w:cs="Arial"/>
          <w:b w:val="0"/>
          <w:bCs/>
          <w:color w:val="000000" w:themeColor="text1"/>
          <w:kern w:val="0"/>
          <w:sz w:val="32"/>
          <w:szCs w:val="32"/>
          <w14:textFill>
            <w14:solidFill>
              <w14:schemeClr w14:val="tx1"/>
            </w14:solidFill>
          </w14:textFill>
        </w:rPr>
      </w:pPr>
      <w:r>
        <w:rPr>
          <w:rFonts w:hint="eastAsia" w:ascii="黑体" w:hAnsi="黑体" w:eastAsia="黑体" w:cs="Arial"/>
          <w:b w:val="0"/>
          <w:bCs/>
          <w:color w:val="000000" w:themeColor="text1"/>
          <w:kern w:val="0"/>
          <w:sz w:val="32"/>
          <w:szCs w:val="32"/>
          <w14:textFill>
            <w14:solidFill>
              <w14:schemeClr w14:val="tx1"/>
            </w14:solidFill>
          </w14:textFill>
        </w:rPr>
        <w:t>拟招聘岗位及人数</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方正仿宋_GBK" w:hAnsi="宋体" w:eastAsia="方正仿宋_GBK" w:cs="Arial"/>
          <w:b w:val="0"/>
          <w:bCs/>
          <w:color w:val="000000" w:themeColor="text1"/>
          <w:kern w:val="0"/>
          <w:sz w:val="32"/>
          <w:szCs w:val="32"/>
          <w14:textFill>
            <w14:solidFill>
              <w14:schemeClr w14:val="tx1"/>
            </w14:solidFill>
          </w14:textFill>
        </w:rPr>
      </w:pPr>
      <w:r>
        <w:rPr>
          <w:rFonts w:hint="eastAsia" w:ascii="方正仿宋_GBK" w:hAnsi="宋体" w:eastAsia="方正仿宋_GBK" w:cs="Arial"/>
          <w:b w:val="0"/>
          <w:bCs/>
          <w:color w:val="000000" w:themeColor="text1"/>
          <w:kern w:val="0"/>
          <w:sz w:val="32"/>
          <w:szCs w:val="32"/>
          <w14:textFill>
            <w14:solidFill>
              <w14:schemeClr w14:val="tx1"/>
            </w14:solidFill>
          </w14:textFill>
        </w:rPr>
        <w:t>本次共招聘教职员工29名，其中专任教师21名，教育辅助管理人员8名（详情见附件1）。</w:t>
      </w:r>
    </w:p>
    <w:p>
      <w:pPr>
        <w:keepNext w:val="0"/>
        <w:keepLines w:val="0"/>
        <w:pageBreakBefore w:val="0"/>
        <w:widowControl/>
        <w:kinsoku/>
        <w:wordWrap/>
        <w:overflowPunct/>
        <w:topLinePunct w:val="0"/>
        <w:autoSpaceDE/>
        <w:autoSpaceDN/>
        <w:bidi w:val="0"/>
        <w:snapToGrid w:val="0"/>
        <w:spacing w:line="600" w:lineRule="exact"/>
        <w:ind w:left="284" w:firstLine="320" w:firstLineChars="100"/>
        <w:jc w:val="left"/>
        <w:textAlignment w:val="auto"/>
        <w:rPr>
          <w:rFonts w:ascii="方正楷体_GBK" w:hAnsi="宋体" w:eastAsia="方正楷体_GBK" w:cs="Arial"/>
          <w:b w:val="0"/>
          <w:bCs/>
          <w:color w:val="000000" w:themeColor="text1"/>
          <w:kern w:val="0"/>
          <w:sz w:val="32"/>
          <w:szCs w:val="32"/>
          <w14:textFill>
            <w14:solidFill>
              <w14:schemeClr w14:val="tx1"/>
            </w14:solidFill>
          </w14:textFill>
        </w:rPr>
      </w:pPr>
      <w:r>
        <w:rPr>
          <w:rFonts w:hint="eastAsia" w:ascii="方正楷体_GBK" w:hAnsi="宋体" w:eastAsia="方正楷体_GBK" w:cs="Arial"/>
          <w:b w:val="0"/>
          <w:bCs/>
          <w:color w:val="000000" w:themeColor="text1"/>
          <w:kern w:val="0"/>
          <w:sz w:val="32"/>
          <w:szCs w:val="32"/>
          <w14:textFill>
            <w14:solidFill>
              <w14:schemeClr w14:val="tx1"/>
            </w14:solidFill>
          </w14:textFill>
        </w:rPr>
        <w:t>（一）专任教师</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s="Arial"/>
          <w:b w:val="0"/>
          <w:bCs/>
          <w:color w:val="000000" w:themeColor="text1"/>
          <w:kern w:val="0"/>
          <w:sz w:val="32"/>
          <w:szCs w:val="32"/>
          <w14:textFill>
            <w14:solidFill>
              <w14:schemeClr w14:val="tx1"/>
            </w14:solidFill>
          </w14:textFill>
        </w:rPr>
      </w:pPr>
      <w:r>
        <w:rPr>
          <w:rFonts w:hint="eastAsia" w:ascii="方正仿宋_GBK" w:hAnsi="宋体" w:eastAsia="方正仿宋_GBK" w:cs="Arial"/>
          <w:b w:val="0"/>
          <w:bCs/>
          <w:color w:val="000000" w:themeColor="text1"/>
          <w:kern w:val="0"/>
          <w:sz w:val="32"/>
          <w:szCs w:val="32"/>
          <w14:textFill>
            <w14:solidFill>
              <w14:schemeClr w14:val="tx1"/>
            </w14:solidFill>
          </w14:textFill>
        </w:rPr>
        <w:t>招聘初中教师共计21名，其中语文2名、数学1名、英语3名、政治1名、历史1名、地理4名、生物2名、体育2名、音乐2名（管乐等）、计算机1名、心理健康1名、书法1名。</w:t>
      </w:r>
    </w:p>
    <w:p>
      <w:pPr>
        <w:keepNext w:val="0"/>
        <w:keepLines w:val="0"/>
        <w:pageBreakBefore w:val="0"/>
        <w:widowControl/>
        <w:kinsoku/>
        <w:wordWrap/>
        <w:overflowPunct/>
        <w:topLinePunct w:val="0"/>
        <w:autoSpaceDE/>
        <w:autoSpaceDN/>
        <w:bidi w:val="0"/>
        <w:snapToGrid w:val="0"/>
        <w:spacing w:line="600" w:lineRule="exact"/>
        <w:ind w:left="284" w:firstLine="320" w:firstLineChars="100"/>
        <w:jc w:val="left"/>
        <w:textAlignment w:val="auto"/>
        <w:rPr>
          <w:rFonts w:ascii="方正楷体_GBK" w:hAnsi="宋体" w:eastAsia="方正楷体_GBK" w:cs="Arial"/>
          <w:b w:val="0"/>
          <w:bCs/>
          <w:color w:val="000000" w:themeColor="text1"/>
          <w:kern w:val="0"/>
          <w:sz w:val="32"/>
          <w:szCs w:val="32"/>
          <w14:textFill>
            <w14:solidFill>
              <w14:schemeClr w14:val="tx1"/>
            </w14:solidFill>
          </w14:textFill>
        </w:rPr>
      </w:pPr>
      <w:r>
        <w:rPr>
          <w:rFonts w:hint="eastAsia" w:ascii="方正楷体_GBK" w:hAnsi="宋体" w:eastAsia="方正楷体_GBK" w:cs="Arial"/>
          <w:b w:val="0"/>
          <w:bCs/>
          <w:color w:val="000000" w:themeColor="text1"/>
          <w:kern w:val="0"/>
          <w:sz w:val="32"/>
          <w:szCs w:val="32"/>
          <w14:textFill>
            <w14:solidFill>
              <w14:schemeClr w14:val="tx1"/>
            </w14:solidFill>
          </w14:textFill>
        </w:rPr>
        <w:t>（二）教学辅助管理人员</w:t>
      </w:r>
    </w:p>
    <w:p>
      <w:pPr>
        <w:keepNext w:val="0"/>
        <w:keepLines w:val="0"/>
        <w:pageBreakBefore w:val="0"/>
        <w:widowControl/>
        <w:kinsoku/>
        <w:wordWrap/>
        <w:overflowPunct/>
        <w:topLinePunct w:val="0"/>
        <w:autoSpaceDE/>
        <w:autoSpaceDN/>
        <w:bidi w:val="0"/>
        <w:snapToGrid w:val="0"/>
        <w:spacing w:line="600" w:lineRule="exact"/>
        <w:ind w:left="239" w:leftChars="114"/>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b w:val="0"/>
          <w:bCs/>
          <w:color w:val="000000" w:themeColor="text1"/>
          <w:kern w:val="0"/>
          <w:sz w:val="32"/>
          <w:szCs w:val="32"/>
          <w:lang w:val="en-US" w:eastAsia="zh-CN"/>
          <w14:textFill>
            <w14:solidFill>
              <w14:schemeClr w14:val="tx1"/>
            </w14:solidFill>
          </w14:textFill>
        </w:rPr>
        <w:t xml:space="preserve">    </w:t>
      </w:r>
      <w:r>
        <w:rPr>
          <w:rFonts w:hint="eastAsia" w:ascii="方正仿宋_GBK" w:hAnsi="宋体" w:eastAsia="方正仿宋_GBK" w:cs="Arial"/>
          <w:b w:val="0"/>
          <w:bCs/>
          <w:color w:val="000000" w:themeColor="text1"/>
          <w:kern w:val="0"/>
          <w:sz w:val="32"/>
          <w:szCs w:val="32"/>
          <w14:textFill>
            <w14:solidFill>
              <w14:schemeClr w14:val="tx1"/>
            </w14:solidFill>
          </w14:textFill>
        </w:rPr>
        <w:t>招聘教学辅助管理人员共计8名，其中生物实验员2名、学生管理员4名（男管2名，女管2名、有相关工作经验者优先）、图书管理员1名（有相关工作经验者优</w:t>
      </w:r>
      <w:r>
        <w:rPr>
          <w:rFonts w:hint="eastAsia" w:ascii="方正仿宋_GBK" w:hAnsi="宋体" w:eastAsia="方正仿宋_GBK" w:cs="Arial"/>
          <w:color w:val="000000" w:themeColor="text1"/>
          <w:kern w:val="0"/>
          <w:sz w:val="32"/>
          <w:szCs w:val="32"/>
          <w14:textFill>
            <w14:solidFill>
              <w14:schemeClr w14:val="tx1"/>
            </w14:solidFill>
          </w14:textFill>
        </w:rPr>
        <w:t>先）、校医1名（有相关工作经验者优先）。</w:t>
      </w:r>
      <w:r>
        <w:rPr>
          <w:rFonts w:hint="eastAsia" w:ascii="方正楷体_GBK" w:hAnsi="宋体" w:eastAsia="方正楷体_GBK" w:cs="Arial"/>
          <w:b/>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二、招聘条件</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color w:val="000000" w:themeColor="text1"/>
          <w:kern w:val="0"/>
          <w:sz w:val="32"/>
          <w:szCs w:val="32"/>
          <w14:textFill>
            <w14:solidFill>
              <w14:schemeClr w14:val="tx1"/>
            </w14:solidFill>
          </w14:textFill>
        </w:rPr>
        <w:t>1.热爱祖国，拥护党的基本路线，热爱教育事业，师德高尚，具有吃苦耐劳、乐于奉献、团结协作精神、性格开朗。</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color w:val="000000" w:themeColor="text1"/>
          <w:kern w:val="0"/>
          <w:sz w:val="32"/>
          <w:szCs w:val="32"/>
          <w14:textFill>
            <w14:solidFill>
              <w14:schemeClr w14:val="tx1"/>
            </w14:solidFill>
          </w14:textFill>
        </w:rPr>
        <w:t>2.遵纪守法，品行端正，作风正派。</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color w:val="000000" w:themeColor="text1"/>
          <w:kern w:val="0"/>
          <w:sz w:val="32"/>
          <w:szCs w:val="32"/>
          <w14:textFill>
            <w14:solidFill>
              <w14:schemeClr w14:val="tx1"/>
            </w14:solidFill>
          </w14:textFill>
        </w:rPr>
        <w:t>3.身体健康，符合事业单位聘用体检标准。</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4.专任教师要求年龄在38周岁以下（1979年7月6日后出生），教学辅助管理人员要求年龄在45周岁以下（1972年7月6日后出生）</w:t>
      </w:r>
      <w:r>
        <w:rPr>
          <w:rFonts w:hint="eastAsia" w:ascii="方正仿宋_GBK" w:hAnsi="宋体" w:eastAsia="方正仿宋_GBK" w:cs="Arial"/>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5.专任教师要求具有全日制教育序列本科及以上学历</w:t>
      </w:r>
      <w:r>
        <w:rPr>
          <w:rFonts w:hint="eastAsia" w:ascii="方正仿宋_GBK" w:hAnsi="宋体" w:eastAsia="方正仿宋_GBK" w:cs="Arial"/>
          <w:color w:val="000000" w:themeColor="text1"/>
          <w:kern w:val="0"/>
          <w:sz w:val="32"/>
          <w:szCs w:val="32"/>
          <w14:textFill>
            <w14:solidFill>
              <w14:schemeClr w14:val="tx1"/>
            </w14:solidFill>
          </w14:textFill>
        </w:rPr>
        <w:t>，有中学教师资格证及以上，具有扎实的教师基本功和专业知识。</w:t>
      </w:r>
      <w:r>
        <w:rPr>
          <w:rFonts w:hint="eastAsia" w:ascii="方正仿宋_GBK" w:hAnsi="宋体" w:eastAsia="方正仿宋_GBK"/>
          <w:color w:val="000000" w:themeColor="text1"/>
          <w:sz w:val="32"/>
          <w:szCs w:val="32"/>
          <w14:textFill>
            <w14:solidFill>
              <w14:schemeClr w14:val="tx1"/>
            </w14:solidFill>
          </w14:textFill>
        </w:rPr>
        <w:t>应聘专任教师岗位者所应聘学科须与教师资格证学科一致（计算机、心理健康、书法除外）。教学辅助管理人员要求具有国民教育专科及以上学历。</w:t>
      </w:r>
    </w:p>
    <w:p>
      <w:pPr>
        <w:keepNext w:val="0"/>
        <w:keepLines w:val="0"/>
        <w:pageBreakBefore w:val="0"/>
        <w:widowControl/>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color w:val="000000" w:themeColor="text1"/>
          <w:kern w:val="0"/>
          <w:sz w:val="32"/>
          <w:szCs w:val="32"/>
          <w14:textFill>
            <w14:solidFill>
              <w14:schemeClr w14:val="tx1"/>
            </w14:solidFill>
          </w14:textFill>
        </w:rPr>
        <w:t>6.</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应</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届</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32"/>
          <w:szCs w:val="32"/>
          <w14:textFill>
            <w14:solidFill>
              <w14:schemeClr w14:val="tx1"/>
            </w14:solidFill>
          </w14:textFill>
        </w:rPr>
        <w:t>毕业生</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，具有该学科教学经历的优先。</w:t>
      </w:r>
      <w:r>
        <w:rPr>
          <w:rFonts w:hint="eastAsia" w:ascii="方正仿宋_GBK" w:hAnsi="宋体" w:eastAsia="方正仿宋_GBK" w:cs="Arial"/>
          <w:color w:val="000000" w:themeColor="text1"/>
          <w:kern w:val="0"/>
          <w:sz w:val="32"/>
          <w:szCs w:val="32"/>
          <w14:textFill>
            <w14:solidFill>
              <w14:schemeClr w14:val="tx1"/>
            </w14:solidFill>
          </w14:textFill>
        </w:rPr>
        <w:t>（其中2017年城口县“特岗教师”已面试合格的人员除外）。</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备注：特别优秀者，可适当放宽条件；特级教师、省级教学能手、省市级获奖者等，经考察优</w:t>
      </w:r>
      <w:bookmarkStart w:id="0" w:name="_GoBack"/>
      <w:bookmarkEnd w:id="0"/>
      <w:r>
        <w:rPr>
          <w:rFonts w:hint="eastAsia" w:ascii="方正仿宋_GBK" w:hAnsi="宋体" w:eastAsia="方正仿宋_GBK"/>
          <w:color w:val="000000" w:themeColor="text1"/>
          <w:sz w:val="32"/>
          <w:szCs w:val="32"/>
          <w14:textFill>
            <w14:solidFill>
              <w14:schemeClr w14:val="tx1"/>
            </w14:solidFill>
          </w14:textFill>
        </w:rPr>
        <w:t>秀者按照城口县人才引进政策予以引进；有担任班主任经验者优先。</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方正仿宋_GBK" w:hAnsi="宋体" w:eastAsia="方正仿宋_GBK"/>
          <w:color w:val="000000" w:themeColor="text1"/>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三、招聘程序</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黑体" w:hAnsi="黑体" w:eastAsia="黑体" w:cs="Arial"/>
          <w:color w:val="000000" w:themeColor="text1"/>
          <w:kern w:val="0"/>
          <w:sz w:val="32"/>
          <w:szCs w:val="32"/>
          <w14:textFill>
            <w14:solidFill>
              <w14:schemeClr w14:val="tx1"/>
            </w14:solidFill>
          </w14:textFill>
        </w:rPr>
      </w:pPr>
      <w:r>
        <w:rPr>
          <w:rFonts w:ascii="方正仿宋_GBK" w:hAnsi="宋体" w:eastAsia="方正仿宋_GBK"/>
          <w:color w:val="000000" w:themeColor="text1"/>
          <w:sz w:val="32"/>
          <w:szCs w:val="32"/>
          <w14:textFill>
            <w14:solidFill>
              <w14:schemeClr w14:val="tx1"/>
            </w14:solidFill>
          </w14:textFill>
        </w:rPr>
        <w:t>本次</w:t>
      </w:r>
      <w:r>
        <w:rPr>
          <w:rFonts w:hint="eastAsia" w:ascii="方正仿宋_GBK" w:hAnsi="宋体" w:eastAsia="方正仿宋_GBK"/>
          <w:color w:val="000000" w:themeColor="text1"/>
          <w:sz w:val="32"/>
          <w:szCs w:val="32"/>
          <w14:textFill>
            <w14:solidFill>
              <w14:schemeClr w14:val="tx1"/>
            </w14:solidFill>
          </w14:textFill>
        </w:rPr>
        <w:t>招聘</w:t>
      </w:r>
      <w:r>
        <w:rPr>
          <w:rFonts w:ascii="方正仿宋_GBK" w:hAnsi="宋体" w:eastAsia="方正仿宋_GBK"/>
          <w:color w:val="000000" w:themeColor="text1"/>
          <w:sz w:val="32"/>
          <w:szCs w:val="32"/>
          <w14:textFill>
            <w14:solidFill>
              <w14:schemeClr w14:val="tx1"/>
            </w14:solidFill>
          </w14:textFill>
        </w:rPr>
        <w:t>采取笔试、面试的方式进行，由重庆师范大学城口附属实验中学聘请第三方专家完成。笔试满分100分，占总成绩20%，面试满分100分，占总成绩80%。</w:t>
      </w:r>
      <w:r>
        <w:rPr>
          <w:rFonts w:hint="eastAsia" w:ascii="方正仿宋_GBK" w:hAnsi="宋体" w:eastAsia="方正仿宋_GBK"/>
          <w:color w:val="000000" w:themeColor="text1"/>
          <w:sz w:val="32"/>
          <w:szCs w:val="32"/>
          <w14:textFill>
            <w14:solidFill>
              <w14:schemeClr w14:val="tx1"/>
            </w14:solidFill>
          </w14:textFill>
        </w:rPr>
        <w:t>教学辅助管理人员中除实验员外只需参加面试。</w:t>
      </w:r>
    </w:p>
    <w:p>
      <w:pPr>
        <w:keepNext w:val="0"/>
        <w:keepLines w:val="0"/>
        <w:pageBreakBefore w:val="0"/>
        <w:kinsoku/>
        <w:wordWrap/>
        <w:overflowPunct/>
        <w:topLinePunct w:val="0"/>
        <w:autoSpaceDE/>
        <w:autoSpaceDN/>
        <w:bidi w:val="0"/>
        <w:snapToGrid w:val="0"/>
        <w:spacing w:line="600" w:lineRule="exact"/>
        <w:ind w:firstLine="320" w:firstLineChars="100"/>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 xml:space="preserve"> </w:t>
      </w:r>
      <w:r>
        <w:rPr>
          <w:rFonts w:hint="eastAsia" w:ascii="楷体" w:hAnsi="楷体" w:eastAsia="楷体" w:cs="楷体"/>
          <w:color w:val="000000" w:themeColor="text1"/>
          <w:sz w:val="32"/>
          <w:szCs w:val="32"/>
          <w14:textFill>
            <w14:solidFill>
              <w14:schemeClr w14:val="tx1"/>
            </w14:solidFill>
          </w14:textFill>
        </w:rPr>
        <w:t>（一）简章公告时间：</w:t>
      </w:r>
      <w:r>
        <w:rPr>
          <w:rFonts w:hint="eastAsia" w:ascii="方正仿宋_GBK" w:hAnsi="宋体" w:eastAsia="方正仿宋_GBK"/>
          <w:color w:val="000000" w:themeColor="text1"/>
          <w:sz w:val="32"/>
          <w:szCs w:val="32"/>
          <w14:textFill>
            <w14:solidFill>
              <w14:schemeClr w14:val="tx1"/>
            </w14:solidFill>
          </w14:textFill>
        </w:rPr>
        <w:t>2017年7月6日；</w:t>
      </w:r>
    </w:p>
    <w:p>
      <w:pPr>
        <w:keepNext w:val="0"/>
        <w:keepLines w:val="0"/>
        <w:pageBreakBefore w:val="0"/>
        <w:kinsoku/>
        <w:wordWrap/>
        <w:overflowPunct/>
        <w:topLinePunct w:val="0"/>
        <w:autoSpaceDE/>
        <w:autoSpaceDN/>
        <w:bidi w:val="0"/>
        <w:adjustRightInd w:val="0"/>
        <w:snapToGrid w:val="0"/>
        <w:spacing w:line="600" w:lineRule="exact"/>
        <w:textAlignment w:val="auto"/>
        <w:rPr>
          <w:rFonts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 xml:space="preserve">  </w:t>
      </w:r>
      <w:r>
        <w:rPr>
          <w:rFonts w:hint="eastAsia" w:ascii="楷体" w:hAnsi="楷体" w:eastAsia="楷体" w:cs="楷体"/>
          <w:color w:val="000000" w:themeColor="text1"/>
          <w:sz w:val="32"/>
          <w:szCs w:val="32"/>
          <w14:textFill>
            <w14:solidFill>
              <w14:schemeClr w14:val="tx1"/>
            </w14:solidFill>
          </w14:textFill>
        </w:rPr>
        <w:t xml:space="preserve"> （二）投递报名登记表时间：</w:t>
      </w:r>
      <w:r>
        <w:rPr>
          <w:rFonts w:hint="eastAsia" w:ascii="方正仿宋_GBK" w:hAnsi="宋体" w:eastAsia="方正仿宋_GBK"/>
          <w:color w:val="000000" w:themeColor="text1"/>
          <w:sz w:val="32"/>
          <w:szCs w:val="32"/>
          <w14:textFill>
            <w14:solidFill>
              <w14:schemeClr w14:val="tx1"/>
            </w14:solidFill>
          </w14:textFill>
        </w:rPr>
        <w:t>2017年7月7日—7月10日17：00，</w:t>
      </w:r>
      <w:r>
        <w:rPr>
          <w:rFonts w:hint="eastAsia" w:eastAsia="方正仿宋_GBK"/>
          <w:color w:val="000000" w:themeColor="text1"/>
          <w:sz w:val="32"/>
          <w:szCs w:val="32"/>
          <w14:textFill>
            <w14:solidFill>
              <w14:schemeClr w14:val="tx1"/>
            </w14:solidFill>
          </w14:textFill>
        </w:rPr>
        <w:t>过时一律不再受理</w:t>
      </w:r>
      <w:r>
        <w:rPr>
          <w:rFonts w:hint="eastAsia" w:ascii="方正仿宋_GBK" w:hAnsi="宋体" w:eastAsia="方正仿宋_GBK"/>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（三）测评时间：</w:t>
      </w:r>
      <w:r>
        <w:rPr>
          <w:rFonts w:hint="eastAsia" w:ascii="方正仿宋_GBK" w:hAnsi="宋体" w:eastAsia="方正仿宋_GBK"/>
          <w:color w:val="000000" w:themeColor="text1"/>
          <w:sz w:val="32"/>
          <w:szCs w:val="32"/>
          <w14:textFill>
            <w14:solidFill>
              <w14:schemeClr w14:val="tx1"/>
            </w14:solidFill>
          </w14:textFill>
        </w:rPr>
        <w:t>2017年7月13日上午9：00—11:00笔试，下午2：00开始面试，参加测评人员须提前30分钟到达测试现场，超过测评笔试开始时间将认为自动放弃测评；</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（四）测评地点：</w:t>
      </w:r>
      <w:r>
        <w:rPr>
          <w:rFonts w:hint="eastAsia" w:ascii="方正仿宋_GBK" w:hAnsi="宋体" w:eastAsia="方正仿宋_GBK"/>
          <w:color w:val="000000" w:themeColor="text1"/>
          <w:sz w:val="32"/>
          <w:szCs w:val="32"/>
          <w14:textFill>
            <w14:solidFill>
              <w14:schemeClr w14:val="tx1"/>
            </w14:solidFill>
          </w14:textFill>
        </w:rPr>
        <w:t>重庆师范大学大学城校区（重庆市沙坪坝区虎溪大学城中路37号）校友会堂重庆师范大学就业指导中心3楼；</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hint="eastAsia" w:ascii="方正仿宋_GBK" w:hAnsi="宋体" w:eastAsia="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（五）测评时须提供材料：</w:t>
      </w:r>
      <w:r>
        <w:rPr>
          <w:rFonts w:hint="eastAsia" w:ascii="方正仿宋_GBK" w:hAnsi="宋体" w:eastAsia="方正仿宋_GBK"/>
          <w:color w:val="000000" w:themeColor="text1"/>
          <w:sz w:val="32"/>
          <w:szCs w:val="32"/>
          <w14:textFill>
            <w14:solidFill>
              <w14:schemeClr w14:val="tx1"/>
            </w14:solidFill>
          </w14:textFill>
        </w:rPr>
        <w:t>个人简历、学历、学位证书、身份证、论文、获奖证书和其它可以证明本人能力水平和执业资格的相关材料的原件；</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hint="eastAsia" w:ascii="方正仿宋_GBK" w:hAnsi="宋体" w:eastAsia="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（六）公示时间：</w:t>
      </w:r>
      <w:r>
        <w:rPr>
          <w:rFonts w:hint="eastAsia" w:ascii="方正仿宋_GBK" w:hAnsi="宋体" w:eastAsia="方正仿宋_GBK"/>
          <w:color w:val="000000" w:themeColor="text1"/>
          <w:sz w:val="32"/>
          <w:szCs w:val="32"/>
          <w14:textFill>
            <w14:solidFill>
              <w14:schemeClr w14:val="tx1"/>
            </w14:solidFill>
          </w14:textFill>
        </w:rPr>
        <w:t>2017年7月15日-17日。对公示无异议者，学校将根据测评分数从高到低按照拟聘用岗位名额等额确定</w:t>
      </w:r>
      <w:r>
        <w:rPr>
          <w:rFonts w:hint="eastAsia" w:ascii="方正仿宋_GBK" w:hAnsi="宋体" w:eastAsia="方正仿宋_GBK"/>
          <w:color w:val="000000" w:themeColor="text1"/>
          <w:sz w:val="32"/>
          <w:szCs w:val="32"/>
          <w:lang w:eastAsia="zh-CN"/>
          <w14:textFill>
            <w14:solidFill>
              <w14:schemeClr w14:val="tx1"/>
            </w14:solidFill>
          </w14:textFill>
        </w:rPr>
        <w:t>招聘</w:t>
      </w:r>
      <w:r>
        <w:rPr>
          <w:rFonts w:hint="eastAsia" w:ascii="方正仿宋_GBK" w:hAnsi="宋体" w:eastAsia="方正仿宋_GBK"/>
          <w:color w:val="000000" w:themeColor="text1"/>
          <w:sz w:val="32"/>
          <w:szCs w:val="32"/>
          <w14:textFill>
            <w14:solidFill>
              <w14:schemeClr w14:val="tx1"/>
            </w14:solidFill>
          </w14:textFill>
        </w:rPr>
        <w:t>人选，拟</w:t>
      </w:r>
      <w:r>
        <w:rPr>
          <w:rFonts w:hint="eastAsia" w:ascii="方正仿宋_GBK" w:hAnsi="宋体" w:eastAsia="方正仿宋_GBK"/>
          <w:color w:val="000000" w:themeColor="text1"/>
          <w:sz w:val="32"/>
          <w:szCs w:val="32"/>
          <w:lang w:eastAsia="zh-CN"/>
          <w14:textFill>
            <w14:solidFill>
              <w14:schemeClr w14:val="tx1"/>
            </w14:solidFill>
          </w14:textFill>
        </w:rPr>
        <w:t>招聘</w:t>
      </w:r>
      <w:r>
        <w:rPr>
          <w:rFonts w:hint="eastAsia" w:ascii="方正仿宋_GBK" w:hAnsi="宋体" w:eastAsia="方正仿宋_GBK"/>
          <w:color w:val="000000" w:themeColor="text1"/>
          <w:sz w:val="32"/>
          <w:szCs w:val="32"/>
          <w14:textFill>
            <w14:solidFill>
              <w14:schemeClr w14:val="tx1"/>
            </w14:solidFill>
          </w14:textFill>
        </w:rPr>
        <w:t>人员自行在三甲医院完成入职体检合格后方能签订劳动合同。</w:t>
      </w:r>
    </w:p>
    <w:p>
      <w:pPr>
        <w:keepNext w:val="0"/>
        <w:keepLines w:val="0"/>
        <w:pageBreakBefore w:val="0"/>
        <w:kinsoku/>
        <w:wordWrap/>
        <w:overflowPunct/>
        <w:topLinePunct w:val="0"/>
        <w:autoSpaceDE/>
        <w:autoSpaceDN/>
        <w:bidi w:val="0"/>
        <w:snapToGrid w:val="0"/>
        <w:spacing w:line="600" w:lineRule="exact"/>
        <w:ind w:firstLine="640" w:firstLineChars="20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四、</w:t>
      </w:r>
      <w:r>
        <w:rPr>
          <w:rFonts w:hint="eastAsia" w:ascii="黑体" w:hAnsi="黑体" w:eastAsia="黑体" w:cs="Arial"/>
          <w:color w:val="000000" w:themeColor="text1"/>
          <w:kern w:val="0"/>
          <w:sz w:val="32"/>
          <w:szCs w:val="32"/>
          <w:lang w:eastAsia="zh-CN"/>
          <w14:textFill>
            <w14:solidFill>
              <w14:schemeClr w14:val="tx1"/>
            </w14:solidFill>
          </w14:textFill>
        </w:rPr>
        <w:t>薪酬</w:t>
      </w:r>
      <w:r>
        <w:rPr>
          <w:rFonts w:hint="eastAsia" w:ascii="黑体" w:hAnsi="黑体" w:eastAsia="黑体" w:cs="Arial"/>
          <w:color w:val="000000" w:themeColor="text1"/>
          <w:kern w:val="0"/>
          <w:sz w:val="32"/>
          <w:szCs w:val="32"/>
          <w14:textFill>
            <w14:solidFill>
              <w14:schemeClr w14:val="tx1"/>
            </w14:solidFill>
          </w14:textFill>
        </w:rPr>
        <w:t>待遇</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1.专任教师采取全员聘用制，一经聘用按要求签订劳动合同，凡符合城口县2016人才引进办法的享受人才引进待遇，其余专任教师享受同等地区相对应职称在职教师待遇的1.2倍以上（税前）。</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2.教学辅助管理人员享受不低于同等地区同类别人员工资待遇。</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3.专任教师和教学辅助管理人员首次服务期为3年，服务期满考核合格者采取考核招聘落实编制</w:t>
      </w:r>
      <w:r>
        <w:rPr>
          <w:rFonts w:ascii="方正仿宋_GBK" w:hAnsi="宋体" w:eastAsia="方正仿宋_GBK"/>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4. 学校为所有聘用人员购买五险。</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宋体" w:eastAsia="方正仿宋_GBK"/>
          <w:color w:val="000000" w:themeColor="text1"/>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5.根据不同岗位性质和工作需要，教学辅助管理人员首次服务期满后，酌情提高待遇。</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宋体"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olor w:val="000000" w:themeColor="text1"/>
          <w:sz w:val="32"/>
          <w:szCs w:val="32"/>
          <w14:textFill>
            <w14:solidFill>
              <w14:schemeClr w14:val="tx1"/>
            </w14:solidFill>
          </w14:textFill>
        </w:rPr>
        <w:t>6.非城口籍人员在校履职期间可以享受教师周转房居住权。</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left"/>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五、有意者请将个人材料（包括：个人简历、学历、学位证书、教师资格证、身份证、论文、获奖证书和其它可以证明本人能力水平的相关材料的复印件照片或扫描件）发往以下电子邮箱 ：（简历表格见附件2）</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Verdana"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color w:val="000000" w:themeColor="text1"/>
          <w:kern w:val="0"/>
          <w:sz w:val="32"/>
          <w:szCs w:val="32"/>
          <w14:textFill>
            <w14:solidFill>
              <w14:schemeClr w14:val="tx1"/>
            </w14:solidFill>
          </w14:textFill>
        </w:rPr>
        <w:t>Email：</w:t>
      </w:r>
      <w:r>
        <w:rPr>
          <w:sz w:val="32"/>
          <w:szCs w:val="32"/>
        </w:rPr>
        <w:fldChar w:fldCharType="begin"/>
      </w:r>
      <w:r>
        <w:rPr>
          <w:sz w:val="32"/>
          <w:szCs w:val="32"/>
        </w:rPr>
        <w:instrText xml:space="preserve"> HYPERLINK "mailto:9968566@qq.com" </w:instrText>
      </w:r>
      <w:r>
        <w:rPr>
          <w:sz w:val="32"/>
          <w:szCs w:val="32"/>
        </w:rPr>
        <w:fldChar w:fldCharType="separate"/>
      </w:r>
      <w:r>
        <w:rPr>
          <w:rStyle w:val="5"/>
          <w:rFonts w:hint="eastAsia" w:ascii="方正仿宋_GBK" w:hAnsi="宋体" w:eastAsia="方正仿宋_GBK" w:cs="Arial"/>
          <w:color w:val="000000" w:themeColor="text1"/>
          <w:kern w:val="0"/>
          <w:sz w:val="32"/>
          <w:szCs w:val="32"/>
          <w14:textFill>
            <w14:solidFill>
              <w14:schemeClr w14:val="tx1"/>
            </w14:solidFill>
          </w14:textFill>
        </w:rPr>
        <w:t>9968566@qq.com</w:t>
      </w:r>
      <w:r>
        <w:rPr>
          <w:rStyle w:val="5"/>
          <w:rFonts w:hint="eastAsia" w:ascii="方正仿宋_GBK" w:hAnsi="宋体" w:eastAsia="方正仿宋_GBK" w:cs="Arial"/>
          <w:color w:val="000000" w:themeColor="text1"/>
          <w:kern w:val="0"/>
          <w:sz w:val="32"/>
          <w:szCs w:val="32"/>
          <w14:textFill>
            <w14:solidFill>
              <w14:schemeClr w14:val="tx1"/>
            </w14:solidFill>
          </w14:textFill>
        </w:rPr>
        <w:fldChar w:fldCharType="end"/>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Verdana" w:eastAsia="方正仿宋_GBK" w:cs="Arial"/>
          <w:color w:val="000000" w:themeColor="text1"/>
          <w:kern w:val="0"/>
          <w:sz w:val="32"/>
          <w:szCs w:val="32"/>
          <w14:textFill>
            <w14:solidFill>
              <w14:schemeClr w14:val="tx1"/>
            </w14:solidFill>
          </w14:textFill>
        </w:rPr>
      </w:pPr>
      <w:r>
        <w:rPr>
          <w:rFonts w:hint="eastAsia" w:ascii="方正仿宋_GBK" w:hAnsi="宋体" w:eastAsia="方正仿宋_GBK" w:cs="Arial"/>
          <w:color w:val="000000" w:themeColor="text1"/>
          <w:kern w:val="0"/>
          <w:sz w:val="32"/>
          <w:szCs w:val="32"/>
          <w14:textFill>
            <w14:solidFill>
              <w14:schemeClr w14:val="tx1"/>
            </w14:solidFill>
          </w14:textFill>
        </w:rPr>
        <w:t>电话：023-59223866 胡老师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本简章由重庆师范大学城口附属实验中学负责解释。</w:t>
      </w: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Verdana" w:hAnsi="Verdana" w:cs="Arial"/>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600" w:lineRule="exact"/>
        <w:ind w:firstLine="480"/>
        <w:jc w:val="left"/>
        <w:textAlignment w:val="auto"/>
        <w:rPr>
          <w:rFonts w:ascii="方正仿宋_GBK" w:hAnsi="Verdana" w:eastAsia="方正仿宋_GBK" w:cs="Arial"/>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600" w:lineRule="exact"/>
        <w:jc w:val="left"/>
        <w:textAlignment w:val="auto"/>
        <w:rPr>
          <w:rFonts w:ascii="Verdana" w:hAnsi="Verdana" w:cs="Arial"/>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ascii="宋体" w:hAnsi="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hint="eastAsia" w:ascii="宋体" w:hAnsi="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ascii="宋体" w:hAnsi="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ascii="宋体" w:hAnsi="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hint="eastAsia"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spacing w:line="600" w:lineRule="exact"/>
        <w:textAlignment w:val="auto"/>
        <w:rPr>
          <w:rFonts w:hint="eastAsia" w:ascii="方正黑体_GBK" w:hAnsi="方正黑体_GBK" w:eastAsia="方正黑体_GBK" w:cs="方正黑体_GBK"/>
          <w:color w:val="000000" w:themeColor="text1"/>
          <w:sz w:val="30"/>
          <w:szCs w:val="30"/>
          <w14:textFill>
            <w14:solidFill>
              <w14:schemeClr w14:val="tx1"/>
            </w14:solidFill>
          </w14:textFill>
        </w:rPr>
      </w:pPr>
      <w:r>
        <w:rPr>
          <w:rFonts w:hint="eastAsia" w:ascii="方正黑体_GBK" w:hAnsi="方正黑体_GBK" w:eastAsia="方正黑体_GBK" w:cs="方正黑体_GBK"/>
          <w:color w:val="000000" w:themeColor="text1"/>
          <w:sz w:val="30"/>
          <w:szCs w:val="30"/>
          <w14:textFill>
            <w14:solidFill>
              <w14:schemeClr w14:val="tx1"/>
            </w14:solidFill>
          </w14:textFill>
        </w:rPr>
        <w:t>附件1：</w:t>
      </w:r>
    </w:p>
    <w:tbl>
      <w:tblPr>
        <w:tblStyle w:val="6"/>
        <w:tblpPr w:leftFromText="180" w:rightFromText="180" w:vertAnchor="text" w:horzAnchor="margin" w:tblpX="-459" w:tblpY="255"/>
        <w:tblW w:w="9960" w:type="dxa"/>
        <w:tblInd w:w="0" w:type="dxa"/>
        <w:tblLayout w:type="fixed"/>
        <w:tblCellMar>
          <w:top w:w="0" w:type="dxa"/>
          <w:left w:w="108" w:type="dxa"/>
          <w:bottom w:w="0" w:type="dxa"/>
          <w:right w:w="108" w:type="dxa"/>
        </w:tblCellMar>
      </w:tblPr>
      <w:tblGrid>
        <w:gridCol w:w="534"/>
        <w:gridCol w:w="992"/>
        <w:gridCol w:w="1026"/>
        <w:gridCol w:w="820"/>
        <w:gridCol w:w="1417"/>
        <w:gridCol w:w="1134"/>
        <w:gridCol w:w="823"/>
        <w:gridCol w:w="1729"/>
        <w:gridCol w:w="777"/>
        <w:gridCol w:w="708"/>
      </w:tblGrid>
      <w:tr>
        <w:tblPrEx>
          <w:tblLayout w:type="fixed"/>
          <w:tblCellMar>
            <w:top w:w="0" w:type="dxa"/>
            <w:left w:w="108" w:type="dxa"/>
            <w:bottom w:w="0" w:type="dxa"/>
            <w:right w:w="108" w:type="dxa"/>
          </w:tblCellMar>
        </w:tblPrEx>
        <w:trPr>
          <w:trHeight w:val="1046" w:hRule="atLeast"/>
        </w:trPr>
        <w:tc>
          <w:tcPr>
            <w:tcW w:w="9960" w:type="dxa"/>
            <w:gridSpan w:val="10"/>
            <w:tcBorders>
              <w:top w:val="nil"/>
              <w:left w:val="nil"/>
              <w:bottom w:val="single" w:color="auto" w:sz="4" w:space="0"/>
              <w:right w:val="nil"/>
            </w:tcBorders>
            <w:vAlign w:val="center"/>
          </w:tcPr>
          <w:p>
            <w:pPr>
              <w:keepNext w:val="0"/>
              <w:keepLines w:val="0"/>
              <w:pageBreakBefore w:val="0"/>
              <w:kinsoku/>
              <w:wordWrap/>
              <w:overflowPunct/>
              <w:topLinePunct w:val="0"/>
              <w:autoSpaceDE/>
              <w:autoSpaceDN/>
              <w:bidi w:val="0"/>
              <w:spacing w:line="600" w:lineRule="exact"/>
              <w:jc w:val="center"/>
              <w:textAlignment w:val="auto"/>
              <w:rPr>
                <w:rFonts w:ascii="方正小标宋_GBK" w:eastAsia="方正小标宋_GBK"/>
                <w:b/>
                <w:color w:val="000000" w:themeColor="text1"/>
                <w:sz w:val="32"/>
                <w:szCs w:val="32"/>
                <w14:textFill>
                  <w14:solidFill>
                    <w14:schemeClr w14:val="tx1"/>
                  </w14:solidFill>
                </w14:textFill>
              </w:rPr>
            </w:pPr>
            <w:r>
              <w:rPr>
                <w:rFonts w:hint="eastAsia" w:ascii="方正小标宋_GBK" w:eastAsia="方正小标宋_GBK"/>
                <w:b/>
                <w:color w:val="000000" w:themeColor="text1"/>
                <w:sz w:val="32"/>
                <w:szCs w:val="32"/>
                <w14:textFill>
                  <w14:solidFill>
                    <w14:schemeClr w14:val="tx1"/>
                  </w14:solidFill>
                </w14:textFill>
              </w:rPr>
              <w:t>重庆师范大学城口附属实验中学2017年公开招聘岗位及名额一览表</w:t>
            </w:r>
          </w:p>
        </w:tc>
      </w:tr>
      <w:tr>
        <w:tblPrEx>
          <w:tblLayout w:type="fixed"/>
          <w:tblCellMar>
            <w:top w:w="0" w:type="dxa"/>
            <w:left w:w="108" w:type="dxa"/>
            <w:bottom w:w="0" w:type="dxa"/>
            <w:right w:w="108" w:type="dxa"/>
          </w:tblCellMar>
        </w:tblPrEx>
        <w:trPr>
          <w:trHeight w:val="770"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序号</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招聘岗位名称</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岗位类别及等级</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招聘名额</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学历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（学位）</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教师资格要求</w:t>
            </w: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年龄</w:t>
            </w: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专业及相关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要求</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范围</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14:textFill>
                  <w14:solidFill>
                    <w14:schemeClr w14:val="tx1"/>
                  </w14:solidFill>
                </w14:textFill>
              </w:rPr>
              <w:t>其它</w:t>
            </w: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语文</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具有中学教师资格及以上</w:t>
            </w:r>
            <w:r>
              <w:rPr>
                <w:rFonts w:hint="eastAsia" w:ascii="方正仿宋_GBK" w:hAnsi="方正仿宋_GBK" w:eastAsia="方正仿宋_GBK" w:cs="方正仿宋_GBK"/>
                <w:color w:val="000000" w:themeColor="text1"/>
                <w:sz w:val="24"/>
                <w:szCs w:val="24"/>
                <w14:textFill>
                  <w14:solidFill>
                    <w14:schemeClr w14:val="tx1"/>
                  </w14:solidFill>
                </w14:textFill>
              </w:rPr>
              <w:t>；且教师资格证注册学科与报考学科一致。（计算机、心理健康、书法除外）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38周岁及以下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（符合事业单位体检标准）</w:t>
            </w: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数学</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英语</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3</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政治</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历史</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6</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地理</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7</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生物</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8</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体育</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9</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音乐</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计算机</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心理健康</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12</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书法</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全日制本科及以上学历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（具有该学科教学经历的优先）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13</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实验员</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专技十二级及以上</w:t>
            </w: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国民教育序列专科及以上学历</w:t>
            </w:r>
          </w:p>
        </w:tc>
        <w:tc>
          <w:tcPr>
            <w:tcW w:w="1134"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45周岁及以下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（符合事业单位体检标准）</w:t>
            </w: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应</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往</w:t>
            </w:r>
            <w:r>
              <w:rPr>
                <w:rFonts w:hint="eastAsia" w:ascii="方正仿宋_GBK" w:hAnsi="方正仿宋_GBK" w:eastAsia="方正仿宋_GBK" w:cs="方正仿宋_GBK"/>
                <w:color w:val="000000" w:themeColor="text1"/>
                <w:kern w:val="0"/>
                <w:sz w:val="24"/>
                <w:szCs w:val="24"/>
                <w14:textFill>
                  <w14:solidFill>
                    <w14:schemeClr w14:val="tx1"/>
                  </w14:solidFill>
                </w14:textFill>
              </w:rPr>
              <w:t>届</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该学科类</w:t>
            </w:r>
            <w:r>
              <w:rPr>
                <w:rFonts w:hint="eastAsia" w:ascii="方正仿宋_GBK" w:hAnsi="方正仿宋_GBK" w:eastAsia="方正仿宋_GBK" w:cs="方正仿宋_GBK"/>
                <w:color w:val="000000" w:themeColor="text1"/>
                <w:kern w:val="0"/>
                <w:sz w:val="24"/>
                <w:szCs w:val="24"/>
                <w14:textFill>
                  <w14:solidFill>
                    <w14:schemeClr w14:val="tx1"/>
                  </w14:solidFill>
                </w14:textFill>
              </w:rPr>
              <w:t>毕业生</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（具有</w:t>
            </w:r>
            <w:r>
              <w:rPr>
                <w:rFonts w:hint="eastAsia" w:ascii="方正仿宋_GBK" w:hAnsi="方正仿宋_GBK" w:eastAsia="方正仿宋_GBK" w:cs="方正仿宋_GBK"/>
                <w:color w:val="000000" w:themeColor="text1"/>
                <w:kern w:val="0"/>
                <w:sz w:val="24"/>
                <w:szCs w:val="24"/>
                <w14:textFill>
                  <w14:solidFill>
                    <w14:schemeClr w14:val="tx1"/>
                  </w14:solidFill>
                </w14:textFill>
              </w:rPr>
              <w:t>中学生物实验员工作</w:t>
            </w:r>
            <w:r>
              <w:rPr>
                <w:rFonts w:hint="eastAsia" w:ascii="方正仿宋_GBK" w:hAnsi="方正仿宋_GBK" w:eastAsia="方正仿宋_GBK" w:cs="方正仿宋_GBK"/>
                <w:color w:val="000000" w:themeColor="text1"/>
                <w:kern w:val="0"/>
                <w:sz w:val="24"/>
                <w:szCs w:val="24"/>
                <w:lang w:eastAsia="zh-CN"/>
                <w14:textFill>
                  <w14:solidFill>
                    <w14:schemeClr w14:val="tx1"/>
                  </w14:solidFill>
                </w14:textFill>
              </w:rPr>
              <w:t>经历的优先）</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14</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学生管理员</w:t>
            </w:r>
          </w:p>
        </w:tc>
        <w:tc>
          <w:tcPr>
            <w:tcW w:w="10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4（男女各2名）</w:t>
            </w: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15</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图书管理员</w:t>
            </w:r>
          </w:p>
        </w:tc>
        <w:tc>
          <w:tcPr>
            <w:tcW w:w="10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国民教育序列专科及以上学历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29"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16</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校医</w:t>
            </w:r>
          </w:p>
        </w:tc>
        <w:tc>
          <w:tcPr>
            <w:tcW w:w="102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国民教育序列专科及以上学历</w:t>
            </w:r>
          </w:p>
        </w:tc>
        <w:tc>
          <w:tcPr>
            <w:tcW w:w="1134"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面向社会</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65" w:hRule="atLeast"/>
        </w:trPr>
        <w:tc>
          <w:tcPr>
            <w:tcW w:w="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合计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29</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left="480" w:leftChars="0" w:right="0" w:rightChars="0" w:hanging="480" w:hangingChars="200"/>
        <w:jc w:val="both"/>
        <w:textAlignment w:val="auto"/>
        <w:outlineLvl w:val="9"/>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14:textFill>
            <w14:solidFill>
              <w14:schemeClr w14:val="tx1"/>
            </w14:solidFill>
          </w14:textFill>
        </w:rPr>
        <w:t>注：应聘教师岗位者应聘学科须与教师资格证学科一致；特别优秀者，可适当放宽条件；特级教师、省级教学能手等，经考察优秀者按照城口县人才引进政策予以引进；有担任班主任经验者更佳。</w:t>
      </w:r>
    </w:p>
    <w:p>
      <w:pPr>
        <w:keepNext w:val="0"/>
        <w:keepLines w:val="0"/>
        <w:pageBreakBefore w:val="0"/>
        <w:widowControl/>
        <w:kinsoku/>
        <w:wordWrap/>
        <w:overflowPunct/>
        <w:topLinePunct w:val="0"/>
        <w:autoSpaceDE/>
        <w:autoSpaceDN/>
        <w:bidi w:val="0"/>
        <w:spacing w:line="600" w:lineRule="exact"/>
        <w:jc w:val="left"/>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br w:type="page"/>
      </w:r>
    </w:p>
    <w:tbl>
      <w:tblPr>
        <w:tblStyle w:val="6"/>
        <w:tblW w:w="9782" w:type="dxa"/>
        <w:tblInd w:w="-176" w:type="dxa"/>
        <w:tblLayout w:type="fixed"/>
        <w:tblCellMar>
          <w:top w:w="0" w:type="dxa"/>
          <w:left w:w="108" w:type="dxa"/>
          <w:bottom w:w="0" w:type="dxa"/>
          <w:right w:w="108" w:type="dxa"/>
        </w:tblCellMar>
      </w:tblPr>
      <w:tblGrid>
        <w:gridCol w:w="1418"/>
        <w:gridCol w:w="1134"/>
        <w:gridCol w:w="993"/>
        <w:gridCol w:w="708"/>
        <w:gridCol w:w="638"/>
        <w:gridCol w:w="71"/>
        <w:gridCol w:w="284"/>
        <w:gridCol w:w="567"/>
        <w:gridCol w:w="708"/>
        <w:gridCol w:w="1322"/>
        <w:gridCol w:w="1939"/>
      </w:tblGrid>
      <w:tr>
        <w:tblPrEx>
          <w:tblLayout w:type="fixed"/>
          <w:tblCellMar>
            <w:top w:w="0" w:type="dxa"/>
            <w:left w:w="108" w:type="dxa"/>
            <w:bottom w:w="0" w:type="dxa"/>
            <w:right w:w="108" w:type="dxa"/>
          </w:tblCellMar>
        </w:tblPrEx>
        <w:trPr>
          <w:trHeight w:val="856" w:hRule="atLeast"/>
        </w:trPr>
        <w:tc>
          <w:tcPr>
            <w:tcW w:w="9782" w:type="dxa"/>
            <w:gridSpan w:val="11"/>
            <w:tcBorders>
              <w:top w:val="nil"/>
              <w:left w:val="nil"/>
              <w:bottom w:val="single" w:color="auto" w:sz="4" w:space="0"/>
              <w:right w:val="nil"/>
            </w:tcBorders>
            <w:vAlign w:val="center"/>
          </w:tcPr>
          <w:p>
            <w:pPr>
              <w:keepNext w:val="0"/>
              <w:keepLines w:val="0"/>
              <w:pageBreakBefore w:val="0"/>
              <w:kinsoku/>
              <w:wordWrap/>
              <w:overflowPunct/>
              <w:topLinePunct w:val="0"/>
              <w:autoSpaceDE/>
              <w:autoSpaceDN/>
              <w:bidi w:val="0"/>
              <w:spacing w:line="600" w:lineRule="exact"/>
              <w:textAlignment w:val="auto"/>
              <w:rPr>
                <w:rFonts w:hint="eastAsia" w:ascii="方正黑体_GBK" w:hAnsi="方正黑体_GBK" w:eastAsia="方正黑体_GBK" w:cs="方正黑体_GBK"/>
                <w:color w:val="000000" w:themeColor="text1"/>
                <w:sz w:val="30"/>
                <w:szCs w:val="30"/>
                <w14:textFill>
                  <w14:solidFill>
                    <w14:schemeClr w14:val="tx1"/>
                  </w14:solidFill>
                </w14:textFill>
              </w:rPr>
            </w:pPr>
            <w:r>
              <w:rPr>
                <w:rFonts w:hint="eastAsia" w:ascii="方正黑体_GBK" w:hAnsi="方正黑体_GBK" w:eastAsia="方正黑体_GBK" w:cs="方正黑体_GBK"/>
                <w:color w:val="000000" w:themeColor="text1"/>
                <w:sz w:val="30"/>
                <w:szCs w:val="30"/>
                <w14:textFill>
                  <w14:solidFill>
                    <w14:schemeClr w14:val="tx1"/>
                  </w14:solidFill>
                </w14:textFill>
              </w:rPr>
              <w:t>附件2：</w:t>
            </w:r>
          </w:p>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color w:val="000000" w:themeColor="text1"/>
                <w:sz w:val="36"/>
                <w:szCs w:val="36"/>
                <w14:textFill>
                  <w14:solidFill>
                    <w14:schemeClr w14:val="tx1"/>
                  </w14:solidFill>
                </w14:textFill>
              </w:rPr>
              <w:t>重庆师范大学城口附属实验中学2017年公开招聘报名登记表</w:t>
            </w:r>
          </w:p>
        </w:tc>
      </w:tr>
      <w:tr>
        <w:tblPrEx>
          <w:tblLayout w:type="fixed"/>
          <w:tblCellMar>
            <w:top w:w="0" w:type="dxa"/>
            <w:left w:w="108" w:type="dxa"/>
            <w:bottom w:w="0" w:type="dxa"/>
            <w:right w:w="108" w:type="dxa"/>
          </w:tblCellMar>
        </w:tblPrEx>
        <w:trPr>
          <w:trHeight w:val="645"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姓名</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99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性别</w:t>
            </w:r>
          </w:p>
        </w:tc>
        <w:tc>
          <w:tcPr>
            <w:tcW w:w="141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工作单位</w:t>
            </w:r>
          </w:p>
        </w:tc>
        <w:tc>
          <w:tcPr>
            <w:tcW w:w="203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1025" w:rightChars="488"/>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193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照片</w:t>
            </w:r>
          </w:p>
        </w:tc>
      </w:tr>
      <w:tr>
        <w:tblPrEx>
          <w:tblLayout w:type="fixed"/>
          <w:tblCellMar>
            <w:top w:w="0" w:type="dxa"/>
            <w:left w:w="108" w:type="dxa"/>
            <w:bottom w:w="0" w:type="dxa"/>
            <w:right w:w="108" w:type="dxa"/>
          </w:tblCellMar>
        </w:tblPrEx>
        <w:trPr>
          <w:trHeight w:val="711"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年龄</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99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学历</w:t>
            </w:r>
          </w:p>
        </w:tc>
        <w:tc>
          <w:tcPr>
            <w:tcW w:w="1417"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学位</w:t>
            </w:r>
          </w:p>
        </w:tc>
        <w:tc>
          <w:tcPr>
            <w:tcW w:w="203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19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736"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参加工作时间</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9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任教</w:t>
            </w: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学科</w:t>
            </w:r>
          </w:p>
        </w:tc>
        <w:tc>
          <w:tcPr>
            <w:tcW w:w="141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155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具备何种教师资格</w:t>
            </w:r>
          </w:p>
        </w:tc>
        <w:tc>
          <w:tcPr>
            <w:tcW w:w="132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19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717"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毕业学校</w:t>
            </w:r>
          </w:p>
        </w:tc>
        <w:tc>
          <w:tcPr>
            <w:tcW w:w="6425" w:type="dxa"/>
            <w:gridSpan w:val="9"/>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193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717"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p>
        </w:tc>
        <w:tc>
          <w:tcPr>
            <w:tcW w:w="2835"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c>
          <w:tcPr>
            <w:tcW w:w="993"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Email</w:t>
            </w:r>
          </w:p>
        </w:tc>
        <w:tc>
          <w:tcPr>
            <w:tcW w:w="4536"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3726"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个人简历</w:t>
            </w:r>
          </w:p>
        </w:tc>
        <w:tc>
          <w:tcPr>
            <w:tcW w:w="8364"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2100" w:firstLineChars="75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3821"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近3年工作业绩（包括年度考核）与奖惩情况</w:t>
            </w:r>
          </w:p>
        </w:tc>
        <w:tc>
          <w:tcPr>
            <w:tcW w:w="8364"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2100" w:firstLineChars="75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2100" w:firstLineChars="75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1134" w:hRule="atLeast"/>
        </w:trPr>
        <w:tc>
          <w:tcPr>
            <w:tcW w:w="4891" w:type="dxa"/>
            <w:gridSpan w:val="5"/>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本人签字：</w:t>
            </w:r>
          </w:p>
        </w:tc>
        <w:tc>
          <w:tcPr>
            <w:tcW w:w="4891"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outlineLvl w:val="9"/>
        <w:rPr>
          <w:rFonts w:hint="eastAsia" w:ascii="方正仿宋_GBK" w:hAnsi="方正仿宋_GBK" w:eastAsia="方正仿宋_GBK" w:cs="方正仿宋_GBK"/>
          <w:color w:val="000000" w:themeColor="text1"/>
          <w:sz w:val="28"/>
          <w:szCs w:val="28"/>
          <w14:textFill>
            <w14:solidFill>
              <w14:schemeClr w14:val="tx1"/>
            </w14:solidFill>
          </w14:textFill>
        </w:rPr>
        <w:sectPr>
          <w:pgSz w:w="11907" w:h="16839"/>
          <w:pgMar w:top="1134" w:right="1418" w:bottom="1418" w:left="1418" w:header="851" w:footer="737" w:gutter="0"/>
          <w:pgNumType w:fmt="numberInDash"/>
          <w:cols w:space="720" w:num="1"/>
          <w:docGrid w:linePitch="636" w:charSpace="0"/>
        </w:sectPr>
      </w:pPr>
    </w:p>
    <w:p>
      <w:pPr>
        <w:keepNext w:val="0"/>
        <w:keepLines w:val="0"/>
        <w:pageBreakBefore w:val="0"/>
        <w:kinsoku/>
        <w:wordWrap/>
        <w:overflowPunct/>
        <w:topLinePunct w:val="0"/>
        <w:autoSpaceDE/>
        <w:autoSpaceDN/>
        <w:bidi w:val="0"/>
        <w:spacing w:line="600" w:lineRule="exact"/>
        <w:textAlignment w:val="auto"/>
        <w:rPr>
          <w:rFonts w:hint="eastAsia" w:ascii="方正黑体_GBK" w:hAnsi="方正黑体_GBK" w:eastAsia="方正黑体_GBK" w:cs="方正黑体_GBK"/>
          <w:color w:val="000000" w:themeColor="text1"/>
          <w:sz w:val="30"/>
          <w:szCs w:val="30"/>
          <w14:textFill>
            <w14:solidFill>
              <w14:schemeClr w14:val="tx1"/>
            </w14:solidFill>
          </w14:textFill>
        </w:rPr>
      </w:pPr>
      <w:r>
        <w:rPr>
          <w:rFonts w:hint="eastAsia" w:ascii="方正黑体_GBK" w:hAnsi="方正黑体_GBK" w:eastAsia="方正黑体_GBK" w:cs="方正黑体_GBK"/>
          <w:color w:val="000000" w:themeColor="text1"/>
          <w:sz w:val="30"/>
          <w:szCs w:val="30"/>
          <w14:textFill>
            <w14:solidFill>
              <w14:schemeClr w14:val="tx1"/>
            </w14:solidFill>
          </w14:textFill>
        </w:rPr>
        <w:t xml:space="preserve">附件3：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14:textFill>
            <w14:solidFill>
              <w14:schemeClr w14:val="tx1"/>
            </w14:solidFill>
          </w14:textFill>
        </w:rPr>
        <w:t>重庆师范大学城口附属实验中学2017年</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color w:val="000000" w:themeColor="text1"/>
          <w:sz w:val="44"/>
          <w:szCs w:val="44"/>
          <w14:textFill>
            <w14:solidFill>
              <w14:schemeClr w14:val="tx1"/>
            </w14:solidFill>
          </w14:textFill>
        </w:rPr>
        <w:t>公开招聘诚信承诺书</w:t>
      </w:r>
    </w:p>
    <w:p>
      <w:pPr>
        <w:keepNext w:val="0"/>
        <w:keepLines w:val="0"/>
        <w:pageBreakBefore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本人自愿参加重庆师范大学城口附属实验中学公开招聘教师考试，考前已阅读并知晓《重庆师范大学城口附属实验中学公开招聘教师简章》的内容，现郑重承诺如下：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 本人提供的个人信息是真实、准确的，不伪造证件、证明、档案以及其他材料获得考试资格，不让他人代替参加考试，否则愿意接受当次报名参加考试的各科成绩无效的处罚。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 根据学校办学的新机制，学校实行全员聘任制，本人承诺招聘录用后自愿接受聘任。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 自觉服从监考员和考点工作人员管理，不以任何理由妨碍监考员和考点工作人员履行职责，不扰乱考点及考场的考试秩序。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 凭身份证并按规定的时间、地点参加考试。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 不携带规定以外的物品进入考场，否则愿接受取消该科目的考试成绩的处罚。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 在考前15分钟进入考场。进场后对号入座，将身份证放在桌面左上角，以便监考员核验。得到答题卡和试卷后，在指定位置和规定的时间内准确清楚地填写姓名、准考证号等栏目。凡漏填、错填或字迹不清的答题卡无效，责任自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7. 在开考信号发出后才开始答题，考试终了信号结束后不再继续答题，在考场内保持安静，不吸烟，不喧哗，不交头接耳、左顾右盼、打手势、做暗号，不将试卷、答题卡或草稿纸带出考场，不擅自离开考场，不在答题卡上做任何标记。否则愿接受取消该科目的考试成绩的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8. 笔试开考后不得进入考场，开始考试45分钟后方可交卷出场。交卷出场后不得返回考场或在考场附近逗留交谈，并在考点统一安排的休息室内休息，待考试结束后才离开考点。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9. 在答题时，不在答题卡规定的地方以外作答，不使用规定以外的笔作答。</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10. 不携带各种无线通讯工具（如寻呼机、移动电话、电子笔记本等）进入考场，不携带与考试内容有关的电子存储器、录放设备。不夹带、旁窥、抄袭或有意让他人抄袭，不传抄答案或交换试卷、答题卡，不故意销毁试卷、答题卡或者考试材料，不在答题卡上填写与本人身份不符的姓名、考号等信息。否则愿意接受当次报名参加考试的各科成绩无效的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11. 在对试题有疑问时，在不涉及试题内容的前提下（如试题字迹模糊、答题卡印制不清、试卷分发错误或有异常情况时），举手示意，待监考员走近后再询问。若因特殊情况不能坚持考试，举手示意，经监考员同意后再离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12. 在考试终了信号响后，立即停笔起立，并将答题卡、试卷、草稿纸按顺序整理好（从上到下依次是草稿纸、试卷、答题卡），放在桌上，经监考员检查同意后，按照监考员的指令依次退出考场，不在考场内逗留，退出后不再返回考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13. 不违反考场规则，不以非法手段获得或试图获得试题及答案。若有盗窃、损毁、传播在保密期限内的国家教育考试试题、答案及评分参考、考生答题卡，以及有违反《治安管理处罚条例》行为的，愿接受公安机关处理，构成犯罪的，由司法机关依法追究刑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14. 以上重庆师范大学城口附属实验中学公开招聘教师考试有关规定已知晓，如没有遵照执行，责任自负。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15. 我已经知晓重庆师范大学城口附属实验中学是重庆师范大学和城口人民政府合办，办学地点在城口县，学校的管理形式是全员聘任，学校实施目标考核、多劳多得、优劳优酬、末位淘汰制等管理方法，学校是独立法人主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ind w:firstLine="3360" w:firstLineChars="105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承诺人：</w:t>
      </w:r>
    </w:p>
    <w:p>
      <w:pPr>
        <w:keepNext w:val="0"/>
        <w:keepLines w:val="0"/>
        <w:pageBreakBefore w:val="0"/>
        <w:kinsoku/>
        <w:wordWrap/>
        <w:overflowPunct/>
        <w:topLinePunct w:val="0"/>
        <w:autoSpaceDE/>
        <w:autoSpaceDN/>
        <w:bidi w:val="0"/>
        <w:spacing w:line="600" w:lineRule="exact"/>
        <w:ind w:left="5598" w:leftChars="304" w:hanging="4960" w:hangingChars="155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2017年   月   日</w:t>
      </w:r>
    </w:p>
    <w:p>
      <w:pPr>
        <w:keepNext w:val="0"/>
        <w:keepLines w:val="0"/>
        <w:pageBreakBefore w:val="0"/>
        <w:kinsoku/>
        <w:wordWrap/>
        <w:overflowPunct/>
        <w:topLinePunct w:val="0"/>
        <w:autoSpaceDE/>
        <w:autoSpaceDN/>
        <w:bidi w:val="0"/>
        <w:spacing w:line="600" w:lineRule="exact"/>
        <w:ind w:left="5598" w:leftChars="304" w:hanging="4960" w:hangingChars="155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注：本承诺书一式两份（一份存档、一份自存），参加测试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时提交。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0E45"/>
    <w:multiLevelType w:val="multilevel"/>
    <w:tmpl w:val="1B0E0E45"/>
    <w:lvl w:ilvl="0" w:tentative="0">
      <w:start w:val="1"/>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AC"/>
    <w:rsid w:val="000279C7"/>
    <w:rsid w:val="00036868"/>
    <w:rsid w:val="00053914"/>
    <w:rsid w:val="00063C47"/>
    <w:rsid w:val="00066311"/>
    <w:rsid w:val="000C0880"/>
    <w:rsid w:val="000C5B8E"/>
    <w:rsid w:val="000D09A3"/>
    <w:rsid w:val="001241BB"/>
    <w:rsid w:val="001571FF"/>
    <w:rsid w:val="00160AC0"/>
    <w:rsid w:val="0017188E"/>
    <w:rsid w:val="00194484"/>
    <w:rsid w:val="001A30B8"/>
    <w:rsid w:val="001E5455"/>
    <w:rsid w:val="002072F7"/>
    <w:rsid w:val="00220572"/>
    <w:rsid w:val="002236C0"/>
    <w:rsid w:val="00241893"/>
    <w:rsid w:val="002438E7"/>
    <w:rsid w:val="00251B69"/>
    <w:rsid w:val="002B38CE"/>
    <w:rsid w:val="003112AA"/>
    <w:rsid w:val="00354F28"/>
    <w:rsid w:val="00367B91"/>
    <w:rsid w:val="00385729"/>
    <w:rsid w:val="003D0988"/>
    <w:rsid w:val="003D12FE"/>
    <w:rsid w:val="00405FC0"/>
    <w:rsid w:val="004142D8"/>
    <w:rsid w:val="004463E7"/>
    <w:rsid w:val="00482798"/>
    <w:rsid w:val="004C45FB"/>
    <w:rsid w:val="004C593D"/>
    <w:rsid w:val="004D1903"/>
    <w:rsid w:val="004E5242"/>
    <w:rsid w:val="005136EE"/>
    <w:rsid w:val="005953A1"/>
    <w:rsid w:val="005A4B60"/>
    <w:rsid w:val="005B4442"/>
    <w:rsid w:val="005B5545"/>
    <w:rsid w:val="005B6E68"/>
    <w:rsid w:val="005E2F88"/>
    <w:rsid w:val="005E3540"/>
    <w:rsid w:val="00603171"/>
    <w:rsid w:val="00645AD5"/>
    <w:rsid w:val="006E1C2F"/>
    <w:rsid w:val="006E61CD"/>
    <w:rsid w:val="00704841"/>
    <w:rsid w:val="00712F0A"/>
    <w:rsid w:val="007134E9"/>
    <w:rsid w:val="00742FCB"/>
    <w:rsid w:val="00780784"/>
    <w:rsid w:val="007867D8"/>
    <w:rsid w:val="0079294F"/>
    <w:rsid w:val="007B67FF"/>
    <w:rsid w:val="007E1986"/>
    <w:rsid w:val="007F515B"/>
    <w:rsid w:val="00801F3E"/>
    <w:rsid w:val="00835EFC"/>
    <w:rsid w:val="0087322A"/>
    <w:rsid w:val="00893E66"/>
    <w:rsid w:val="008B172C"/>
    <w:rsid w:val="008C1BC2"/>
    <w:rsid w:val="00911EDA"/>
    <w:rsid w:val="00923280"/>
    <w:rsid w:val="00932370"/>
    <w:rsid w:val="00952F58"/>
    <w:rsid w:val="009939A1"/>
    <w:rsid w:val="009B4D8C"/>
    <w:rsid w:val="009F668B"/>
    <w:rsid w:val="00A25682"/>
    <w:rsid w:val="00A44684"/>
    <w:rsid w:val="00A77AA0"/>
    <w:rsid w:val="00A90BFC"/>
    <w:rsid w:val="00AA1F18"/>
    <w:rsid w:val="00AB54E8"/>
    <w:rsid w:val="00AE7C30"/>
    <w:rsid w:val="00B27430"/>
    <w:rsid w:val="00B33373"/>
    <w:rsid w:val="00BA70D7"/>
    <w:rsid w:val="00BD58B9"/>
    <w:rsid w:val="00BF2C6B"/>
    <w:rsid w:val="00C05EFA"/>
    <w:rsid w:val="00C2688A"/>
    <w:rsid w:val="00C36366"/>
    <w:rsid w:val="00C378B5"/>
    <w:rsid w:val="00C55692"/>
    <w:rsid w:val="00C665AC"/>
    <w:rsid w:val="00C966DF"/>
    <w:rsid w:val="00C9735E"/>
    <w:rsid w:val="00CB32B3"/>
    <w:rsid w:val="00CD1EE9"/>
    <w:rsid w:val="00D10603"/>
    <w:rsid w:val="00D10D21"/>
    <w:rsid w:val="00D33B04"/>
    <w:rsid w:val="00DF57E0"/>
    <w:rsid w:val="00E11611"/>
    <w:rsid w:val="00E35E7C"/>
    <w:rsid w:val="00E55752"/>
    <w:rsid w:val="00E57E81"/>
    <w:rsid w:val="00E6401F"/>
    <w:rsid w:val="00EA170D"/>
    <w:rsid w:val="00EB6BE2"/>
    <w:rsid w:val="00ED215B"/>
    <w:rsid w:val="00F00D8F"/>
    <w:rsid w:val="00F02F51"/>
    <w:rsid w:val="00F04A88"/>
    <w:rsid w:val="00F3411E"/>
    <w:rsid w:val="00F50695"/>
    <w:rsid w:val="00F51946"/>
    <w:rsid w:val="00F600F8"/>
    <w:rsid w:val="00F624C8"/>
    <w:rsid w:val="00F657D6"/>
    <w:rsid w:val="00F77794"/>
    <w:rsid w:val="00F77B1C"/>
    <w:rsid w:val="00F84DED"/>
    <w:rsid w:val="00F87B11"/>
    <w:rsid w:val="00F9482F"/>
    <w:rsid w:val="00FC4B8F"/>
    <w:rsid w:val="00FD0F9D"/>
    <w:rsid w:val="00FD1454"/>
    <w:rsid w:val="00FD1750"/>
    <w:rsid w:val="00FD6C1B"/>
    <w:rsid w:val="03D42068"/>
    <w:rsid w:val="051462BD"/>
    <w:rsid w:val="0A251A6E"/>
    <w:rsid w:val="0C906DEE"/>
    <w:rsid w:val="101550CC"/>
    <w:rsid w:val="11F2395A"/>
    <w:rsid w:val="128D1CDA"/>
    <w:rsid w:val="13986746"/>
    <w:rsid w:val="15AB44B2"/>
    <w:rsid w:val="171E6A12"/>
    <w:rsid w:val="1B892E6B"/>
    <w:rsid w:val="1C412343"/>
    <w:rsid w:val="207D3F1C"/>
    <w:rsid w:val="20AA2F7D"/>
    <w:rsid w:val="255F754D"/>
    <w:rsid w:val="2E4E0CC6"/>
    <w:rsid w:val="33ED446E"/>
    <w:rsid w:val="348B617C"/>
    <w:rsid w:val="369E583E"/>
    <w:rsid w:val="3AF53531"/>
    <w:rsid w:val="3C222264"/>
    <w:rsid w:val="3D460045"/>
    <w:rsid w:val="3E474885"/>
    <w:rsid w:val="44747053"/>
    <w:rsid w:val="476D00D0"/>
    <w:rsid w:val="48BF41C2"/>
    <w:rsid w:val="4C051A21"/>
    <w:rsid w:val="507226FF"/>
    <w:rsid w:val="50FF20DB"/>
    <w:rsid w:val="53AE33B7"/>
    <w:rsid w:val="566452A1"/>
    <w:rsid w:val="5EDA7106"/>
    <w:rsid w:val="62D341D4"/>
    <w:rsid w:val="62ED06CC"/>
    <w:rsid w:val="661A6C04"/>
    <w:rsid w:val="66990982"/>
    <w:rsid w:val="712E066F"/>
    <w:rsid w:val="72CA07BC"/>
    <w:rsid w:val="73B831E1"/>
    <w:rsid w:val="759131FC"/>
    <w:rsid w:val="75F10FE8"/>
    <w:rsid w:val="7CBC04A3"/>
    <w:rsid w:val="7DEC3B9D"/>
    <w:rsid w:val="7EE00C47"/>
    <w:rsid w:val="7F7523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563C1"/>
      <w:u w:val="single"/>
    </w:rPr>
  </w:style>
  <w:style w:type="paragraph" w:customStyle="1" w:styleId="7">
    <w:name w:val="列出段落1"/>
    <w:basedOn w:val="1"/>
    <w:qFormat/>
    <w:uiPriority w:val="34"/>
    <w:pPr>
      <w:ind w:firstLine="420" w:firstLineChars="200"/>
    </w:pPr>
  </w:style>
  <w:style w:type="character" w:customStyle="1" w:styleId="8">
    <w:name w:val="页眉 Char"/>
    <w:basedOn w:val="4"/>
    <w:link w:val="3"/>
    <w:qFormat/>
    <w:uiPriority w:val="99"/>
    <w:rPr>
      <w:rFonts w:ascii="Calibri" w:hAnsi="Calibri" w:eastAsia="宋体" w:cs="Times New Roman"/>
      <w:sz w:val="18"/>
      <w:szCs w:val="18"/>
    </w:rPr>
  </w:style>
  <w:style w:type="character" w:customStyle="1" w:styleId="9">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504FE-2E73-4121-82DB-2FD06479D18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799</Words>
  <Characters>4557</Characters>
  <Lines>37</Lines>
  <Paragraphs>10</Paragraphs>
  <ScaleCrop>false</ScaleCrop>
  <LinksUpToDate>false</LinksUpToDate>
  <CharactersWithSpaces>5346</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2017-07-05T11:51:00Z</dcterms:created>
  <dc:creator>彭花林[18996610139]</dc:creator>
  <cp:lastModifiedBy>Administrator</cp:lastModifiedBy>
  <dcterms:modified xsi:type="dcterms:W3CDTF">2017-07-06T08:33:42Z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