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云阳县2018年第四季度考核招聘事业单位工作人员岗位及条件一览表</w:t>
      </w:r>
    </w:p>
    <w:tbl>
      <w:tblPr>
        <w:tblStyle w:val="7"/>
        <w:tblpPr w:leftFromText="180" w:rightFromText="180" w:vertAnchor="text" w:horzAnchor="page" w:tblpXSpec="center" w:tblpY="1322"/>
        <w:tblOverlap w:val="never"/>
        <w:tblW w:w="135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096"/>
        <w:gridCol w:w="1459"/>
        <w:gridCol w:w="709"/>
        <w:gridCol w:w="1152"/>
        <w:gridCol w:w="1152"/>
        <w:gridCol w:w="710"/>
        <w:gridCol w:w="1254"/>
        <w:gridCol w:w="2550"/>
        <w:gridCol w:w="2277"/>
        <w:gridCol w:w="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color w:val="000000"/>
                <w:kern w:val="0"/>
                <w:szCs w:val="21"/>
              </w:rPr>
            </w:pPr>
            <w:r>
              <w:rPr>
                <w:rFonts w:eastAsia="方正仿宋_GBK"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Cs/>
                <w:kern w:val="0"/>
                <w:szCs w:val="21"/>
              </w:rPr>
              <w:t>单位性质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岗位</w:t>
            </w:r>
            <w:r>
              <w:rPr>
                <w:rFonts w:eastAsia="方正仿宋_GBK"/>
                <w:bCs/>
                <w:kern w:val="0"/>
                <w:szCs w:val="21"/>
              </w:rPr>
              <w:br w:type="textWrapping"/>
            </w:r>
            <w:r>
              <w:rPr>
                <w:rFonts w:eastAsia="方正仿宋_GBK"/>
                <w:bCs/>
                <w:kern w:val="0"/>
                <w:szCs w:val="21"/>
              </w:rPr>
              <w:t>名称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岗位等级及类别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招聘人数</w:t>
            </w:r>
          </w:p>
        </w:tc>
        <w:tc>
          <w:tcPr>
            <w:tcW w:w="68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招  聘  条  件  要  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年龄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学历（学位）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专业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lang w:eastAsia="zh-CN"/>
              </w:rPr>
              <w:t>备注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县城管局</w:t>
            </w:r>
          </w:p>
        </w:tc>
        <w:tc>
          <w:tcPr>
            <w:tcW w:w="1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县环境与卫生管理所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环境卫生管理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30岁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/>
              </w:rPr>
              <w:t>周岁及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以下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全日制普通高校研究生学历并取得相应学位</w:t>
            </w:r>
          </w:p>
        </w:tc>
        <w:tc>
          <w:tcPr>
            <w:tcW w:w="2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环境与公共卫生管理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县财政局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县财政评审投资中心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公益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一类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工程项目评审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专技12级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30岁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lang w:eastAsia="zh-CN"/>
              </w:rPr>
              <w:t>周岁及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以下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全日制普通高校研究生学历并取得相应学位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工程管理、项目管理、工程造价、土木工程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25643"/>
    </w:sdtPr>
    <w:sdtEndPr>
      <w:rPr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9E48CE"/>
    <w:rsid w:val="0059173C"/>
    <w:rsid w:val="00634683"/>
    <w:rsid w:val="00F42FF0"/>
    <w:rsid w:val="039A0B2D"/>
    <w:rsid w:val="08277639"/>
    <w:rsid w:val="0CFB61BB"/>
    <w:rsid w:val="0E325A49"/>
    <w:rsid w:val="13E844F5"/>
    <w:rsid w:val="201C39B3"/>
    <w:rsid w:val="207D4FD4"/>
    <w:rsid w:val="24246D99"/>
    <w:rsid w:val="29B43A4B"/>
    <w:rsid w:val="30DB60F0"/>
    <w:rsid w:val="35254C1D"/>
    <w:rsid w:val="3B983B2C"/>
    <w:rsid w:val="3BA24DAE"/>
    <w:rsid w:val="459459FE"/>
    <w:rsid w:val="47D42FDE"/>
    <w:rsid w:val="49997FC2"/>
    <w:rsid w:val="4BAF119D"/>
    <w:rsid w:val="4C69799D"/>
    <w:rsid w:val="51F710FC"/>
    <w:rsid w:val="52361131"/>
    <w:rsid w:val="54DD4910"/>
    <w:rsid w:val="5CDA064C"/>
    <w:rsid w:val="5E1205C5"/>
    <w:rsid w:val="709E48CE"/>
    <w:rsid w:val="71941D60"/>
    <w:rsid w:val="731F042B"/>
    <w:rsid w:val="7AE46B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2018-02-09T07:17:00Z</dcterms:created>
  <dc:creator>Administrator</dc:creator>
  <cp:lastModifiedBy>admin</cp:lastModifiedBy>
  <cp:lastPrinted>2018-05-08T08:09:00Z</cp:lastPrinted>
  <dcterms:modified xsi:type="dcterms:W3CDTF">2018-11-12T08:23:55Z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