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7A53">
      <w:pPr>
        <w:spacing w:line="600" w:lineRule="exact"/>
        <w:jc w:val="center"/>
        <w:rPr>
          <w:rFonts w:eastAsia="方正小标宋_GBK"/>
          <w:sz w:val="44"/>
          <w:szCs w:val="44"/>
        </w:rPr>
      </w:pPr>
      <w:bookmarkStart w:id="0" w:name="_GoBack"/>
      <w:bookmarkEnd w:id="0"/>
      <w:r>
        <w:rPr>
          <w:rFonts w:eastAsia="方正小标宋_GBK"/>
          <w:sz w:val="44"/>
          <w:szCs w:val="44"/>
        </w:rPr>
        <w:t>重庆市考试录用公务员专业参考目录</w:t>
      </w:r>
    </w:p>
    <w:p w:rsidR="00000000" w:rsidRDefault="007A7A53">
      <w:pPr>
        <w:spacing w:line="600" w:lineRule="exact"/>
        <w:ind w:firstLineChars="200" w:firstLine="632"/>
        <w:rPr>
          <w:rFonts w:eastAsia="方正仿宋_GBK"/>
        </w:rPr>
      </w:pPr>
    </w:p>
    <w:p w:rsidR="00000000" w:rsidRDefault="007A7A53">
      <w:pPr>
        <w:spacing w:line="600" w:lineRule="exact"/>
        <w:ind w:firstLineChars="200" w:firstLine="632"/>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000000" w:rsidRDefault="007A7A53">
      <w:pPr>
        <w:spacing w:line="600" w:lineRule="exact"/>
        <w:ind w:firstLineChars="200" w:firstLine="632"/>
        <w:rPr>
          <w:rFonts w:ascii="方正仿宋_GBK" w:eastAsia="方正仿宋_GBK" w:hint="eastAsia"/>
        </w:rPr>
      </w:pPr>
      <w:r>
        <w:rPr>
          <w:rFonts w:eastAsia="方正仿宋_GBK"/>
        </w:rPr>
        <w:t>一、本《参考目录》参照教育部门的分类规则，根据公务员考试的性质，分为</w:t>
      </w:r>
      <w:r>
        <w:rPr>
          <w:rFonts w:eastAsia="方正仿宋_GBK"/>
        </w:rPr>
        <w:t>2</w:t>
      </w:r>
      <w:r>
        <w:rPr>
          <w:rFonts w:ascii="方正仿宋_GBK" w:eastAsia="方正仿宋_GBK" w:hint="eastAsia"/>
        </w:rPr>
        <w:t>个“科别”</w:t>
      </w:r>
      <w:r>
        <w:rPr>
          <w:rFonts w:eastAsia="方正仿宋_GBK"/>
        </w:rPr>
        <w:t>，</w:t>
      </w:r>
      <w:r>
        <w:rPr>
          <w:rFonts w:eastAsia="方正仿宋_GBK"/>
        </w:rPr>
        <w:t>12</w:t>
      </w:r>
      <w:r>
        <w:rPr>
          <w:rFonts w:eastAsia="方正仿宋_GBK"/>
        </w:rPr>
        <w:t>个</w:t>
      </w:r>
      <w:r>
        <w:rPr>
          <w:rFonts w:ascii="方正仿宋_GBK" w:eastAsia="方正仿宋_GBK" w:hint="eastAsia"/>
        </w:rPr>
        <w:t>“学科门类”，</w:t>
      </w:r>
      <w:r>
        <w:rPr>
          <w:rFonts w:eastAsia="方正仿宋_GBK"/>
        </w:rPr>
        <w:t>94</w:t>
      </w:r>
      <w:r>
        <w:rPr>
          <w:rFonts w:eastAsia="方正仿宋_GBK"/>
        </w:rPr>
        <w:t>个</w:t>
      </w:r>
      <w:r>
        <w:rPr>
          <w:rFonts w:ascii="方正仿宋_GBK" w:eastAsia="方正仿宋_GBK" w:hint="eastAsia"/>
        </w:rPr>
        <w:t>“专业类”，并按学历层次分为若干具体专业名称。</w:t>
      </w:r>
    </w:p>
    <w:p w:rsidR="00000000" w:rsidRDefault="007A7A53">
      <w:pPr>
        <w:spacing w:line="600" w:lineRule="exact"/>
        <w:ind w:firstLineChars="200" w:firstLine="632"/>
        <w:rPr>
          <w:rFonts w:eastAsia="方正仿宋_GBK"/>
        </w:rPr>
      </w:pPr>
      <w:r>
        <w:rPr>
          <w:rFonts w:eastAsia="方正仿宋_GBK"/>
        </w:rPr>
        <w:t>二、公招职位表中的专业要求，由招录机关（单位）设置并负责解</w:t>
      </w:r>
      <w:r>
        <w:rPr>
          <w:rFonts w:eastAsia="方正仿宋_GBK"/>
        </w:rPr>
        <w:t>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000000" w:rsidRDefault="007A7A53">
      <w:pPr>
        <w:spacing w:line="600" w:lineRule="exact"/>
        <w:ind w:firstLineChars="200" w:firstLine="632"/>
        <w:rPr>
          <w:rFonts w:eastAsia="方正仿宋_GBK"/>
        </w:rPr>
      </w:pPr>
      <w:r>
        <w:rPr>
          <w:rFonts w:eastAsia="方正仿宋_GBK"/>
        </w:rPr>
        <w:t>三、本《参考目录》中未列入的专业或各高校新设专业，与职位要求的专业相近似的，由报考人员提供相应的学习课程等证明资料，符合教育行政主管部门的相关规定，经招录机关（单位）审核同意予以认可后</w:t>
      </w:r>
      <w:r>
        <w:rPr>
          <w:rFonts w:eastAsia="方正仿宋_GBK"/>
        </w:rPr>
        <w:t>，可以在网上提交报名申请。</w:t>
      </w:r>
    </w:p>
    <w:p w:rsidR="00000000" w:rsidRDefault="007A7A53">
      <w:pPr>
        <w:spacing w:line="600" w:lineRule="exact"/>
        <w:ind w:firstLineChars="200" w:firstLine="632"/>
        <w:rPr>
          <w:rFonts w:eastAsia="方正仿宋_GBK"/>
        </w:rPr>
      </w:pPr>
      <w:r>
        <w:rPr>
          <w:rFonts w:eastAsia="方正仿宋_GBK"/>
        </w:rPr>
        <w:lastRenderedPageBreak/>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000000" w:rsidRDefault="007A7A53">
      <w:pPr>
        <w:spacing w:line="600" w:lineRule="exact"/>
        <w:ind w:firstLineChars="200" w:firstLine="632"/>
        <w:rPr>
          <w:rFonts w:eastAsia="方正仿宋_GBK"/>
        </w:rPr>
      </w:pPr>
      <w:r>
        <w:rPr>
          <w:rFonts w:eastAsia="方正仿宋_GBK"/>
        </w:rPr>
        <w:t>五、报考人员要严格执行诚信报考的有关规定，对于填报符合职位要求专业名称的虚假专业名称信息的，将按照诚信报考有关规定执行。</w:t>
      </w:r>
    </w:p>
    <w:p w:rsidR="00000000" w:rsidRDefault="007A7A53">
      <w:pPr>
        <w:spacing w:line="600" w:lineRule="exact"/>
        <w:ind w:firstLineChars="200" w:firstLine="632"/>
        <w:rPr>
          <w:rFonts w:eastAsia="方正仿宋_GBK"/>
        </w:rPr>
      </w:pPr>
    </w:p>
    <w:p w:rsidR="00000000" w:rsidRDefault="007A7A53">
      <w:pPr>
        <w:wordWrap w:val="0"/>
        <w:spacing w:line="600" w:lineRule="exact"/>
        <w:ind w:firstLineChars="200" w:firstLine="632"/>
        <w:jc w:val="right"/>
        <w:rPr>
          <w:rFonts w:eastAsia="方正仿宋_GBK"/>
        </w:rPr>
      </w:pPr>
      <w:r>
        <w:rPr>
          <w:rFonts w:eastAsia="方正仿宋_GBK"/>
        </w:rPr>
        <w:t xml:space="preserve">                         </w:t>
      </w:r>
    </w:p>
    <w:p w:rsidR="00000000" w:rsidRDefault="007A7A53">
      <w:pPr>
        <w:widowControl/>
        <w:spacing w:line="240" w:lineRule="exact"/>
        <w:jc w:val="center"/>
        <w:rPr>
          <w:rFonts w:eastAsia="方正仿宋_GBK"/>
          <w:bCs/>
          <w:kern w:val="0"/>
          <w:sz w:val="18"/>
          <w:szCs w:val="18"/>
        </w:rPr>
        <w:sectPr w:rsidR="00000000">
          <w:footerReference w:type="even" r:id="rId6"/>
          <w:footerReference w:type="default" r:id="rId7"/>
          <w:pgSz w:w="11906" w:h="16838"/>
          <w:pgMar w:top="2098" w:right="1474" w:bottom="1985" w:left="1588" w:header="1701" w:footer="1134" w:gutter="0"/>
          <w:cols w:space="720"/>
          <w:docGrid w:type="linesAndChars" w:linePitch="579" w:charSpace="-849"/>
        </w:sectPr>
      </w:pPr>
    </w:p>
    <w:tbl>
      <w:tblPr>
        <w:tblW w:w="0" w:type="auto"/>
        <w:jc w:val="center"/>
        <w:tblInd w:w="0" w:type="dxa"/>
        <w:tblLayout w:type="fixed"/>
        <w:tblLook w:val="0000" w:firstRow="0" w:lastRow="0" w:firstColumn="0" w:lastColumn="0" w:noHBand="0" w:noVBand="0"/>
      </w:tblPr>
      <w:tblGrid>
        <w:gridCol w:w="528"/>
        <w:gridCol w:w="816"/>
        <w:gridCol w:w="816"/>
        <w:gridCol w:w="3560"/>
        <w:gridCol w:w="3945"/>
        <w:gridCol w:w="3250"/>
      </w:tblGrid>
      <w:tr w:rsidR="00000000">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学科</w:t>
            </w:r>
          </w:p>
          <w:p w:rsidR="00000000" w:rsidRDefault="007A7A53">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000000">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bCs/>
                <w:kern w:val="0"/>
                <w:sz w:val="18"/>
                <w:szCs w:val="18"/>
              </w:rPr>
            </w:pP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000000">
        <w:trPr>
          <w:trHeight w:val="1005"/>
          <w:jc w:val="center"/>
        </w:trPr>
        <w:tc>
          <w:tcPr>
            <w:tcW w:w="528" w:type="dxa"/>
            <w:tcBorders>
              <w:top w:val="nil"/>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2730"/>
          <w:jc w:val="center"/>
        </w:trPr>
        <w:tc>
          <w:tcPr>
            <w:tcW w:w="528" w:type="dxa"/>
            <w:tcBorders>
              <w:top w:val="nil"/>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w:t>
            </w:r>
            <w:r>
              <w:rPr>
                <w:rFonts w:eastAsia="方正仿宋_GBK"/>
                <w:kern w:val="0"/>
                <w:sz w:val="18"/>
                <w:szCs w:val="18"/>
              </w:rPr>
              <w:t>计，审计，可持续发展及应用，应用经济学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000000">
        <w:trPr>
          <w:trHeight w:val="84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财政</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财政，税</w:t>
            </w:r>
            <w:r>
              <w:rPr>
                <w:rFonts w:eastAsia="方正仿宋_GBK"/>
                <w:kern w:val="0"/>
                <w:sz w:val="18"/>
                <w:szCs w:val="18"/>
              </w:rPr>
              <w:t>务，财税，财政与税收</w:t>
            </w:r>
          </w:p>
        </w:tc>
      </w:tr>
      <w:tr w:rsidR="00000000">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金融</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000000">
        <w:trPr>
          <w:trHeight w:val="82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国际贸易</w:t>
            </w:r>
            <w:r>
              <w:rPr>
                <w:rFonts w:eastAsia="方正仿宋_GBK"/>
                <w:kern w:val="0"/>
                <w:sz w:val="18"/>
                <w:szCs w:val="18"/>
              </w:rPr>
              <w:t>学，服务贸易学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000000">
        <w:trPr>
          <w:trHeight w:val="298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w:t>
            </w:r>
            <w:r>
              <w:rPr>
                <w:rFonts w:eastAsia="方正仿宋_GBK"/>
                <w:kern w:val="0"/>
                <w:sz w:val="18"/>
                <w:szCs w:val="18"/>
              </w:rPr>
              <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000000">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政治</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政治学理论，中</w:t>
            </w:r>
            <w:r>
              <w:rPr>
                <w:rFonts w:eastAsia="方正仿宋_GBK"/>
                <w:kern w:val="0"/>
                <w:sz w:val="18"/>
                <w:szCs w:val="18"/>
              </w:rPr>
              <w:t>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政治学</w:t>
            </w:r>
          </w:p>
        </w:tc>
      </w:tr>
      <w:tr w:rsidR="00000000">
        <w:trPr>
          <w:trHeight w:val="169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社会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w:t>
            </w:r>
            <w:r>
              <w:rPr>
                <w:rFonts w:eastAsia="方正仿宋_GBK"/>
                <w:kern w:val="0"/>
                <w:sz w:val="18"/>
                <w:szCs w:val="18"/>
              </w:rPr>
              <w:t>人民武装，涉外事务管理，妇女工作与管理，体育场馆管理，家政服务，老年服务与管理，社区康复，科技成果中介服务，职业中介服务，现代殡仪技术与管理，戒毒康复</w:t>
            </w:r>
          </w:p>
        </w:tc>
      </w:tr>
      <w:tr w:rsidR="00000000">
        <w:trPr>
          <w:trHeight w:val="93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民族</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463"/>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马克思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主义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w:t>
            </w:r>
            <w:r>
              <w:rPr>
                <w:rFonts w:eastAsia="方正仿宋_GBK"/>
                <w:kern w:val="0"/>
                <w:sz w:val="18"/>
                <w:szCs w:val="18"/>
              </w:rPr>
              <w:t>思主义理论，思想政治教育，中国近现代史基本问题研究</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000000">
        <w:trPr>
          <w:trHeight w:val="274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w:t>
            </w:r>
            <w:r>
              <w:rPr>
                <w:rFonts w:eastAsia="方正仿宋_GBK"/>
                <w:kern w:val="0"/>
                <w:sz w:val="18"/>
                <w:szCs w:val="18"/>
              </w:rPr>
              <w:t>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w:t>
            </w:r>
            <w:r>
              <w:rPr>
                <w:rFonts w:eastAsia="方正仿宋_GBK"/>
                <w:kern w:val="0"/>
                <w:sz w:val="18"/>
                <w:szCs w:val="18"/>
              </w:rPr>
              <w:t>指挥，边防通信指挥，消防指挥，参谋业务，抢险救援，边境管理，禁毒，防火管理，森林消防</w:t>
            </w:r>
          </w:p>
        </w:tc>
      </w:tr>
      <w:tr w:rsidR="00000000">
        <w:trPr>
          <w:trHeight w:val="163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司法</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执行及</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000000">
        <w:trPr>
          <w:trHeight w:val="3494"/>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r>
              <w:rPr>
                <w:rFonts w:eastAsia="方正仿宋_GBK"/>
                <w:kern w:val="0"/>
                <w:sz w:val="18"/>
                <w:szCs w:val="18"/>
              </w:rPr>
              <w:t>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w:t>
            </w:r>
            <w:r>
              <w:rPr>
                <w:rFonts w:eastAsia="方正仿宋_GBK"/>
                <w:kern w:val="0"/>
                <w:sz w:val="18"/>
                <w:szCs w:val="18"/>
              </w:rPr>
              <w:t>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w:t>
            </w:r>
            <w:r>
              <w:rPr>
                <w:rFonts w:eastAsia="方正仿宋_GBK"/>
                <w:kern w:val="0"/>
                <w:sz w:val="18"/>
                <w:szCs w:val="18"/>
              </w:rPr>
              <w:t>算机科学教育，中国少数民族语言文化，书法教育，俄语教育，舞蹈教育，心理咨询与心理健康教育，艺术教育，科学教育，茶文化，实验管理与教学，听力语言康复技术，音乐康复技术，音乐，史政教育</w:t>
            </w:r>
          </w:p>
        </w:tc>
      </w:tr>
      <w:tr w:rsidR="00000000">
        <w:trPr>
          <w:trHeight w:val="13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体育</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w:t>
            </w:r>
            <w:r>
              <w:rPr>
                <w:rFonts w:eastAsia="方正仿宋_GBK"/>
                <w:kern w:val="0"/>
                <w:sz w:val="18"/>
                <w:szCs w:val="18"/>
              </w:rPr>
              <w:t>物科学，体育管理，武术，警察体育，休闲体育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000000">
        <w:trPr>
          <w:trHeight w:val="232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中国</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w:t>
            </w:r>
            <w:r>
              <w:rPr>
                <w:rFonts w:eastAsia="方正仿宋_GBK"/>
                <w:kern w:val="0"/>
                <w:sz w:val="18"/>
                <w:szCs w:val="18"/>
              </w:rPr>
              <w:t>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000000">
        <w:trPr>
          <w:trHeight w:val="3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外国</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w:t>
            </w:r>
            <w:r>
              <w:rPr>
                <w:rFonts w:eastAsia="方正仿宋_GBK"/>
                <w:kern w:val="0"/>
                <w:sz w:val="18"/>
                <w:szCs w:val="18"/>
              </w:rPr>
              <w:t>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w:t>
            </w:r>
            <w:r>
              <w:rPr>
                <w:rFonts w:eastAsia="方正仿宋_GBK"/>
                <w:kern w:val="0"/>
                <w:sz w:val="18"/>
                <w:szCs w:val="18"/>
              </w:rPr>
              <w:t>英汉笔译</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000000">
        <w:trPr>
          <w:trHeight w:val="177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新闻</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传播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w:t>
            </w:r>
            <w:r>
              <w:rPr>
                <w:rFonts w:eastAsia="方正仿宋_GBK"/>
                <w:kern w:val="0"/>
                <w:sz w:val="18"/>
                <w:szCs w:val="18"/>
              </w:rPr>
              <w:t>体与信息网络</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000000">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w:t>
            </w:r>
            <w:r>
              <w:rPr>
                <w:rFonts w:eastAsia="方正仿宋_GBK"/>
                <w:kern w:val="0"/>
                <w:sz w:val="18"/>
                <w:szCs w:val="18"/>
              </w:rPr>
              <w:t>史，考古学，中国史，文物与博物馆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705"/>
          <w:jc w:val="center"/>
        </w:trPr>
        <w:tc>
          <w:tcPr>
            <w:tcW w:w="528" w:type="dxa"/>
            <w:tcBorders>
              <w:top w:val="nil"/>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12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物理学，应用物理</w:t>
            </w:r>
            <w:r>
              <w:rPr>
                <w:rFonts w:eastAsia="方正仿宋_GBK"/>
                <w:kern w:val="0"/>
                <w:sz w:val="18"/>
                <w:szCs w:val="18"/>
              </w:rPr>
              <w:t>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18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天文</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15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地理，地理学，自</w:t>
            </w:r>
            <w:r>
              <w:rPr>
                <w:rFonts w:eastAsia="方正仿宋_GBK"/>
                <w:kern w:val="0"/>
                <w:sz w:val="18"/>
                <w:szCs w:val="18"/>
              </w:rPr>
              <w:t>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96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784"/>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大气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000000">
        <w:trPr>
          <w:trHeight w:val="68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84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w:t>
            </w:r>
            <w:r>
              <w:rPr>
                <w:rFonts w:eastAsia="方正仿宋_GBK"/>
                <w:kern w:val="0"/>
                <w:sz w:val="18"/>
                <w:szCs w:val="18"/>
              </w:rPr>
              <w:t>球信息科学与技术，古生物学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32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系统</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系统理论，系统分析与集成，科学</w:t>
            </w:r>
            <w:r>
              <w:rPr>
                <w:rFonts w:eastAsia="方正仿宋_GBK"/>
                <w:kern w:val="0"/>
                <w:sz w:val="18"/>
                <w:szCs w:val="18"/>
              </w:rPr>
              <w:t>技术史</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心理</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应用心理学，心理咨询</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统计</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统计实务</w:t>
            </w:r>
          </w:p>
        </w:tc>
      </w:tr>
      <w:tr w:rsidR="00000000">
        <w:trPr>
          <w:trHeight w:val="88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664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hint="eastAsia"/>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机械</w:t>
            </w:r>
            <w:r>
              <w:rPr>
                <w:rFonts w:eastAsia="方正仿宋_GBK"/>
                <w:kern w:val="0"/>
                <w:sz w:val="18"/>
                <w:szCs w:val="18"/>
              </w:rPr>
              <w:t>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w:t>
            </w:r>
            <w:r>
              <w:rPr>
                <w:rFonts w:eastAsia="方正仿宋_GBK"/>
                <w:kern w:val="0"/>
                <w:sz w:val="18"/>
                <w:szCs w:val="18"/>
              </w:rPr>
              <w:t>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w:t>
            </w:r>
            <w:r>
              <w:rPr>
                <w:rFonts w:eastAsia="方正仿宋_GBK"/>
                <w:kern w:val="0"/>
                <w:sz w:val="18"/>
                <w:szCs w:val="18"/>
              </w:rPr>
              <w:t>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w:t>
            </w:r>
            <w:r>
              <w:rPr>
                <w:rFonts w:eastAsia="方正仿宋_GBK"/>
                <w:kern w:val="0"/>
                <w:sz w:val="18"/>
                <w:szCs w:val="18"/>
              </w:rPr>
              <w:t>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000000">
        <w:trPr>
          <w:trHeight w:val="117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w:t>
            </w:r>
            <w:r>
              <w:rPr>
                <w:rFonts w:eastAsia="方正仿宋_GBK"/>
                <w:kern w:val="0"/>
                <w:sz w:val="18"/>
                <w:szCs w:val="18"/>
              </w:rPr>
              <w:t>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271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w:t>
            </w:r>
            <w:r>
              <w:rPr>
                <w:rFonts w:eastAsia="方正仿宋_GBK"/>
                <w:kern w:val="0"/>
                <w:sz w:val="18"/>
                <w:szCs w:val="18"/>
              </w:rPr>
              <w:t>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000000">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能源</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工程热物理，热能工程，动力机械及</w:t>
            </w:r>
            <w:r>
              <w:rPr>
                <w:rFonts w:eastAsia="方正仿宋_GBK"/>
                <w:kern w:val="0"/>
                <w:sz w:val="18"/>
                <w:szCs w:val="18"/>
              </w:rPr>
              <w:t>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000000">
        <w:trPr>
          <w:trHeight w:val="111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w:t>
            </w:r>
            <w:r>
              <w:rPr>
                <w:rFonts w:eastAsia="方正仿宋_GBK"/>
                <w:kern w:val="0"/>
                <w:sz w:val="18"/>
                <w:szCs w:val="18"/>
              </w:rPr>
              <w:t>，电气工程与自动化，电气信息工程，电力工程与管理，电气技术教育，电机电器智能化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000000">
        <w:trPr>
          <w:trHeight w:val="465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（三十八）电子</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w:t>
            </w:r>
            <w:r>
              <w:rPr>
                <w:rFonts w:eastAsia="方正仿宋_GBK"/>
                <w:kern w:val="0"/>
                <w:sz w:val="18"/>
                <w:szCs w:val="18"/>
              </w:rPr>
              <w:t>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w:t>
            </w:r>
            <w:r>
              <w:rPr>
                <w:rFonts w:eastAsia="方正仿宋_GBK"/>
                <w:kern w:val="0"/>
                <w:sz w:val="18"/>
                <w:szCs w:val="18"/>
              </w:rPr>
              <w:t>，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w:t>
            </w:r>
            <w:r>
              <w:rPr>
                <w:rFonts w:eastAsia="方正仿宋_GBK"/>
                <w:kern w:val="0"/>
                <w:sz w:val="18"/>
                <w:szCs w:val="18"/>
              </w:rPr>
              <w:t>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000000">
        <w:trPr>
          <w:trHeight w:val="109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477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计算机系统结构，计算机软</w:t>
            </w:r>
            <w:r>
              <w:rPr>
                <w:rFonts w:eastAsia="方正仿宋_GBK"/>
                <w:kern w:val="0"/>
                <w:sz w:val="18"/>
                <w:szCs w:val="18"/>
              </w:rPr>
              <w:t>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w:t>
            </w:r>
            <w:r>
              <w:rPr>
                <w:rFonts w:eastAsia="方正仿宋_GBK"/>
                <w:kern w:val="0"/>
                <w:sz w:val="18"/>
                <w:szCs w:val="18"/>
              </w:rPr>
              <w:t>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w:t>
            </w:r>
            <w:r>
              <w:rPr>
                <w:rFonts w:eastAsia="方正仿宋_GBK"/>
                <w:spacing w:val="-4"/>
                <w:kern w:val="0"/>
                <w:sz w:val="18"/>
                <w:szCs w:val="18"/>
              </w:rPr>
              <w:t>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w:t>
            </w:r>
            <w:r>
              <w:rPr>
                <w:rFonts w:eastAsia="方正仿宋_GBK"/>
                <w:spacing w:val="-4"/>
                <w:kern w:val="0"/>
                <w:sz w:val="18"/>
                <w:szCs w:val="18"/>
              </w:rPr>
              <w:t>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000000">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岩土工程，结构工</w:t>
            </w:r>
            <w:r>
              <w:rPr>
                <w:rFonts w:eastAsia="方正仿宋_GBK"/>
                <w:kern w:val="0"/>
                <w:sz w:val="18"/>
                <w:szCs w:val="18"/>
              </w:rPr>
              <w:t>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建筑工程技</w:t>
            </w:r>
            <w:r>
              <w:rPr>
                <w:rFonts w:eastAsia="方正仿宋_GBK"/>
                <w:kern w:val="0"/>
                <w:sz w:val="18"/>
                <w:szCs w:val="18"/>
              </w:rPr>
              <w:t>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w:t>
            </w:r>
            <w:r>
              <w:rPr>
                <w:rFonts w:eastAsia="方正仿宋_GBK"/>
                <w:kern w:val="0"/>
                <w:sz w:val="18"/>
                <w:szCs w:val="18"/>
              </w:rPr>
              <w:t>，建筑装饰工程技术，公路与城市道路工程，中国古建筑工程技术，水工业技术</w:t>
            </w:r>
          </w:p>
        </w:tc>
      </w:tr>
      <w:tr w:rsidR="00000000">
        <w:trPr>
          <w:trHeight w:val="229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w:t>
            </w:r>
            <w:r>
              <w:rPr>
                <w:rFonts w:eastAsia="方正仿宋_GBK"/>
                <w:kern w:val="0"/>
                <w:sz w:val="18"/>
                <w:szCs w:val="18"/>
              </w:rPr>
              <w:t>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000000">
        <w:trPr>
          <w:trHeight w:val="2341"/>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r>
              <w:rPr>
                <w:rFonts w:eastAsia="方正仿宋_GBK"/>
                <w:kern w:val="0"/>
                <w:sz w:val="18"/>
                <w:szCs w:val="18"/>
              </w:rPr>
              <w:t>地理国情监测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000000">
        <w:trPr>
          <w:trHeight w:val="316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化工与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w:t>
            </w:r>
            <w:r>
              <w:rPr>
                <w:rFonts w:eastAsia="方正仿宋_GBK"/>
                <w:kern w:val="0"/>
                <w:sz w:val="18"/>
                <w:szCs w:val="18"/>
              </w:rPr>
              <w:t>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000000">
        <w:trPr>
          <w:trHeight w:val="142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地质工程，勘</w:t>
            </w:r>
            <w:r>
              <w:rPr>
                <w:rFonts w:eastAsia="方正仿宋_GBK"/>
                <w:kern w:val="0"/>
                <w:sz w:val="18"/>
                <w:szCs w:val="18"/>
              </w:rPr>
              <w:t>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6668"/>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w:t>
            </w:r>
            <w:r>
              <w:rPr>
                <w:rFonts w:eastAsia="方正仿宋_GBK"/>
                <w:kern w:val="0"/>
                <w:sz w:val="18"/>
                <w:szCs w:val="18"/>
              </w:rPr>
              <w:t>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w:t>
            </w:r>
            <w:r>
              <w:rPr>
                <w:rFonts w:eastAsia="方正仿宋_GBK"/>
                <w:kern w:val="0"/>
                <w:sz w:val="18"/>
                <w:szCs w:val="18"/>
              </w:rPr>
              <w:t>选矿机电技术，钻井技术，油气开采技术，油气储运技术，油气藏分析技术，油田化学应用技术，石油与天然气地质勘探技术，石油工程技术，瓦斯综合利用技术，地质灾害与防治技术，水文地质与勘查技术</w:t>
            </w:r>
          </w:p>
        </w:tc>
      </w:tr>
      <w:tr w:rsidR="00000000">
        <w:trPr>
          <w:trHeight w:val="178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w:t>
            </w:r>
            <w:r>
              <w:rPr>
                <w:rFonts w:eastAsia="方正仿宋_GBK"/>
                <w:kern w:val="0"/>
                <w:sz w:val="18"/>
                <w:szCs w:val="18"/>
              </w:rPr>
              <w:t>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000000">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w:t>
            </w:r>
            <w:r>
              <w:rPr>
                <w:rFonts w:eastAsia="方正仿宋_GBK"/>
                <w:kern w:val="0"/>
                <w:sz w:val="18"/>
                <w:szCs w:val="18"/>
              </w:rPr>
              <w:t>装潢设计，电子出版技术，版面编辑与校对，出版信息管理，出版与电脑编辑技术，丝网工艺，包装工程，香料香精工艺</w:t>
            </w:r>
          </w:p>
        </w:tc>
      </w:tr>
      <w:tr w:rsidR="00000000">
        <w:trPr>
          <w:trHeight w:val="319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交通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w:t>
            </w:r>
            <w:r>
              <w:rPr>
                <w:rFonts w:eastAsia="方正仿宋_GBK"/>
                <w:kern w:val="0"/>
                <w:sz w:val="18"/>
                <w:szCs w:val="18"/>
              </w:rPr>
              <w:t>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w:t>
            </w:r>
            <w:r>
              <w:rPr>
                <w:rFonts w:eastAsia="方正仿宋_GBK"/>
                <w:kern w:val="0"/>
                <w:sz w:val="18"/>
                <w:szCs w:val="18"/>
              </w:rPr>
              <w:lastRenderedPageBreak/>
              <w:t>程技术，管道工程施工</w:t>
            </w:r>
          </w:p>
        </w:tc>
      </w:tr>
      <w:tr w:rsidR="00000000">
        <w:trPr>
          <w:trHeight w:val="2052"/>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000000">
        <w:trPr>
          <w:trHeight w:val="217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航空</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w:t>
            </w:r>
            <w:r>
              <w:rPr>
                <w:rFonts w:eastAsia="方正仿宋_GBK"/>
                <w:kern w:val="0"/>
                <w:sz w:val="18"/>
                <w:szCs w:val="18"/>
              </w:rPr>
              <w:t>环境工程，航空工程，航天工程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w:t>
            </w:r>
            <w:r>
              <w:rPr>
                <w:rFonts w:eastAsia="方正仿宋_GBK"/>
                <w:kern w:val="0"/>
                <w:sz w:val="18"/>
                <w:szCs w:val="18"/>
              </w:rPr>
              <w:t>空电子电气技术，飞机维修，飞机控制设备与仪表，航空发动机装配与试车，民航空中安全保卫，民航特种车辆维修</w:t>
            </w:r>
          </w:p>
        </w:tc>
      </w:tr>
      <w:tr w:rsidR="00000000">
        <w:trPr>
          <w:trHeight w:val="1552"/>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导弹维修</w:t>
            </w:r>
          </w:p>
        </w:tc>
      </w:tr>
      <w:tr w:rsidR="00000000">
        <w:trPr>
          <w:trHeight w:val="90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核工</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核能科学与工</w:t>
            </w:r>
            <w:r>
              <w:rPr>
                <w:rFonts w:eastAsia="方正仿宋_GBK"/>
                <w:kern w:val="0"/>
                <w:sz w:val="18"/>
                <w:szCs w:val="18"/>
              </w:rPr>
              <w:t>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764"/>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w:t>
            </w:r>
            <w:r>
              <w:rPr>
                <w:rFonts w:eastAsia="方正仿宋_GBK"/>
                <w:kern w:val="0"/>
                <w:sz w:val="18"/>
                <w:szCs w:val="18"/>
              </w:rPr>
              <w:t>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853"/>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000000">
        <w:trPr>
          <w:trHeight w:val="153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环境科学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环境工程，水质科</w:t>
            </w:r>
            <w:r>
              <w:rPr>
                <w:rFonts w:eastAsia="方正仿宋_GBK"/>
                <w:kern w:val="0"/>
                <w:sz w:val="18"/>
                <w:szCs w:val="18"/>
              </w:rPr>
              <w:t>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生物医学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生物医学工程，假肢矫形工程，医疗器</w:t>
            </w:r>
            <w:r>
              <w:rPr>
                <w:rFonts w:eastAsia="方正仿宋_GBK"/>
                <w:kern w:val="0"/>
                <w:sz w:val="18"/>
                <w:szCs w:val="18"/>
              </w:rPr>
              <w:t>械工程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41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食品科学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w:t>
            </w:r>
            <w:r>
              <w:rPr>
                <w:rFonts w:eastAsia="方正仿宋_GBK"/>
                <w:kern w:val="0"/>
                <w:sz w:val="18"/>
                <w:szCs w:val="18"/>
              </w:rPr>
              <w:t>品分析与检验，食品加工及管理，食品检测及管理，商检技术，商品质量与检测技术，酿酒技术，粮油储藏与检测技术，乳品工艺，食品工艺与检测，食品工艺技术，畜产品加工与检测，保健品开发与管理</w:t>
            </w:r>
          </w:p>
        </w:tc>
      </w:tr>
      <w:tr w:rsidR="00000000">
        <w:trPr>
          <w:trHeight w:val="111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城镇建设，城镇规划，建筑装饰技术，</w:t>
            </w:r>
            <w:r>
              <w:rPr>
                <w:rFonts w:eastAsia="方正仿宋_GBK"/>
                <w:kern w:val="0"/>
                <w:sz w:val="18"/>
                <w:szCs w:val="18"/>
              </w:rPr>
              <w:t>建筑经济管理</w:t>
            </w:r>
          </w:p>
        </w:tc>
      </w:tr>
      <w:tr w:rsidR="00000000">
        <w:trPr>
          <w:trHeight w:val="91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安全科学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000000">
        <w:trPr>
          <w:trHeight w:val="118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（六十一）生物</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651"/>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w:t>
            </w:r>
            <w:r>
              <w:rPr>
                <w:rFonts w:eastAsia="方正仿宋_GBK"/>
                <w:kern w:val="0"/>
                <w:sz w:val="18"/>
                <w:szCs w:val="18"/>
              </w:rPr>
              <w:t>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000000">
        <w:trPr>
          <w:trHeight w:val="234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植物</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w:t>
            </w:r>
            <w:r>
              <w:rPr>
                <w:rFonts w:eastAsia="方正仿宋_GBK"/>
                <w:kern w:val="0"/>
                <w:sz w:val="18"/>
                <w:szCs w:val="18"/>
              </w:rPr>
              <w:t>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w:t>
            </w:r>
            <w:r>
              <w:rPr>
                <w:rFonts w:eastAsia="方正仿宋_GBK"/>
                <w:kern w:val="0"/>
                <w:sz w:val="18"/>
                <w:szCs w:val="18"/>
              </w:rPr>
              <w:t>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000000">
        <w:trPr>
          <w:trHeight w:val="72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自然保护</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与环境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生态类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lastRenderedPageBreak/>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w:t>
            </w:r>
            <w:r>
              <w:rPr>
                <w:rFonts w:eastAsia="方正仿宋_GBK"/>
                <w:kern w:val="0"/>
                <w:sz w:val="18"/>
                <w:szCs w:val="18"/>
              </w:rPr>
              <w:t>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000000">
        <w:trPr>
          <w:trHeight w:val="1818"/>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动物</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000000">
        <w:trPr>
          <w:trHeight w:val="73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（六十六）动物</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兽医学，基础兽医学，预防兽医学，临床</w:t>
            </w:r>
            <w:r>
              <w:rPr>
                <w:rFonts w:eastAsia="方正仿宋_GBK"/>
                <w:kern w:val="0"/>
                <w:sz w:val="18"/>
                <w:szCs w:val="18"/>
              </w:rPr>
              <w:t>兽医学，兽医</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000000">
        <w:trPr>
          <w:trHeight w:val="114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w:t>
            </w:r>
            <w:r>
              <w:rPr>
                <w:rFonts w:eastAsia="方正仿宋_GBK"/>
                <w:kern w:val="0"/>
                <w:sz w:val="18"/>
                <w:szCs w:val="18"/>
              </w:rPr>
              <w:t>园林，林副新产品加工，城市园林规则与设计，园林工程技术</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000000">
        <w:trPr>
          <w:trHeight w:val="1036"/>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11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基础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w:t>
            </w:r>
            <w:r>
              <w:rPr>
                <w:rFonts w:eastAsia="方正仿宋_GBK"/>
                <w:kern w:val="0"/>
                <w:sz w:val="18"/>
                <w:szCs w:val="18"/>
              </w:rPr>
              <w:t>，生物医学工程，医学生理学与时间生物学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65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临床</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000000">
        <w:trPr>
          <w:trHeight w:val="48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口腔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口腔基础医学，口</w:t>
            </w:r>
            <w:r>
              <w:rPr>
                <w:rFonts w:eastAsia="方正仿宋_GBK"/>
                <w:kern w:val="0"/>
                <w:sz w:val="18"/>
                <w:szCs w:val="18"/>
              </w:rPr>
              <w:t>腔临床医学，口腔医学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000000">
        <w:trPr>
          <w:trHeight w:val="120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公共卫生</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与预防</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医学营养，卫生监督</w:t>
            </w:r>
          </w:p>
        </w:tc>
      </w:tr>
      <w:tr w:rsidR="00000000">
        <w:trPr>
          <w:trHeight w:val="170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w:t>
            </w:r>
            <w:r>
              <w:rPr>
                <w:rFonts w:eastAsia="方正仿宋_GBK"/>
                <w:kern w:val="0"/>
                <w:sz w:val="18"/>
                <w:szCs w:val="18"/>
              </w:rPr>
              <w:t>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中西医</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结合类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lastRenderedPageBreak/>
              <w:t>中西医结合基础，中西医结合临床</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中西医结合</w:t>
            </w:r>
          </w:p>
        </w:tc>
      </w:tr>
      <w:tr w:rsidR="00000000">
        <w:trPr>
          <w:trHeight w:val="76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药物</w:t>
            </w:r>
            <w:r>
              <w:rPr>
                <w:rFonts w:eastAsia="方正仿宋_GBK"/>
                <w:kern w:val="0"/>
                <w:sz w:val="18"/>
                <w:szCs w:val="18"/>
              </w:rPr>
              <w:t>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000000">
        <w:trPr>
          <w:trHeight w:val="82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000000">
        <w:trPr>
          <w:trHeight w:val="48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26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w:t>
            </w:r>
            <w:r>
              <w:rPr>
                <w:rFonts w:eastAsia="方正仿宋_GBK"/>
                <w:kern w:val="0"/>
                <w:sz w:val="18"/>
                <w:szCs w:val="18"/>
              </w:rPr>
              <w:t>动物技术，康复工程技术，临床工程技术，呼吸治疗技术，放射治疗技术，医学工程技术，卫生检验与检疫技术</w:t>
            </w:r>
          </w:p>
        </w:tc>
      </w:tr>
      <w:tr w:rsidR="00000000">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000000">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（八十一）管理科学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w:t>
            </w:r>
            <w:r>
              <w:rPr>
                <w:rFonts w:eastAsia="方正仿宋_GBK"/>
                <w:kern w:val="0"/>
                <w:sz w:val="18"/>
                <w:szCs w:val="18"/>
              </w:rPr>
              <w:t>工程，信息管理工程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000000">
        <w:trPr>
          <w:trHeight w:val="244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工商</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w:t>
            </w:r>
            <w:r>
              <w:rPr>
                <w:rFonts w:eastAsia="方正仿宋_GBK"/>
                <w:kern w:val="0"/>
                <w:sz w:val="18"/>
                <w:szCs w:val="18"/>
              </w:rPr>
              <w:t>，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w:t>
            </w:r>
            <w:r>
              <w:rPr>
                <w:rFonts w:eastAsia="方正仿宋_GBK"/>
                <w:kern w:val="0"/>
                <w:sz w:val="18"/>
                <w:szCs w:val="18"/>
              </w:rPr>
              <w:t>，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000000">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农林经济管</w:t>
            </w:r>
            <w:r>
              <w:rPr>
                <w:rFonts w:eastAsia="方正仿宋_GBK"/>
                <w:kern w:val="0"/>
                <w:sz w:val="18"/>
                <w:szCs w:val="18"/>
              </w:rPr>
              <w:t>理，农村区域发展，农业经营管理教育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000000">
        <w:trPr>
          <w:trHeight w:val="2190"/>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w:t>
            </w:r>
            <w:r>
              <w:rPr>
                <w:rFonts w:eastAsia="方正仿宋_GBK"/>
                <w:kern w:val="0"/>
                <w:sz w:val="18"/>
                <w:szCs w:val="18"/>
              </w:rPr>
              <w:t>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w:t>
            </w:r>
            <w:r>
              <w:rPr>
                <w:rFonts w:eastAsia="方正仿宋_GBK"/>
                <w:kern w:val="0"/>
                <w:sz w:val="18"/>
                <w:szCs w:val="18"/>
              </w:rPr>
              <w:t>，公共卫生管理，教育管理</w:t>
            </w:r>
          </w:p>
        </w:tc>
      </w:tr>
      <w:tr w:rsidR="00000000">
        <w:trPr>
          <w:trHeight w:val="72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（八十五）</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图书情报</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与档案</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000000">
        <w:trPr>
          <w:trHeight w:val="72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（八十六）</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物流管理</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000000">
        <w:trPr>
          <w:trHeight w:val="1361"/>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（八十七）</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工业</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工业工程，工业设计工程等工程硕士专</w:t>
            </w:r>
            <w:r>
              <w:rPr>
                <w:rFonts w:eastAsia="方正仿宋_GBK"/>
                <w:kern w:val="0"/>
                <w:sz w:val="18"/>
                <w:szCs w:val="18"/>
              </w:rPr>
              <w:t>业</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（八十八）</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电子</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000000">
        <w:trPr>
          <w:trHeight w:val="226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（八十九）</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旅游</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w:t>
            </w:r>
            <w:r>
              <w:rPr>
                <w:rFonts w:eastAsia="方正仿宋_GBK"/>
                <w:kern w:val="0"/>
                <w:sz w:val="18"/>
                <w:szCs w:val="18"/>
              </w:rPr>
              <w:t>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000000">
        <w:trPr>
          <w:trHeight w:val="960"/>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 xml:space="preserve">　</w:t>
            </w:r>
          </w:p>
        </w:tc>
      </w:tr>
      <w:tr w:rsidR="00000000">
        <w:trPr>
          <w:trHeight w:val="1365"/>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（九十一）</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音乐与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w:t>
            </w:r>
            <w:r>
              <w:rPr>
                <w:rFonts w:eastAsia="方正仿宋_GBK"/>
                <w:kern w:val="0"/>
                <w:sz w:val="18"/>
                <w:szCs w:val="18"/>
              </w:rPr>
              <w:t>，指挥，键盘乐器演奏，弦乐器演奏，打击乐器演奏，中国乐器演奏，乐器修造艺术，音乐音响导演，舞蹈史与舞蹈理论，舞蹈教育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000000">
        <w:trPr>
          <w:trHeight w:val="2052"/>
          <w:jc w:val="center"/>
        </w:trPr>
        <w:tc>
          <w:tcPr>
            <w:tcW w:w="528" w:type="dxa"/>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戏剧与</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w:t>
            </w:r>
            <w:r>
              <w:rPr>
                <w:rFonts w:eastAsia="方正仿宋_GBK"/>
                <w:spacing w:val="-4"/>
                <w:kern w:val="0"/>
                <w:sz w:val="18"/>
                <w:szCs w:val="18"/>
              </w:rPr>
              <w:t>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000000">
        <w:trPr>
          <w:trHeight w:val="1696"/>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（九十三）</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w:t>
            </w:r>
            <w:r>
              <w:rPr>
                <w:rFonts w:eastAsia="方正仿宋_GBK"/>
                <w:kern w:val="0"/>
                <w:sz w:val="18"/>
                <w:szCs w:val="18"/>
              </w:rPr>
              <w:t>画，壁画，中国画与书法，书法学</w:t>
            </w:r>
          </w:p>
        </w:tc>
        <w:tc>
          <w:tcPr>
            <w:tcW w:w="3250" w:type="dxa"/>
            <w:tcBorders>
              <w:top w:val="single" w:sz="4" w:space="0" w:color="auto"/>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000000">
        <w:trPr>
          <w:trHeight w:val="2355"/>
          <w:jc w:val="center"/>
        </w:trPr>
        <w:tc>
          <w:tcPr>
            <w:tcW w:w="528" w:type="dxa"/>
            <w:tcBorders>
              <w:top w:val="single" w:sz="4" w:space="0" w:color="auto"/>
              <w:left w:val="single" w:sz="4" w:space="0" w:color="auto"/>
              <w:bottom w:val="nil"/>
              <w:right w:val="single" w:sz="4" w:space="0" w:color="auto"/>
            </w:tcBorders>
            <w:vAlign w:val="center"/>
          </w:tcPr>
          <w:p w:rsidR="00000000" w:rsidRDefault="007A7A5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（九十四）</w:t>
            </w:r>
          </w:p>
          <w:p w:rsidR="00000000" w:rsidRDefault="007A7A53">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w:t>
            </w:r>
            <w:r>
              <w:rPr>
                <w:rFonts w:eastAsia="方正仿宋_GBK"/>
                <w:kern w:val="0"/>
                <w:sz w:val="18"/>
                <w:szCs w:val="18"/>
              </w:rPr>
              <w:t>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000000">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vAlign w:val="center"/>
          </w:tcPr>
          <w:p w:rsidR="00000000" w:rsidRDefault="007A7A53">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7A7A53" w:rsidRDefault="007A7A53">
      <w:pPr>
        <w:rPr>
          <w:szCs w:val="32"/>
        </w:rPr>
      </w:pPr>
    </w:p>
    <w:sectPr w:rsidR="007A7A53">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53" w:rsidRDefault="007A7A53">
      <w:r>
        <w:separator/>
      </w:r>
    </w:p>
  </w:endnote>
  <w:endnote w:type="continuationSeparator" w:id="0">
    <w:p w:rsidR="007A7A53" w:rsidRDefault="007A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7A53">
    <w:pPr>
      <w:pStyle w:val="a4"/>
      <w:ind w:firstLine="315"/>
      <w:rPr>
        <w:sz w:val="28"/>
      </w:rPr>
    </w:pPr>
    <w:r>
      <w:rPr>
        <w:rFonts w:ascii="仿宋_GB2312" w:hint="eastAsia"/>
        <w:sz w:val="28"/>
      </w:rPr>
      <w:t>-</w:t>
    </w:r>
    <w:r>
      <w:rPr>
        <w:sz w:val="28"/>
      </w:rPr>
      <w:fldChar w:fldCharType="begin"/>
    </w:r>
    <w:r>
      <w:rPr>
        <w:rStyle w:val="a3"/>
        <w:sz w:val="28"/>
      </w:rPr>
      <w:instrText xml:space="preserve"> PAGE </w:instrText>
    </w:r>
    <w:r>
      <w:rPr>
        <w:sz w:val="28"/>
      </w:rPr>
      <w:fldChar w:fldCharType="separate"/>
    </w:r>
    <w:r>
      <w:rPr>
        <w:rStyle w:val="a3"/>
        <w:sz w:val="28"/>
        <w:lang w:val="en-US" w:eastAsia="zh-CN"/>
      </w:rPr>
      <w:t>30</w:t>
    </w:r>
    <w:r>
      <w:rPr>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7A53">
    <w:pPr>
      <w:pStyle w:val="a4"/>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3"/>
        <w:rFonts w:ascii="仿宋_GB2312" w:hint="eastAsia"/>
        <w:sz w:val="28"/>
        <w:szCs w:val="28"/>
      </w:rPr>
      <w:instrText xml:space="preserve"> PAGE </w:instrText>
    </w:r>
    <w:r>
      <w:rPr>
        <w:rFonts w:ascii="仿宋_GB2312" w:hint="eastAsia"/>
        <w:sz w:val="28"/>
        <w:szCs w:val="28"/>
      </w:rPr>
      <w:fldChar w:fldCharType="separate"/>
    </w:r>
    <w:r w:rsidR="00D335A1">
      <w:rPr>
        <w:rStyle w:val="a3"/>
        <w:rFonts w:ascii="仿宋_GB2312"/>
        <w:noProof/>
        <w:sz w:val="28"/>
        <w:szCs w:val="28"/>
      </w:rPr>
      <w:t>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53" w:rsidRDefault="007A7A53">
      <w:r>
        <w:separator/>
      </w:r>
    </w:p>
  </w:footnote>
  <w:footnote w:type="continuationSeparator" w:id="0">
    <w:p w:rsidR="007A7A53" w:rsidRDefault="007A7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00"/>
    <w:rsid w:val="00015103"/>
    <w:rsid w:val="00025545"/>
    <w:rsid w:val="000806AC"/>
    <w:rsid w:val="000E7C53"/>
    <w:rsid w:val="00162A7B"/>
    <w:rsid w:val="002359EC"/>
    <w:rsid w:val="00373638"/>
    <w:rsid w:val="00421D2C"/>
    <w:rsid w:val="00425139"/>
    <w:rsid w:val="0045384D"/>
    <w:rsid w:val="00597BEC"/>
    <w:rsid w:val="006368B9"/>
    <w:rsid w:val="00650192"/>
    <w:rsid w:val="006655DE"/>
    <w:rsid w:val="0069651E"/>
    <w:rsid w:val="00717600"/>
    <w:rsid w:val="00725B06"/>
    <w:rsid w:val="00763C8D"/>
    <w:rsid w:val="007A7A53"/>
    <w:rsid w:val="007B7F50"/>
    <w:rsid w:val="007C33A4"/>
    <w:rsid w:val="00864992"/>
    <w:rsid w:val="009400E2"/>
    <w:rsid w:val="00983BF4"/>
    <w:rsid w:val="00A70E41"/>
    <w:rsid w:val="00A86324"/>
    <w:rsid w:val="00AC1EC4"/>
    <w:rsid w:val="00B60286"/>
    <w:rsid w:val="00CE25BF"/>
    <w:rsid w:val="00D335A1"/>
    <w:rsid w:val="00D76618"/>
    <w:rsid w:val="00D942C5"/>
    <w:rsid w:val="00DA34B4"/>
    <w:rsid w:val="00DB083A"/>
    <w:rsid w:val="00EB7E44"/>
    <w:rsid w:val="00FA0D5C"/>
    <w:rsid w:val="00FF12DB"/>
    <w:rsid w:val="3512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D8C5DD-C5A2-4EBE-901A-5007ACEE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Char1">
    <w:name w:val="Char1"/>
    <w:basedOn w:val="a"/>
    <w:pPr>
      <w:widowControl/>
      <w:spacing w:after="160" w:line="240" w:lineRule="exact"/>
      <w:jc w:val="left"/>
    </w:pPr>
    <w:rPr>
      <w:rFonts w:ascii="Verdana" w:hAnsi="Verdana" w:cs="Verdana"/>
      <w:kern w:val="0"/>
      <w:sz w:val="24"/>
      <w:szCs w:val="32"/>
      <w:lang w:eastAsia="en-US"/>
    </w:rPr>
  </w:style>
  <w:style w:type="paragraph" w:customStyle="1" w:styleId="Char">
    <w:name w:val="Char"/>
    <w:basedOn w:val="a"/>
    <w:pPr>
      <w:widowControl/>
      <w:jc w:val="left"/>
    </w:pPr>
    <w:rPr>
      <w:rFonts w:ascii="宋体" w:hAnsi="宋体" w:cs="宋体"/>
      <w:kern w:val="0"/>
      <w:sz w:val="24"/>
    </w:rPr>
  </w:style>
  <w:style w:type="paragraph" w:styleId="a4">
    <w:name w:val="footer"/>
    <w:basedOn w:val="a"/>
    <w:pPr>
      <w:tabs>
        <w:tab w:val="center" w:pos="4153"/>
        <w:tab w:val="right" w:pos="8306"/>
      </w:tabs>
      <w:snapToGrid w:val="0"/>
      <w:jc w:val="left"/>
    </w:pPr>
    <w:rPr>
      <w:sz w:val="18"/>
    </w:rPr>
  </w:style>
  <w:style w:type="paragraph" w:styleId="a5">
    <w:name w:val="Balloon Text"/>
    <w:basedOn w:val="a"/>
    <w:semiHidden/>
    <w:rPr>
      <w:sz w:val="18"/>
      <w:szCs w:val="18"/>
    </w:rPr>
  </w:style>
  <w:style w:type="paragraph" w:styleId="a6">
    <w:name w:val="header"/>
    <w:basedOn w:val="a"/>
    <w:link w:val="a7"/>
    <w:rsid w:val="00D335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335A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3358</Words>
  <Characters>19143</Characters>
  <Application>Microsoft Office Word</Application>
  <DocSecurity>0</DocSecurity>
  <PresentationFormat/>
  <Lines>159</Lines>
  <Paragraphs>44</Paragraphs>
  <Slides>0</Slides>
  <Notes>0</Notes>
  <HiddenSlides>0</HiddenSlides>
  <MMClips>0</MMClips>
  <ScaleCrop>false</ScaleCrop>
  <Manager/>
  <Company>落雪梨花——扬帆技术论坛更新版</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510232196810280016</cp:lastModifiedBy>
  <cp:revision>2</cp:revision>
  <cp:lastPrinted>2015-08-24T08:53:00Z</cp:lastPrinted>
  <dcterms:created xsi:type="dcterms:W3CDTF">2019-04-09T09:41:00Z</dcterms:created>
  <dcterms:modified xsi:type="dcterms:W3CDTF">2019-04-09T09:41:00Z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