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65" w:type="dxa"/>
        <w:jc w:val="center"/>
        <w:tblInd w:w="-42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55"/>
        <w:gridCol w:w="655"/>
        <w:gridCol w:w="838"/>
        <w:gridCol w:w="625"/>
        <w:gridCol w:w="1113"/>
        <w:gridCol w:w="1143"/>
        <w:gridCol w:w="716"/>
        <w:gridCol w:w="763"/>
        <w:gridCol w:w="763"/>
        <w:gridCol w:w="763"/>
        <w:gridCol w:w="2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55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招录职位</w:t>
            </w:r>
          </w:p>
        </w:tc>
        <w:tc>
          <w:tcPr>
            <w:tcW w:w="65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83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88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242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6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3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按职位排序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50" w:hRule="atLeast"/>
          <w:jc w:val="center"/>
        </w:trPr>
        <w:tc>
          <w:tcPr>
            <w:tcW w:w="155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专业知识成绩</w:t>
            </w: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专业知识成绩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6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黔江区杉岭乡人民政府人武岗位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李武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军用材料工程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41.25 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黔江区杉岭乡人民政府人武岗位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李青松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32.18 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黔江区杉岭乡人民政府人武岗位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龙泓锦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黔江区杉岭乡人民政府农业农村岗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36.75 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31.71 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黔江区杉岭乡人民政府农业农村岗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杨力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黔江区杉岭乡人民政府农业农村岗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孙业涛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34.35 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30.32 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黔江区鹅池镇人民政府人武岗位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田珩言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黔江区鹅池镇人民政府人武岗位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38.85 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31.89 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黔江区鹅池镇人民政府人武岗位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马榆东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32.33 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黔江区鹅池镇人民政府农业农村岗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39.75 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黔江区鹅池镇人民政府农业农村岗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冉昕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茶学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黔江区鹅池镇人民政府农业农村岗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谢应佳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30.32 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68.12 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黔江区白石乡人民政府社会事业岗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冉姣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43.20 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31.95 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黔江区白石乡人民政府社会事业岗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冉婷婷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38.85 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32.13 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70.98 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黔江区白石乡人民政府社会事业岗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谢荆川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39.00 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31.30 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70.30 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黔江区白石乡人民政府社会事业岗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彭诗媛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38.85 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31.30 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黔江区蓬东乡人民政府社会事业岗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王世聆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42.45 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黔江区蓬东乡人民政府社会事业岗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邓小艳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32.14 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黔江区蓬东乡人民政府社会事业岗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邓江波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39.15 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32.63 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71.78 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黔江区黎水镇人民政府社会事业岗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余颖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黔江区黎水镇人民政府社会事业岗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41.25 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29.84 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黔江区黎水镇人民政府社会事业岗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陈秋玲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39.30 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70.90 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黔江区黎水镇人民政府农业农村岗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谢飞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41.10 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71.98 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黔江区黎水镇人民政府农业农村岗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饶淑芬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39.75 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黔江区黎水镇人民政府农业农村岗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向荣达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黔江区黄溪镇人民政府农业农村岗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蔡晴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农业科技组织与服务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39.75 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黔江区黄溪镇人民政府农业农村岗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姚世丰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水族科学与技术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30.16 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黔江区黄溪镇人民政府农业农村岗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30.90 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29.36 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黔江区石家镇人民政府农业农村岗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廖涌泉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38.10 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32.96 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黔江区石家镇人民政府农业农村岗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何刚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37.05 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黔江区石家镇人民政府农业农村岗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杨孟胜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65.98 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黔江区太极乡人民政府农业农村岗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龚晏玮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设施农业科学与工程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39.75 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黔江区太极乡人民政府农业农村岗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刘凡巧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植物保护专业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39.15 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黔江区太极乡人民政府农业农村岗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邓航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39.15 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黔江区金洞乡人民政府农业农村岗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张文韬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42.90 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75.58 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黔江区金洞乡人民政府农业农村岗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李信宏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葡萄与葡萄酒工程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38.70 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70.30 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黔江区金洞乡人民政府农业农村岗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杨芳博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36.45 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黔江区新华乡人民政府农业农村岗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罗仕琪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33.24 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黔江区新华乡人民政府农业农村岗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满兴意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38.10 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31.16 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黔江区新华乡人民政府农业农村岗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冉文莉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35.85 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30.12 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黔江区石会镇人民政府城乡建设岗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李凤玲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黔江区石会镇人民政府城乡建设岗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张云阳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41.40 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73.68 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黔江区石会镇人民政府城乡建设岗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廖云锋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交通运输（船舶通信导航系统工程）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42.45 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黔江区黑溪镇人民政府城乡建设岗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吴长江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轮机工程（船机修造）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黔江区黑溪镇人民政府城乡建设岗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许帅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40.20 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黔江区黑溪镇人民政府城乡建设岗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粟航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40.20 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28.96 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黔江区马喇镇人民政府城乡建设岗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谭罗茂梓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41.85 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黔江区马喇镇人民政府城乡建设岗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郑娟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黔江区马喇镇人民政府城乡建设岗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李燕妮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30.96 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黔江区阿蓬江镇人民政府商贸旅游岗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王志沿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黔江区阿蓬江镇人民政府商贸旅游岗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田华容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财政学（公共管理与税收实务方向）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40.20 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黔江区阿蓬江镇人民政府商贸旅游岗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邓双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39.75 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黔江区邻鄂镇人民政府商贸旅游岗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程霞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84.90 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33.96 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黔江区邻鄂镇人民政府商贸旅游岗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何将福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41.70 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33.36 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黔江区邻鄂镇人民政府商贸旅游岗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庞通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42.30 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31.48 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73.78 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黔江区水市乡人民政府商贸旅游岗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谢均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计算机科学与技术专业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33.13 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74.68 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黔江区水市乡人民政府商贸旅游岗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粟伟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41.25 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31.39 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黔江区水市乡人民政府商贸旅游岗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冉雪薇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物联网工程专业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30.33 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黔江区沙坝乡人民政府商贸旅游岗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简虹剑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41.70 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32.55 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黔江区沙坝乡人民政府商贸旅游岗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余游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会展经济与管理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黔江区沙坝乡人民政府商贸旅游岗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30.87 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72.42 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黔江区城东街道办事处城市管理岗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齐乐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41.40 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31.25 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黔江区城东街道办事处城市管理岗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赵锐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城乡规划（风景园林方向）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39.75 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黔江区城东街道办事处城市管理岗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蔡登凡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法律硕士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40.35 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29.97 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70.32 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黔江区城南街道办事处城市管理岗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刘兴平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33.63 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黔江区城南街道办事处城市管理岗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龙倩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39.00 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32.61 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黔江区城南街道办事处城市管理岗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郑仪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38.70 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31.81 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黔江区法律援助中心（参照）综合管理岗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38.40 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34.44 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黔江区法律援助中心（参照）综合管理岗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张露娟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32.18 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黔江区法律援助中心（参照）综合管理岗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董玉洁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36.30 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32.89 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黔江区财政局综合管理岗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舒雪莲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税收学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黔江区财政局综合管理岗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龙雪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经济统计学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31.39 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黔江区财政局综合管理岗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邓姝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38.85 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黔江区财政局综合管理岗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喻丽欣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38.40 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70.42 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黔江区财政局综合管理岗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邓江涞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39.15 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黔江区财政局综合管理岗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向乐怡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38.25 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31.65 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69.90 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黔江区农业农村委综合管理岗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陈宇航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41.40 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黔江区农业农村委综合管理岗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梁潇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黔江区农业农村委综合管理岗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张攀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农村区域发展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39.30 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31.48 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70.78 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黔江区农业农村委综合管理岗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何章帅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38.70 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黔江区农业农村委综合管理岗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莫璧玮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40.35 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黔江区农业农村委综合管理岗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付舒婷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食品加工与安全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黔江区农业农村委综合管理岗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周晓飞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农林经济管理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刘田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32.32 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73.12 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余林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曾昭慧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唐莹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41.10 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71.10 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周英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41.85 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28.76 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于优优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公共管理硕士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黔江区市场监督管理局综合管理岗2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田鑫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33.32 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黔江区市场监督管理局综合管理岗2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梁云娇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40.20 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32.12 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72.32 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黔江区市场监督管理局综合管理岗2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冉艳琼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41.40 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黔江区市场监督管理局综合管理岗2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张海帆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黔江区市场监督管理局综合管理岗2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张润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41.40 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黔江区市场监督管理局综合管理岗2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谢欣辰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黔江区招商投资促进局综合管理岗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34.04 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黔江区招商投资促进局综合管理岗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刘浩琨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38.85 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黔江区招商投资促进局综合管理岗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杨斯尧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39.15 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33.08 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黔江区招商投资促进局综合管理岗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金荣科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38.85 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31.76 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黔江区司法局乡镇司法助理员1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杨震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32.72 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黔江区司法局乡镇司法助理员1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谭先鸿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38.40 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黔江区司法局乡镇司法助理员1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37.35 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黔江区司法局乡镇司法助理员1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吴伟林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黔江区司法局乡镇司法助理员1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幸亨伟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黔江区司法局乡镇司法助理员1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谢桂兴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36.75 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23.92 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黔江区司法局乡镇司法助理员2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万伟林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36.60 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32.92 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69.52 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黔江区司法局乡镇司法助理员2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邬江林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31.44 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黔江区司法局乡镇司法助理员2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邓燕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36.30 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32.16 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黔江区环境行政执法支队（参照）综合管理岗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王云昊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31.76 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黔江区环境行政执法支队（参照）综合管理岗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刘梦媛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41.85 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33.36 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黔江区环境行政执法支队（参照）综合管理岗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尹定洋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40.35 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33.28 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黔江区环境行政执法支队（参照）综合管理岗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邓佳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41.10 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黔江区环境行政执法支队（参照）综合管理岗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王彬冰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电子信息工程（通信技术）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40.20 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31.76 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黔江区环境行政执法支队（参照）综合管理岗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应用电子技术教育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黔江区科协综合管理岗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杜偲铠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33.04 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黔江区科协综合管理岗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冯驯驷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42.00 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73.08 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黔江区科协综合管理岗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王尧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黔江区商务委员会综合管理岗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周勇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32.74 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黔江区商务委员会综合管理岗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白书宽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72.57 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黔江区商务委员会综合管理岗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吴照意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32.07 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70.62 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51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黔江区安全生产监察执法支队（参照）安全综合监管岗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杨享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33.28 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74.23 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51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黔江区安全生产监察执法支队（参照）安全综合监管岗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杨韵洁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德语（辅修专业 法学）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51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黔江区安全生产监察执法支队（参照）安全综合监管岗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刘一江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31.32 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70.92 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黔江区民政局综合管理岗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余欢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42.00 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32.92 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74.92 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黔江区民政局综合管理岗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万雷丰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32.41 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黔江区民政局综合管理岗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李岳俊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39.45 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黔江区委党校（参照）综合管理岗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万聪颖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38.25 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33.09 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71.34 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黔江区委党校（参照）综合管理岗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高瑜洁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人口学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37.05 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85.52 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34.21 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71.26 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黔江区委党校（参照）综合管理岗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邱晓东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社会学（体育社会学）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37.35 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32.04 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69.39 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黔江区委党校（参照）综合管理岗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袁凤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体育社会学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127.00 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38.10 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69.30 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黔江区委党校（参照）综合管理岗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翁飞燕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人口学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37.95 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30.96 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68.91 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黔江区委党校（参照）综合管理岗</w:t>
            </w:r>
          </w:p>
        </w:tc>
        <w:tc>
          <w:tcPr>
            <w:tcW w:w="6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黄琦</w:t>
            </w:r>
          </w:p>
        </w:tc>
        <w:tc>
          <w:tcPr>
            <w:tcW w:w="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政治学理论</w:t>
            </w:r>
          </w:p>
        </w:tc>
        <w:tc>
          <w:tcPr>
            <w:tcW w:w="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125.50 </w:t>
            </w:r>
          </w:p>
        </w:tc>
        <w:tc>
          <w:tcPr>
            <w:tcW w:w="11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37.65 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7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37.65 </w:t>
            </w:r>
          </w:p>
        </w:tc>
        <w:tc>
          <w:tcPr>
            <w:tcW w:w="2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45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bdr w:val="none" w:color="auto" w:sz="0" w:space="0"/>
          <w:shd w:val="clear" w:fill="FFFFFF"/>
        </w:rPr>
        <w:t>注：总成绩计算公式为：总成绩=笔试成绩÷2×60%+面试成绩×40%。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11375"/>
    <w:rsid w:val="60D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2019-06-03T06:15:00Z</dcterms:created>
  <dc:creator>Yan</dc:creator>
  <cp:lastModifiedBy>Yan</cp:lastModifiedBy>
  <dcterms:modified xsi:type="dcterms:W3CDTF">2019-06-03T06:16:09Z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