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FZHei-B01"/>
          <w:szCs w:val="32"/>
        </w:rPr>
      </w:pPr>
      <w:r>
        <w:rPr>
          <w:rFonts w:hint="eastAsia" w:eastAsia="FZHei-B01"/>
          <w:szCs w:val="32"/>
        </w:rPr>
        <w:t>附件1</w:t>
      </w:r>
    </w:p>
    <w:p>
      <w:pPr>
        <w:spacing w:line="600" w:lineRule="exact"/>
        <w:jc w:val="center"/>
        <w:rPr>
          <w:rFonts w:eastAsia="FZXiaoBiaoSong-B05"/>
          <w:kern w:val="0"/>
          <w:sz w:val="44"/>
          <w:szCs w:val="44"/>
        </w:rPr>
      </w:pPr>
      <w:r>
        <w:rPr>
          <w:rFonts w:hint="eastAsia" w:eastAsia="FZXiaoBiaoSong-B05"/>
          <w:kern w:val="0"/>
          <w:sz w:val="44"/>
          <w:szCs w:val="44"/>
        </w:rPr>
        <w:t>重庆市中药研究院</w:t>
      </w:r>
      <w:r>
        <w:rPr>
          <w:rFonts w:eastAsia="FZXiaoBiaoSong-B05"/>
          <w:kern w:val="0"/>
          <w:sz w:val="44"/>
          <w:szCs w:val="44"/>
        </w:rPr>
        <w:t>201</w:t>
      </w:r>
      <w:r>
        <w:rPr>
          <w:rFonts w:hint="eastAsia" w:eastAsia="FZXiaoBiaoSong-B05"/>
          <w:kern w:val="0"/>
          <w:sz w:val="44"/>
          <w:szCs w:val="44"/>
        </w:rPr>
        <w:t>9年</w:t>
      </w:r>
      <w:r>
        <w:rPr>
          <w:rFonts w:hint="default" w:eastAsia="FZXiaoBiaoSong-B05"/>
          <w:kern w:val="0"/>
          <w:sz w:val="44"/>
          <w:szCs w:val="44"/>
        </w:rPr>
        <w:t>第三季度</w:t>
      </w:r>
      <w:bookmarkStart w:id="0" w:name="_GoBack"/>
      <w:bookmarkEnd w:id="0"/>
      <w:r>
        <w:rPr>
          <w:rFonts w:hint="eastAsia" w:eastAsia="FZXiaoBiaoSong-B05"/>
          <w:kern w:val="0"/>
          <w:sz w:val="44"/>
          <w:szCs w:val="44"/>
        </w:rPr>
        <w:t>考核招聘工作人员岗位条件一览表</w:t>
      </w:r>
    </w:p>
    <w:p>
      <w:pPr>
        <w:spacing w:line="240" w:lineRule="exact"/>
        <w:rPr>
          <w:rFonts w:eastAsia="FZFangSong-Z02"/>
          <w:kern w:val="0"/>
          <w:sz w:val="21"/>
          <w:szCs w:val="21"/>
        </w:rPr>
      </w:pPr>
    </w:p>
    <w:tbl>
      <w:tblPr>
        <w:tblStyle w:val="5"/>
        <w:tblW w:w="14608" w:type="dxa"/>
        <w:jc w:val="center"/>
        <w:tblInd w:w="-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024"/>
        <w:gridCol w:w="1363"/>
        <w:gridCol w:w="1459"/>
        <w:gridCol w:w="1009"/>
        <w:gridCol w:w="668"/>
        <w:gridCol w:w="1555"/>
        <w:gridCol w:w="2619"/>
        <w:gridCol w:w="2220"/>
        <w:gridCol w:w="1516"/>
        <w:gridCol w:w="695"/>
      </w:tblGrid>
      <w:tr>
        <w:tblPrEx>
          <w:tblLayout w:type="fixed"/>
        </w:tblPrEx>
        <w:trPr>
          <w:trHeight w:val="888" w:hRule="atLeast"/>
          <w:jc w:val="center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  <w:r>
              <w:rPr>
                <w:rFonts w:hint="eastAsia" w:ascii="FZHei-B01" w:hAnsi="Wingdings 2" w:eastAsia="FZHei-B01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ZHei-B01" w:hAnsi="Wingdings 2" w:eastAsia="FZHei-B01"/>
                <w:bCs/>
                <w:kern w:val="0"/>
                <w:sz w:val="24"/>
                <w:szCs w:val="24"/>
              </w:rPr>
            </w:pPr>
            <w:r>
              <w:rPr>
                <w:rFonts w:hint="default" w:ascii="FZHei-B01" w:hAnsi="Wingdings 2" w:eastAsia="FZHei-B01"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  <w:r>
              <w:rPr>
                <w:rFonts w:hint="eastAsia" w:ascii="FZHei-B01" w:hAnsi="Wingdings 2" w:eastAsia="FZHei-B01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ZHei-B01" w:hAnsi="Wingdings 2" w:eastAsia="FZHei-B01"/>
                <w:bCs/>
                <w:kern w:val="0"/>
                <w:sz w:val="24"/>
                <w:szCs w:val="24"/>
              </w:rPr>
            </w:pPr>
            <w:r>
              <w:rPr>
                <w:rFonts w:hint="default" w:ascii="FZHei-B01" w:hAnsi="Wingdings 2" w:eastAsia="FZHei-B01"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FZHei-B01" w:hAnsi="Wingdings 2" w:eastAsia="FZHei-B01"/>
                <w:bCs/>
                <w:kern w:val="0"/>
                <w:sz w:val="24"/>
                <w:szCs w:val="24"/>
              </w:rPr>
            </w:pPr>
            <w:r>
              <w:rPr>
                <w:rFonts w:hint="eastAsia" w:ascii="FZHei-B01" w:hAnsi="Wingdings 2" w:eastAsia="FZHei-B01"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  <w:r>
              <w:rPr>
                <w:rFonts w:hint="eastAsia" w:ascii="FZHei-B01" w:hAnsi="Wingdings 2" w:eastAsia="FZHei-B01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  <w:r>
              <w:rPr>
                <w:rFonts w:hint="eastAsia" w:ascii="FZHei-B01" w:hAnsi="Wingdings 2" w:eastAsia="FZHei-B01"/>
                <w:bCs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ZHei-B01" w:hAnsi="Wingdings 2" w:eastAsia="FZHei-B01"/>
                <w:bCs/>
                <w:kern w:val="0"/>
                <w:sz w:val="24"/>
                <w:szCs w:val="24"/>
              </w:rPr>
            </w:pPr>
            <w:r>
              <w:rPr>
                <w:rFonts w:hint="default" w:ascii="FZHei-B01" w:hAnsi="Wingdings 2" w:eastAsia="FZHei-B01"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  <w:r>
              <w:rPr>
                <w:rFonts w:hint="eastAsia" w:ascii="FZHei-B01" w:hAnsi="Wingdings 2" w:eastAsia="FZHei-B01"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79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  <w:r>
              <w:rPr>
                <w:rFonts w:hint="default" w:ascii="FZHei-B01" w:hAnsi="Wingdings 2" w:eastAsia="FZHei-B01"/>
                <w:bCs/>
                <w:kern w:val="0"/>
                <w:sz w:val="24"/>
                <w:szCs w:val="24"/>
              </w:rPr>
              <w:t>招聘</w:t>
            </w:r>
            <w:r>
              <w:rPr>
                <w:rFonts w:hint="eastAsia" w:ascii="FZHei-B01" w:hAnsi="Wingdings 2" w:eastAsia="FZHei-B01"/>
                <w:bCs/>
                <w:kern w:val="0"/>
                <w:sz w:val="24"/>
                <w:szCs w:val="24"/>
              </w:rPr>
              <w:t>条件</w:t>
            </w:r>
            <w:r>
              <w:rPr>
                <w:rFonts w:hint="default" w:ascii="FZHei-B01" w:hAnsi="Wingdings 2" w:eastAsia="FZHei-B01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695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FZHei-B01" w:hAnsi="宋体" w:eastAsia="FZHei-B01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FZHei-B01" w:hAnsi="宋体" w:eastAsia="FZHei-B01"/>
                <w:bCs/>
                <w:sz w:val="24"/>
                <w:szCs w:val="24"/>
              </w:rPr>
            </w:pPr>
            <w:r>
              <w:rPr>
                <w:rFonts w:hint="eastAsia" w:ascii="FZHei-B01" w:hAnsi="宋体" w:eastAsia="FZHei-B01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</w:tblPrEx>
        <w:trPr>
          <w:trHeight w:val="391" w:hRule="atLeast"/>
          <w:tblHeader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  <w:r>
              <w:rPr>
                <w:rFonts w:hint="eastAsia" w:ascii="FZHei-B01" w:hAnsi="Wingdings 2" w:eastAsia="FZHei-B01"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default" w:ascii="FZHei-B01" w:hAnsi="Wingdings 2" w:eastAsia="FZHei-B01"/>
                <w:bCs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2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  <w:r>
              <w:rPr>
                <w:rFonts w:hint="eastAsia" w:ascii="FZHei-B01" w:hAnsi="Wingdings 2" w:eastAsia="FZHei-B01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ZHei-B01" w:hAnsi="Wingdings 2" w:eastAsia="FZHei-B01"/>
                <w:bCs/>
                <w:sz w:val="24"/>
                <w:szCs w:val="24"/>
              </w:rPr>
            </w:pPr>
            <w:r>
              <w:rPr>
                <w:rFonts w:hint="default" w:ascii="FZHei-B01" w:hAnsi="Wingdings 2" w:eastAsia="FZHei-B01"/>
                <w:bCs/>
                <w:sz w:val="24"/>
                <w:szCs w:val="24"/>
              </w:rPr>
              <w:t>年龄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ZHei-B01" w:hAnsi="Wingdings 2" w:eastAsia="FZHei-B01"/>
                <w:bCs/>
                <w:kern w:val="0"/>
                <w:sz w:val="24"/>
                <w:szCs w:val="24"/>
              </w:rPr>
            </w:pPr>
            <w:r>
              <w:rPr>
                <w:rFonts w:hint="eastAsia" w:ascii="FZHei-B01" w:hAnsi="Wingdings 2" w:eastAsia="FZHei-B01"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69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32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default" w:ascii="宋体" w:hAnsi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  <w:t>市科技局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FZFangSong-Z02"/>
                <w:kern w:val="0"/>
                <w:sz w:val="16"/>
                <w:szCs w:val="16"/>
              </w:rPr>
            </w:pPr>
            <w:r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  <w:t>市中药研究院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  <w:t>中药种植研究岗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  <w:t>专技10级及以上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  <w:t>2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FZFangSong-Z02"/>
                <w:color w:val="000000"/>
                <w:sz w:val="21"/>
                <w:szCs w:val="21"/>
              </w:rPr>
              <w:t>研究生学历并取得博士学位</w:t>
            </w:r>
          </w:p>
        </w:tc>
        <w:tc>
          <w:tcPr>
            <w:tcW w:w="2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FZFangSong-Z02"/>
                <w:color w:val="000000"/>
                <w:sz w:val="21"/>
                <w:szCs w:val="21"/>
              </w:rPr>
              <w:t>植物生产类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FZFangSong-Z02"/>
                <w:color w:val="000000"/>
                <w:sz w:val="21"/>
                <w:szCs w:val="21"/>
              </w:rPr>
              <w:t>45周岁以下，</w:t>
            </w:r>
            <w:r>
              <w:rPr>
                <w:rFonts w:hint="default" w:ascii="FZFangSong-Z02"/>
                <w:color w:val="000000"/>
                <w:sz w:val="21"/>
                <w:szCs w:val="21"/>
              </w:rPr>
              <w:t>“世界</w:t>
            </w:r>
            <w:r>
              <w:rPr>
                <w:rFonts w:hint="eastAsia" w:ascii="FZFangSong-Z02"/>
                <w:color w:val="000000"/>
                <w:sz w:val="21"/>
                <w:szCs w:val="21"/>
              </w:rPr>
              <w:t>一流大学</w:t>
            </w:r>
            <w:r>
              <w:rPr>
                <w:rFonts w:hint="default" w:ascii="FZFangSong-Z02"/>
                <w:color w:val="000000"/>
                <w:sz w:val="21"/>
                <w:szCs w:val="21"/>
              </w:rPr>
              <w:t>”</w:t>
            </w:r>
            <w:r>
              <w:rPr>
                <w:rFonts w:hint="eastAsia" w:ascii="FZFangSong-Z02"/>
                <w:color w:val="000000"/>
                <w:sz w:val="21"/>
                <w:szCs w:val="21"/>
              </w:rPr>
              <w:t>建设高校或</w:t>
            </w:r>
            <w:r>
              <w:rPr>
                <w:rFonts w:hint="default" w:ascii="FZFangSong-Z02"/>
                <w:color w:val="000000"/>
                <w:sz w:val="21"/>
                <w:szCs w:val="21"/>
              </w:rPr>
              <w:t>“世界</w:t>
            </w:r>
            <w:r>
              <w:rPr>
                <w:rFonts w:hint="eastAsia" w:ascii="FZFangSong-Z02"/>
                <w:color w:val="000000"/>
                <w:sz w:val="21"/>
                <w:szCs w:val="21"/>
              </w:rPr>
              <w:t>一流学科</w:t>
            </w:r>
            <w:r>
              <w:rPr>
                <w:rFonts w:hint="default" w:ascii="FZFangSong-Z02"/>
                <w:color w:val="000000"/>
                <w:sz w:val="21"/>
                <w:szCs w:val="21"/>
              </w:rPr>
              <w:t>”</w:t>
            </w:r>
            <w:r>
              <w:rPr>
                <w:rFonts w:hint="eastAsia" w:ascii="FZFangSong-Z02"/>
                <w:color w:val="000000"/>
                <w:sz w:val="21"/>
                <w:szCs w:val="21"/>
              </w:rPr>
              <w:t>建设</w:t>
            </w:r>
            <w:r>
              <w:rPr>
                <w:rFonts w:hint="default" w:ascii="FZFangSong-Z02"/>
                <w:color w:val="000000"/>
                <w:sz w:val="21"/>
                <w:szCs w:val="21"/>
              </w:rPr>
              <w:t>学科</w:t>
            </w:r>
            <w:r>
              <w:rPr>
                <w:rFonts w:hint="eastAsia" w:ascii="FZFangSong-Z02"/>
                <w:color w:val="000000"/>
                <w:sz w:val="21"/>
                <w:szCs w:val="21"/>
              </w:rPr>
              <w:t>毕业者可放宽到50周岁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FZFangSong-Z02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Layout w:type="fixed"/>
        </w:tblPrEx>
        <w:trPr>
          <w:trHeight w:val="136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16"/>
                <w:szCs w:val="16"/>
              </w:rPr>
            </w:pPr>
            <w:r>
              <w:rPr>
                <w:rFonts w:hint="default" w:ascii="宋体" w:hAnsi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0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FZFangSong-Z02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FZFangSong-Z02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  <w:t>实验动物研究岗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  <w:t>专技10级及以上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研究生学历并取得博士学位</w:t>
            </w:r>
          </w:p>
        </w:tc>
        <w:tc>
          <w:tcPr>
            <w:tcW w:w="2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FZFangSong-Z02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生物科学类、动物生产类、动物医学类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FZFangSong-Z02"/>
                <w:color w:val="000000"/>
                <w:sz w:val="21"/>
                <w:szCs w:val="21"/>
              </w:rPr>
              <w:t>45周岁以下，</w:t>
            </w:r>
            <w:r>
              <w:rPr>
                <w:rFonts w:hint="default" w:ascii="FZFangSong-Z02"/>
                <w:color w:val="000000"/>
                <w:sz w:val="21"/>
                <w:szCs w:val="21"/>
              </w:rPr>
              <w:t>“世界</w:t>
            </w:r>
            <w:r>
              <w:rPr>
                <w:rFonts w:hint="eastAsia" w:ascii="FZFangSong-Z02"/>
                <w:color w:val="000000"/>
                <w:sz w:val="21"/>
                <w:szCs w:val="21"/>
              </w:rPr>
              <w:t>一流大学</w:t>
            </w:r>
            <w:r>
              <w:rPr>
                <w:rFonts w:hint="default" w:ascii="FZFangSong-Z02"/>
                <w:color w:val="000000"/>
                <w:sz w:val="21"/>
                <w:szCs w:val="21"/>
              </w:rPr>
              <w:t>”</w:t>
            </w:r>
            <w:r>
              <w:rPr>
                <w:rFonts w:hint="eastAsia" w:ascii="FZFangSong-Z02"/>
                <w:color w:val="000000"/>
                <w:sz w:val="21"/>
                <w:szCs w:val="21"/>
              </w:rPr>
              <w:t>建设高校或</w:t>
            </w:r>
            <w:r>
              <w:rPr>
                <w:rFonts w:hint="default" w:ascii="FZFangSong-Z02"/>
                <w:color w:val="000000"/>
                <w:sz w:val="21"/>
                <w:szCs w:val="21"/>
              </w:rPr>
              <w:t>“世界</w:t>
            </w:r>
            <w:r>
              <w:rPr>
                <w:rFonts w:hint="eastAsia" w:ascii="FZFangSong-Z02"/>
                <w:color w:val="000000"/>
                <w:sz w:val="21"/>
                <w:szCs w:val="21"/>
              </w:rPr>
              <w:t>一流学科</w:t>
            </w:r>
            <w:r>
              <w:rPr>
                <w:rFonts w:hint="default" w:ascii="FZFangSong-Z02"/>
                <w:color w:val="000000"/>
                <w:sz w:val="21"/>
                <w:szCs w:val="21"/>
              </w:rPr>
              <w:t>”</w:t>
            </w:r>
            <w:r>
              <w:rPr>
                <w:rFonts w:hint="eastAsia" w:ascii="FZFangSong-Z02"/>
                <w:color w:val="000000"/>
                <w:sz w:val="21"/>
                <w:szCs w:val="21"/>
              </w:rPr>
              <w:t>建设</w:t>
            </w:r>
            <w:r>
              <w:rPr>
                <w:rFonts w:hint="default" w:ascii="FZFangSong-Z02"/>
                <w:color w:val="000000"/>
                <w:sz w:val="21"/>
                <w:szCs w:val="21"/>
              </w:rPr>
              <w:t>学科</w:t>
            </w:r>
            <w:r>
              <w:rPr>
                <w:rFonts w:hint="eastAsia" w:ascii="FZFangSong-Z02"/>
                <w:color w:val="000000"/>
                <w:sz w:val="21"/>
                <w:szCs w:val="21"/>
              </w:rPr>
              <w:t>毕业者可放宽到50周岁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_GB2312">
    <w:altName w:val="FZFangSong-Z02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XiaoBiaoSong-B05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angSong-Z02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FZFangSong-Z02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400001FF" w:csb1="FFFF0000"/>
  </w:font>
  <w:font w:name="黑体">
    <w:altName w:val="FZHei-B01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FZYaoTi-M06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altName w:val="Source Han Serif C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Han Serif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WenQuanYi Micro Hei Mono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FZSongS-Extended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SongS-Extended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FZKai-Z03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XingKai-S04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LiShu-S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WeiBei-S03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itstream Charter">
    <w:altName w:val="Source Han Serif C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10 Pitch">
    <w:altName w:val="Source Han Serif C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70026FF" w:usb1="D200F9FB" w:usb2="02000028" w:usb3="00000000" w:csb0="600001DF" w:csb1="FFDF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Droid Naskh Shift Alt">
    <w:panose1 w:val="020B0606030804020204"/>
    <w:charset w:val="00"/>
    <w:family w:val="auto"/>
    <w:pitch w:val="default"/>
    <w:sig w:usb0="8000202F" w:usb1="8000205A" w:usb2="00000008" w:usb3="00000000" w:csb0="0000004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roid Sans Arabic">
    <w:panose1 w:val="020B0600030500050000"/>
    <w:charset w:val="00"/>
    <w:family w:val="auto"/>
    <w:pitch w:val="default"/>
    <w:sig w:usb0="80002003" w:usb1="80008000" w:usb2="00000008" w:usb3="00000000" w:csb0="00000000" w:csb1="00000000"/>
  </w:font>
  <w:font w:name="Droid Sans Georgian">
    <w:panose1 w:val="020B0606030804020204"/>
    <w:charset w:val="00"/>
    <w:family w:val="auto"/>
    <w:pitch w:val="default"/>
    <w:sig w:usb0="04000001" w:usb1="00000000" w:usb2="00000000" w:usb3="00000000" w:csb0="00000001" w:csb1="00000000"/>
  </w:font>
  <w:font w:name="Droid Sans Hebrew">
    <w:panose1 w:val="020B0600030500050000"/>
    <w:charset w:val="00"/>
    <w:family w:val="auto"/>
    <w:pitch w:val="default"/>
    <w:sig w:usb0="00000803" w:usb1="40000002" w:usb2="00000000" w:usb3="00000000" w:csb0="00000021" w:csb1="002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MT Extra">
    <w:panose1 w:val="02000609000000000000"/>
    <w:charset w:val="00"/>
    <w:family w:val="auto"/>
    <w:pitch w:val="default"/>
    <w:sig w:usb0="00000001" w:usb1="00000000" w:usb2="00000000" w:usb3="00000000" w:csb0="00000001" w:csb1="0000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  <w:font w:name="Symbol">
    <w:panose1 w:val="02000609000000000000"/>
    <w:charset w:val="00"/>
    <w:family w:val="auto"/>
    <w:pitch w:val="default"/>
    <w:sig w:usb0="800000AF" w:usb1="4000204A" w:usb2="00000000" w:usb3="00000000" w:csb0="20000000" w:csb1="00000000"/>
  </w:font>
  <w:font w:name="Noto Naskh Arabic UI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FZXiHeiI-Z08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E67"/>
    <w:rsid w:val="00251E8F"/>
    <w:rsid w:val="00274D60"/>
    <w:rsid w:val="002E3075"/>
    <w:rsid w:val="004C21B7"/>
    <w:rsid w:val="00521FCC"/>
    <w:rsid w:val="00A623D5"/>
    <w:rsid w:val="00FE6E67"/>
    <w:rsid w:val="39FFC9E9"/>
    <w:rsid w:val="EBDB2B70"/>
    <w:rsid w:val="F7FEB3B0"/>
    <w:rsid w:val="F7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384</Characters>
  <Lines>3</Lines>
  <Paragraphs>1</Paragraphs>
  <ScaleCrop>false</ScaleCrop>
  <LinksUpToDate>false</LinksUpToDate>
  <CharactersWithSpaces>450</CharactersWithSpaces>
  <Application>WPS Office_10.8.0.6526_F1E327BC-269C-435d-A152-05C5408002CA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2019-06-26T13:19:00Z</dcterms:created>
  <dc:creator>hp</dc:creator>
  <cp:lastModifiedBy>deepin</cp:lastModifiedBy>
  <dcterms:modified xsi:type="dcterms:W3CDTF">2019-07-04T15:19:16Z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2052-10.8.0.6526</vt:lpwstr>
  </property>
</Properties>
</file>