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26B" w:rsidRDefault="00CD426B" w:rsidP="00CD426B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  <w:bdr w:val="none" w:sz="0" w:space="0" w:color="auto" w:frame="1"/>
        </w:rPr>
      </w:pPr>
      <w:r w:rsidRPr="002F4A80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  <w:bdr w:val="none" w:sz="0" w:space="0" w:color="auto" w:frame="1"/>
        </w:rPr>
        <w:t>重庆市2020年公开招（选）聘</w:t>
      </w:r>
    </w:p>
    <w:p w:rsidR="00CD426B" w:rsidRDefault="00CD426B" w:rsidP="00CD426B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  <w:bdr w:val="none" w:sz="0" w:space="0" w:color="auto" w:frame="1"/>
        </w:rPr>
      </w:pPr>
      <w:r w:rsidRPr="002F4A80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  <w:bdr w:val="none" w:sz="0" w:space="0" w:color="auto" w:frame="1"/>
        </w:rPr>
        <w:t>市属事业单位工作人员考试大纲</w:t>
      </w:r>
    </w:p>
    <w:p w:rsidR="00CD426B" w:rsidRPr="002F4A80" w:rsidRDefault="00CD426B" w:rsidP="00CD426B">
      <w:pPr>
        <w:widowControl/>
        <w:shd w:val="clear" w:color="auto" w:fill="FFFFFF"/>
        <w:spacing w:line="600" w:lineRule="exact"/>
        <w:jc w:val="center"/>
        <w:rPr>
          <w:rFonts w:ascii="方正楷体_GBK" w:eastAsia="方正楷体_GBK" w:hAnsi="宋体" w:cs="宋体" w:hint="eastAsia"/>
          <w:color w:val="000000"/>
          <w:kern w:val="0"/>
          <w:sz w:val="32"/>
          <w:szCs w:val="32"/>
        </w:rPr>
      </w:pPr>
      <w:r w:rsidRPr="002F4A80">
        <w:rPr>
          <w:rFonts w:ascii="方正楷体_GBK" w:eastAsia="方正楷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（2020年6月）</w:t>
      </w:r>
    </w:p>
    <w:p w:rsidR="00CD426B" w:rsidRDefault="00CD426B" w:rsidP="00CD426B">
      <w:pPr>
        <w:widowControl/>
        <w:shd w:val="clear" w:color="auto" w:fill="FFFFFF"/>
        <w:spacing w:line="600" w:lineRule="exact"/>
        <w:ind w:firstLine="640"/>
        <w:rPr>
          <w:rFonts w:ascii="方正黑体_GBK" w:eastAsia="方正黑体_GBK" w:hAnsi="宋体" w:cs="宋体"/>
          <w:color w:val="000000"/>
          <w:kern w:val="0"/>
          <w:sz w:val="32"/>
          <w:szCs w:val="32"/>
          <w:bdr w:val="none" w:sz="0" w:space="0" w:color="auto" w:frame="1"/>
        </w:rPr>
      </w:pPr>
    </w:p>
    <w:p w:rsidR="00CD426B" w:rsidRPr="00866FE1" w:rsidRDefault="00CD426B" w:rsidP="00CD426B">
      <w:pPr>
        <w:widowControl/>
        <w:shd w:val="clear" w:color="auto" w:fill="FFFFFF"/>
        <w:spacing w:line="600" w:lineRule="exact"/>
        <w:jc w:val="center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866FE1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《综合基础知识》</w:t>
      </w:r>
    </w:p>
    <w:p w:rsidR="00CD426B" w:rsidRPr="005F3CD2" w:rsidRDefault="00CD426B" w:rsidP="00CD426B">
      <w:pPr>
        <w:widowControl/>
        <w:shd w:val="clear" w:color="auto" w:fill="FFFFFF"/>
        <w:spacing w:line="600" w:lineRule="exact"/>
        <w:ind w:firstLine="640"/>
        <w:rPr>
          <w:rFonts w:ascii="宋体" w:hAnsi="宋体" w:cs="宋体" w:hint="eastAsia"/>
          <w:color w:val="000000"/>
          <w:kern w:val="0"/>
          <w:sz w:val="20"/>
          <w:szCs w:val="20"/>
        </w:rPr>
      </w:pPr>
      <w:r w:rsidRPr="002127C3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《综合基础知识》总分</w:t>
      </w:r>
      <w:r w:rsidRPr="002127C3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100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，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考试时间</w:t>
      </w:r>
      <w:r w:rsidRPr="002127C3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90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分钟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，主要为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客观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性试题，采取闭卷笔答方式。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题型主要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包括：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单项选择题、多项选择题、</w:t>
      </w:r>
      <w:r w:rsidRPr="002127C3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判断题等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。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考试内容主要包括：政治、法律、经济、公文写作、道德、国情市情、时事常识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以及事业单位人事管理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政策法规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等方面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知识。</w:t>
      </w:r>
    </w:p>
    <w:p w:rsidR="00CD426B" w:rsidRPr="00F34DFE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政治。主要测查应试者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对马克思主义基本原理以及中国特色社会主义理论体系形成、发展过程、主要内容的理解和运用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。主要包括：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马克思主义基本原理；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中国共产党的历史和党的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建设理论；毛泽东思想、邓小平理论、“三个代表”重要思想、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科学发展观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和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习近平新时代中国特色社会主义思想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的历史地位；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中国共产党建立社会主义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制度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的斗争及中国共产党探索中国特色社会主义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建设道路的历程；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中国特色社会主义理论体系的形成、发展及特色；</w:t>
      </w:r>
      <w:r w:rsidRPr="00C97486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党的十九大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，</w:t>
      </w:r>
      <w:r w:rsidRPr="00C97486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十九届二中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</w:t>
      </w:r>
      <w:r w:rsidRPr="00C97486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三中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</w:t>
      </w:r>
      <w:r w:rsidRPr="00C97486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四中全会精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神；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</w:t>
      </w:r>
      <w:r w:rsidRPr="00CD07E4">
        <w:rPr>
          <w:rFonts w:ascii="方正仿宋_GBK" w:eastAsia="方正仿宋_GBK" w:hAnsi="宋体" w:cs="宋体"/>
          <w:color w:val="000000"/>
          <w:kern w:val="0"/>
          <w:sz w:val="32"/>
          <w:szCs w:val="32"/>
          <w:bdr w:val="none" w:sz="0" w:space="0" w:color="auto" w:frame="1"/>
        </w:rPr>
        <w:t>中华人民共和国国民经济和社会发展第十三个五年</w:t>
      </w:r>
      <w:r w:rsidRPr="00CD07E4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规划</w:t>
      </w:r>
      <w:r w:rsidRPr="00CD07E4">
        <w:rPr>
          <w:rFonts w:ascii="方正仿宋_GBK" w:eastAsia="方正仿宋_GBK" w:hAnsi="宋体" w:cs="宋体"/>
          <w:color w:val="000000"/>
          <w:kern w:val="0"/>
          <w:sz w:val="32"/>
          <w:szCs w:val="32"/>
          <w:bdr w:val="none" w:sz="0" w:space="0" w:color="auto" w:frame="1"/>
        </w:rPr>
        <w:t>纲要</w:t>
      </w:r>
      <w:r w:rsidRPr="00CD07E4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》《</w:t>
      </w:r>
      <w:r w:rsidRPr="00CD07E4">
        <w:rPr>
          <w:rFonts w:ascii="方正仿宋_GBK" w:eastAsia="方正仿宋_GBK" w:hAnsi="宋体" w:cs="宋体"/>
          <w:color w:val="000000"/>
          <w:kern w:val="0"/>
          <w:sz w:val="32"/>
          <w:szCs w:val="32"/>
          <w:bdr w:val="none" w:sz="0" w:space="0" w:color="auto" w:frame="1"/>
        </w:rPr>
        <w:t>重庆市国民经济和社会发展第十三个五年规划纲要</w:t>
      </w:r>
      <w:r w:rsidRPr="00CD07E4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》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；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习近平总书记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对重庆的重要讲话和重要指示批示精神；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市委五届三次全会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以来的历次全会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精神。</w:t>
      </w:r>
    </w:p>
    <w:p w:rsidR="00CD426B" w:rsidRPr="00376057" w:rsidRDefault="00CD426B" w:rsidP="00CD426B">
      <w:pPr>
        <w:widowControl/>
        <w:shd w:val="clear" w:color="auto" w:fill="FFFFFF"/>
        <w:spacing w:line="600" w:lineRule="exact"/>
        <w:ind w:firstLine="643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lastRenderedPageBreak/>
        <w:t>法律。主要测查应试者对法学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基本理论、我国法律基础知识的了解以及在工作生活中实际运用法律的能力。主要包括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：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我国国家性质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、经济制度、国家结构形式、公民的基本权利和义务以及国家机构；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刑法、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行政法、民法、经济法、商法等主要实体法的基本概念和基本原则；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刑事法律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关系、行政法律关系、民事法律关系、经济领域的相关法律关系等；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刑事诉讼法、行政诉讼法、民事诉讼法、仲裁法等主要程序法及其实际运用。</w:t>
      </w:r>
    </w:p>
    <w:p w:rsidR="00CD426B" w:rsidRPr="00376057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经济。主要测查应试者对市场经济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基本原理、社会主义市场经济体系等内容的理解和运用。主要包括：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市场经济、社会主义市场经济的含义及特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征；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社会主义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市场经济的政府宏观调控体系、收入分配制度和社会保障制度；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社会主义市场经济国家的对外经济关系以及我国的对外开放格局、经济全球化与我国对外开放的关系</w:t>
      </w:r>
      <w:r w:rsidRPr="00201A60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；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习近平新时代中国特色社会主义经济思想精神实质、丰富内涵和实践要求。</w:t>
      </w:r>
    </w:p>
    <w:p w:rsidR="00CD426B" w:rsidRPr="00376057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公文写作。主要测查应试者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对公文和常用事务文书相关知识的了解与实际运用能力。主要包括：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公文的含义、特点、作用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、分类以及公文的行文规范、语言规范、处理规范及其它相关知识；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常用法定公文的含义、特点、种类及写作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；常用事务文书的含义、特点及写作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。</w:t>
      </w:r>
    </w:p>
    <w:p w:rsidR="00CD426B" w:rsidRPr="00376057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道德。主要测查应试者对公民道德、社会公德、职业道德、家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庭美德的认识理解，考查应试者的基本道德素质及修养。主要包括：道德的含义、特征及作用，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公民道德建设的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lastRenderedPageBreak/>
        <w:t>重要性和主要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内容，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社会公德、职业道德、家庭美德的含义、特点及其主要内容。</w:t>
      </w:r>
    </w:p>
    <w:p w:rsidR="00CD426B" w:rsidRPr="00376057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国情市情。主要测查应试者对我国和我市的地理历史、人文社会、政治经济等基本概况的了解。</w:t>
      </w:r>
    </w:p>
    <w:p w:rsidR="00CD426B" w:rsidRDefault="00CD426B" w:rsidP="00CD426B">
      <w:pPr>
        <w:widowControl/>
        <w:shd w:val="clear" w:color="auto" w:fill="FFFFFF"/>
        <w:spacing w:line="600" w:lineRule="exact"/>
        <w:ind w:firstLine="645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时事及常识。主要测查应试者对时事政治的了解，对社会和事物的观察、思考和知识积累的程度。考试内容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涉及近一年来国际、国内发生的重大时事，以及历史、文化、科技等方面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常识。</w:t>
      </w:r>
    </w:p>
    <w:p w:rsidR="00CD426B" w:rsidRPr="00A520A1" w:rsidRDefault="00CD426B" w:rsidP="00CD426B">
      <w:pPr>
        <w:widowControl/>
        <w:shd w:val="clear" w:color="auto" w:fill="FFFFFF"/>
        <w:spacing w:line="600" w:lineRule="exact"/>
        <w:ind w:firstLine="636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A520A1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事业单位人事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管理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政策法规</w:t>
      </w:r>
      <w:r w:rsidRPr="00A520A1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。主要测查应试者对《事业单位人事管理条例》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《事业单位工作人员处分暂行规定》</w:t>
      </w:r>
      <w:r w:rsidRPr="00376057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《事业单位公开招聘考试违纪违规行为处理规定》等</w:t>
      </w:r>
      <w:r w:rsidRPr="00A520A1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事业单位人事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管理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政策法规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的认识了解。</w:t>
      </w:r>
    </w:p>
    <w:p w:rsidR="00B85DDC" w:rsidRPr="00CD426B" w:rsidRDefault="00B85DDC"/>
    <w:sectPr w:rsidR="00B85DDC" w:rsidRPr="00CD426B" w:rsidSect="00B85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426B"/>
    <w:rsid w:val="00B85DDC"/>
    <w:rsid w:val="00CD4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2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1110</Characters>
  <Application>Microsoft Office Word</Application>
  <DocSecurity>0</DocSecurity>
  <Lines>9</Lines>
  <Paragraphs>2</Paragraphs>
  <ScaleCrop>false</ScaleCrop>
  <Company>HP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2020-06-10T11:24:00Z</dcterms:created>
  <dcterms:modified xsi:type="dcterms:W3CDTF">2020-06-10T11:24:00Z</dcterms:modified>
</cp:coreProperties>
</file>