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28" w:lineRule="auto"/>
        <w:jc w:val="center"/>
        <w:rPr>
          <w:rFonts w:ascii="方正小标宋简体" w:eastAsia="方正小标宋简体" w:hAnsiTheme="minorEastAsia"/>
          <w:bCs/>
          <w:spacing w:val="-4"/>
          <w:sz w:val="44"/>
          <w:szCs w:val="44"/>
        </w:rPr>
      </w:pPr>
    </w:p>
    <w:p>
      <w:pPr>
        <w:shd w:val="solid" w:color="FFFFFF" w:fill="auto"/>
        <w:autoSpaceDN w:val="0"/>
        <w:spacing w:line="740" w:lineRule="exact"/>
        <w:jc w:val="center"/>
        <w:rPr>
          <w:rFonts w:hint="eastAsia" w:ascii="华康简标题宋" w:hAnsi="华康简标题宋" w:eastAsia="华康简标题宋" w:cs="华康简标题宋"/>
          <w:bCs/>
          <w:spacing w:val="-4"/>
          <w:sz w:val="44"/>
          <w:szCs w:val="44"/>
        </w:rPr>
      </w:pPr>
      <w:r>
        <w:rPr>
          <w:rFonts w:hint="eastAsia" w:ascii="华康简标题宋" w:hAnsi="华康简标题宋" w:eastAsia="华康简标题宋" w:cs="华康简标题宋"/>
          <w:bCs/>
          <w:spacing w:val="-4"/>
          <w:sz w:val="44"/>
          <w:szCs w:val="44"/>
        </w:rPr>
        <w:t>国家粮食和物资储备局山东局</w:t>
      </w:r>
    </w:p>
    <w:p>
      <w:pPr>
        <w:shd w:val="solid" w:color="FFFFFF" w:fill="auto"/>
        <w:autoSpaceDN w:val="0"/>
        <w:spacing w:line="740" w:lineRule="exact"/>
        <w:jc w:val="center"/>
        <w:rPr>
          <w:rFonts w:ascii="方正小标宋简体" w:eastAsia="方正小标宋简体" w:hAnsiTheme="minorEastAsia"/>
          <w:bCs/>
          <w:sz w:val="44"/>
          <w:szCs w:val="44"/>
          <w:shd w:val="clear" w:color="auto" w:fill="FFFFFF"/>
        </w:rPr>
      </w:pPr>
      <w:r>
        <w:rPr>
          <w:rFonts w:hint="eastAsia" w:ascii="华康简标题宋" w:hAnsi="华康简标题宋" w:eastAsia="华康简标题宋" w:cs="华康简标题宋"/>
          <w:bCs/>
          <w:spacing w:val="-4"/>
          <w:sz w:val="44"/>
          <w:szCs w:val="44"/>
        </w:rPr>
        <w:t>2020年度</w:t>
      </w:r>
      <w:r>
        <w:rPr>
          <w:rFonts w:hint="eastAsia" w:ascii="华康简标题宋" w:hAnsi="华康简标题宋" w:eastAsia="华康简标题宋" w:cs="华康简标题宋"/>
          <w:bCs/>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right="0" w:rightChars="0"/>
        <w:jc w:val="both"/>
        <w:textAlignment w:val="auto"/>
        <w:outlineLvl w:val="9"/>
        <w:rPr>
          <w:sz w:val="32"/>
          <w:szCs w:val="32"/>
          <w:shd w:val="clear" w:color="auto" w:fill="FFFFFF"/>
        </w:rPr>
      </w:pPr>
      <w:r>
        <w:rPr>
          <w:rFonts w:hint="eastAsia"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2020年</w:t>
      </w:r>
      <w:r>
        <w:rPr>
          <w:rFonts w:hint="eastAsia" w:eastAsia="仿宋_GB2312"/>
          <w:sz w:val="32"/>
          <w:szCs w:val="32"/>
        </w:rPr>
        <w:t>国家粮食和物资储备局山东局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left="1363" w:right="0" w:rightChars="0" w:hanging="720"/>
        <w:jc w:val="both"/>
        <w:textAlignment w:val="auto"/>
        <w:outlineLvl w:val="9"/>
        <w:rPr>
          <w:sz w:val="32"/>
          <w:szCs w:val="32"/>
          <w:shd w:val="clear" w:color="auto" w:fill="FFFFFF"/>
        </w:rPr>
      </w:pPr>
      <w:r>
        <w:rPr>
          <w:rFonts w:eastAsia="黑体"/>
          <w:sz w:val="32"/>
          <w:szCs w:val="32"/>
          <w:shd w:val="clear" w:color="auto" w:fill="FFFFFF"/>
        </w:rPr>
        <w:t>一、</w:t>
      </w:r>
      <w:r>
        <w:rPr>
          <w:rFonts w:hint="eastAsia" w:eastAsia="黑体"/>
          <w:bCs/>
          <w:sz w:val="32"/>
          <w:szCs w:val="32"/>
          <w:shd w:val="clear" w:color="auto" w:fill="FFFFFF"/>
        </w:rPr>
        <w:t>面试分数线及进入面试人员名单（按准考证号排序</w:t>
      </w:r>
      <w:r>
        <w:rPr>
          <w:rFonts w:hint="eastAsia" w:eastAsia="黑体"/>
          <w:bCs/>
          <w:szCs w:val="32"/>
          <w:shd w:val="clear" w:color="auto" w:fill="FFFFFF"/>
        </w:rPr>
        <w:t>）</w:t>
      </w:r>
    </w:p>
    <w:tbl>
      <w:tblPr>
        <w:tblStyle w:val="8"/>
        <w:tblW w:w="8832" w:type="dxa"/>
        <w:jc w:val="center"/>
        <w:tblInd w:w="0" w:type="dxa"/>
        <w:tblLayout w:type="fixed"/>
        <w:tblCellMar>
          <w:top w:w="0" w:type="dxa"/>
          <w:left w:w="108" w:type="dxa"/>
          <w:bottom w:w="0" w:type="dxa"/>
          <w:right w:w="108" w:type="dxa"/>
        </w:tblCellMar>
      </w:tblPr>
      <w:tblGrid>
        <w:gridCol w:w="2234"/>
        <w:gridCol w:w="1134"/>
        <w:gridCol w:w="1134"/>
        <w:gridCol w:w="2062"/>
        <w:gridCol w:w="1417"/>
        <w:gridCol w:w="851"/>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41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851"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执法督查处</w:t>
            </w:r>
            <w:r>
              <w:rPr>
                <w:rFonts w:eastAsia="仿宋_GB2312"/>
                <w:sz w:val="24"/>
                <w:szCs w:val="24"/>
              </w:rPr>
              <w:t>主任科员及以下职位 （</w:t>
            </w:r>
            <w:r>
              <w:rPr>
                <w:rFonts w:hint="eastAsia" w:eastAsia="仿宋_GB2312"/>
                <w:sz w:val="24"/>
                <w:szCs w:val="24"/>
              </w:rPr>
              <w:t>300110110001</w:t>
            </w:r>
            <w:r>
              <w:rPr>
                <w:rFonts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13</w:t>
            </w:r>
            <w:r>
              <w:rPr>
                <w:rFonts w:hint="eastAsia" w:eastAsia="仿宋_GB2312"/>
                <w:sz w:val="24"/>
                <w:szCs w:val="24"/>
              </w:rPr>
              <w:t>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孙艳頔</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160122010402309</w:t>
            </w:r>
          </w:p>
        </w:tc>
        <w:tc>
          <w:tcPr>
            <w:tcW w:w="141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23</w:t>
            </w:r>
            <w:r>
              <w:rPr>
                <w:rFonts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上</w:t>
            </w:r>
            <w:r>
              <w:rPr>
                <w:rFonts w:eastAsia="仿宋_GB2312"/>
                <w:b/>
                <w:sz w:val="24"/>
                <w:szCs w:val="24"/>
              </w:rPr>
              <w:t>午</w:t>
            </w:r>
          </w:p>
        </w:tc>
        <w:tc>
          <w:tcPr>
            <w:tcW w:w="851"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刘  昕</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160137010400328</w:t>
            </w:r>
          </w:p>
        </w:tc>
        <w:tc>
          <w:tcPr>
            <w:tcW w:w="141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王  羽</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160137010402228</w:t>
            </w:r>
          </w:p>
        </w:tc>
        <w:tc>
          <w:tcPr>
            <w:tcW w:w="1417"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钟红丽</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jc w:val="center"/>
              <w:rPr>
                <w:rFonts w:ascii="仿宋_GB2312" w:eastAsia="仿宋_GB2312"/>
                <w:sz w:val="24"/>
                <w:szCs w:val="24"/>
              </w:rPr>
            </w:pPr>
            <w:r>
              <w:rPr>
                <w:rFonts w:hint="eastAsia" w:ascii="仿宋_GB2312" w:eastAsia="仿宋_GB2312"/>
                <w:sz w:val="24"/>
                <w:szCs w:val="24"/>
              </w:rPr>
              <w:t>160137010500202</w:t>
            </w:r>
          </w:p>
        </w:tc>
        <w:tc>
          <w:tcPr>
            <w:tcW w:w="1417"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夏丽莉</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160137080100601</w:t>
            </w:r>
          </w:p>
        </w:tc>
        <w:tc>
          <w:tcPr>
            <w:tcW w:w="141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51"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rFonts w:hint="eastAsia"/>
          <w:sz w:val="32"/>
          <w:szCs w:val="32"/>
          <w:shd w:val="clear" w:color="auto" w:fill="FFFFFF"/>
        </w:rPr>
        <w:t>2020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12</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等）(前期已进行面试确认的考生仍需再次确认)</w:t>
      </w:r>
      <w:r>
        <w:rPr>
          <w:rFonts w:eastAsia="仿宋_GB2312"/>
          <w:sz w:val="32"/>
          <w:szCs w:val="32"/>
          <w:shd w:val="clear" w:color="auto" w:fill="FFFFFF"/>
        </w:rPr>
        <w:t>。要求如下：</w:t>
      </w:r>
      <w:r>
        <w:rPr>
          <w:rFonts w:hint="eastAsia"/>
          <w:sz w:val="32"/>
          <w:szCs w:val="32"/>
          <w:shd w:val="clear" w:color="auto" w:fill="FFFFFF"/>
        </w:rPr>
        <w:t xml:space="preserve">    </w:t>
      </w:r>
    </w:p>
    <w:p>
      <w:pPr>
        <w:shd w:val="solid" w:color="FFFFFF" w:fill="auto"/>
        <w:autoSpaceDN w:val="0"/>
        <w:spacing w:line="540" w:lineRule="exact"/>
        <w:ind w:firstLine="640"/>
        <w:rPr>
          <w:rFonts w:eastAsia="黑体"/>
          <w:sz w:val="32"/>
          <w:szCs w:val="32"/>
          <w:u w:val="single"/>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sz w:val="32"/>
          <w:shd w:val="clear" w:color="auto" w:fill="FFFFFF"/>
        </w:rPr>
        <w:t>cbjrsc2016</w:t>
      </w:r>
      <w:r>
        <w:rPr>
          <w:color w:val="000000"/>
          <w:sz w:val="32"/>
          <w:szCs w:val="32"/>
          <w:shd w:val="clear" w:color="auto" w:fill="FFFFFF"/>
        </w:rPr>
        <w:t>@</w:t>
      </w:r>
      <w:r>
        <w:rPr>
          <w:rFonts w:hint="eastAsia"/>
          <w:color w:val="000000"/>
          <w:sz w:val="32"/>
          <w:szCs w:val="32"/>
          <w:shd w:val="clear" w:color="auto" w:fill="FFFFFF"/>
        </w:rPr>
        <w:t>163.com</w:t>
      </w:r>
      <w:r>
        <w:rPr>
          <w:rFonts w:hint="eastAsia"/>
          <w:color w:val="000000"/>
          <w:sz w:val="32"/>
          <w:szCs w:val="32"/>
          <w:shd w:val="clear" w:color="auto" w:fill="FFFFFF"/>
        </w:rPr>
        <w:fldChar w:fldCharType="end"/>
      </w:r>
      <w:r>
        <w:rPr>
          <w:rFonts w:hint="eastAsia" w:eastAsia="仿宋_GB2312"/>
          <w:sz w:val="32"/>
          <w:szCs w:val="32"/>
          <w:shd w:val="clear" w:color="auto" w:fill="FFFFFF"/>
        </w:rPr>
        <w:t>，同时</w:t>
      </w:r>
      <w:r>
        <w:rPr>
          <w:rFonts w:eastAsia="仿宋_GB2312"/>
          <w:sz w:val="32"/>
          <w:szCs w:val="32"/>
          <w:shd w:val="clear" w:color="auto" w:fill="FFFFFF"/>
        </w:rPr>
        <w:t>传真</w:t>
      </w:r>
      <w:r>
        <w:rPr>
          <w:rFonts w:hint="eastAsia" w:eastAsia="仿宋_GB2312"/>
          <w:sz w:val="32"/>
          <w:szCs w:val="32"/>
          <w:shd w:val="clear" w:color="auto" w:fill="FFFFFF"/>
        </w:rPr>
        <w:t>至</w:t>
      </w:r>
      <w:r>
        <w:rPr>
          <w:rFonts w:hint="eastAsia"/>
          <w:color w:val="000000"/>
          <w:sz w:val="32"/>
          <w:shd w:val="clear" w:color="auto" w:fill="FFFFFF"/>
        </w:rPr>
        <w:t>0531-87937800</w:t>
      </w:r>
      <w:r>
        <w:rPr>
          <w:rFonts w:eastAsia="仿宋_GB2312"/>
          <w:sz w:val="32"/>
          <w:szCs w:val="32"/>
          <w:shd w:val="clear" w:color="auto" w:fill="FFFFFF"/>
        </w:rPr>
        <w:t>。</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国家粮食和物资储备局山东局</w:t>
      </w:r>
      <w:r>
        <w:rPr>
          <w:rFonts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12</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rFonts w:hint="eastAsia"/>
          <w:color w:val="000000"/>
          <w:sz w:val="32"/>
          <w:shd w:val="clear" w:color="auto" w:fill="FFFFFF"/>
        </w:rPr>
        <w:t>0531-87937800</w:t>
      </w:r>
      <w:r>
        <w:rPr>
          <w:rFonts w:eastAsia="仿宋_GB2312"/>
          <w:color w:val="000000"/>
          <w:sz w:val="32"/>
          <w:shd w:val="clear" w:color="auto" w:fill="FFFFFF"/>
        </w:rPr>
        <w:t>或发送扫描件至</w:t>
      </w:r>
      <w:r>
        <w:rPr>
          <w:rFonts w:hint="eastAsia"/>
          <w:sz w:val="32"/>
          <w:shd w:val="clear" w:color="auto" w:fill="FFFFFF"/>
        </w:rPr>
        <w:t>cbjrsc2016</w:t>
      </w:r>
      <w:r>
        <w:rPr>
          <w:color w:val="000000"/>
          <w:sz w:val="32"/>
          <w:shd w:val="clear" w:color="auto" w:fill="FFFFFF"/>
        </w:rPr>
        <w:t>@</w:t>
      </w:r>
      <w:r>
        <w:rPr>
          <w:rFonts w:hint="eastAsia"/>
          <w:color w:val="000000"/>
          <w:sz w:val="32"/>
          <w:shd w:val="clear" w:color="auto" w:fill="FFFFFF"/>
        </w:rPr>
        <w:t>163.com。</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pacing w:line="54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6</w:t>
      </w:r>
      <w:r>
        <w:rPr>
          <w:rFonts w:eastAsia="仿宋_GB2312"/>
          <w:sz w:val="32"/>
          <w:szCs w:val="32"/>
        </w:rPr>
        <w:t>月</w:t>
      </w:r>
      <w:r>
        <w:rPr>
          <w:rFonts w:hint="eastAsia" w:eastAsia="仿宋_GB2312"/>
          <w:sz w:val="32"/>
          <w:szCs w:val="32"/>
        </w:rPr>
        <w:t>15</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前期已发送资格复审材料的考生无须重复发送，需要补充的材料可以补寄</w:t>
      </w:r>
      <w:r>
        <w:rPr>
          <w:rFonts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60" w:lineRule="exact"/>
        <w:ind w:firstLine="640" w:firstLineChars="200"/>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w:t>
      </w:r>
    </w:p>
    <w:p>
      <w:pPr>
        <w:spacing w:line="540" w:lineRule="exact"/>
        <w:ind w:firstLine="640" w:firstLineChars="200"/>
        <w:rPr>
          <w:rFonts w:eastAsia="仿宋_GB2312"/>
          <w:sz w:val="32"/>
          <w:szCs w:val="32"/>
        </w:rPr>
      </w:pPr>
      <w:r>
        <w:rPr>
          <w:rFonts w:hint="eastAsia" w:eastAsia="仿宋_GB2312"/>
          <w:sz w:val="32"/>
          <w:szCs w:val="32"/>
        </w:rPr>
        <w:t>（六）</w:t>
      </w:r>
      <w:r>
        <w:rPr>
          <w:rFonts w:eastAsia="仿宋_GB2312"/>
          <w:sz w:val="32"/>
          <w:szCs w:val="32"/>
        </w:rPr>
        <w:t>除上述材料外，考生需按照身份类别，提供以下材料：</w:t>
      </w:r>
    </w:p>
    <w:p>
      <w:pPr>
        <w:spacing w:line="56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w:t>
      </w:r>
    </w:p>
    <w:p>
      <w:pPr>
        <w:spacing w:line="56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w:t>
      </w:r>
      <w:r>
        <w:rPr>
          <w:rFonts w:hint="eastAsia" w:eastAsia="仿宋_GB2312"/>
          <w:sz w:val="32"/>
          <w:szCs w:val="32"/>
        </w:rPr>
        <w:t>推荐报考的函</w:t>
      </w:r>
      <w:r>
        <w:rPr>
          <w:rFonts w:eastAsia="仿宋_GB2312"/>
          <w:b/>
          <w:sz w:val="32"/>
          <w:shd w:val="clear" w:color="auto" w:fill="FFFFFF"/>
        </w:rPr>
        <w:t>（</w:t>
      </w:r>
      <w:r>
        <w:rPr>
          <w:rFonts w:hint="eastAsia" w:eastAsia="仿宋_GB2312"/>
          <w:b/>
          <w:sz w:val="32"/>
          <w:shd w:val="clear" w:color="auto" w:fill="FFFFFF"/>
        </w:rPr>
        <w:t>详</w:t>
      </w:r>
      <w:r>
        <w:rPr>
          <w:rFonts w:eastAsia="仿宋_GB2312"/>
          <w:b/>
          <w:sz w:val="32"/>
          <w:shd w:val="clear" w:color="auto" w:fill="FFFFFF"/>
        </w:rPr>
        <w:t>见附件</w:t>
      </w:r>
      <w:r>
        <w:rPr>
          <w:rFonts w:hint="eastAsia" w:eastAsia="仿宋_GB2312"/>
          <w:b/>
          <w:sz w:val="32"/>
          <w:shd w:val="clear" w:color="auto" w:fill="FFFFFF"/>
        </w:rPr>
        <w:t>3</w:t>
      </w:r>
      <w:r>
        <w:rPr>
          <w:rFonts w:eastAsia="仿宋_GB2312"/>
          <w:b/>
          <w:sz w:val="32"/>
          <w:shd w:val="clear" w:color="auto" w:fill="FFFFFF"/>
        </w:rPr>
        <w:t>）</w:t>
      </w:r>
      <w:r>
        <w:rPr>
          <w:rFonts w:eastAsia="仿宋_GB2312"/>
          <w:sz w:val="32"/>
          <w:szCs w:val="32"/>
        </w:rPr>
        <w:t>，</w:t>
      </w:r>
      <w:r>
        <w:rPr>
          <w:rFonts w:hint="eastAsia" w:eastAsia="仿宋_GB2312"/>
          <w:sz w:val="32"/>
          <w:szCs w:val="32"/>
        </w:rPr>
        <w:t>函</w:t>
      </w:r>
      <w:r>
        <w:rPr>
          <w:rFonts w:eastAsia="仿宋_GB2312"/>
          <w:sz w:val="32"/>
          <w:szCs w:val="32"/>
        </w:rPr>
        <w:t>中需注明考生政治面貌，工作单位详细名称、地址，单位人事部门联系人和办公电话。现工作单位与报名时填写单位不一致的，还需提供离职</w:t>
      </w:r>
      <w:r>
        <w:rPr>
          <w:rFonts w:hint="eastAsia" w:eastAsia="仿宋_GB2312"/>
          <w:sz w:val="32"/>
          <w:szCs w:val="32"/>
        </w:rPr>
        <w:t>有关材料</w:t>
      </w:r>
      <w:r>
        <w:rPr>
          <w:rFonts w:eastAsia="仿宋_GB2312"/>
          <w:sz w:val="32"/>
          <w:szCs w:val="32"/>
        </w:rPr>
        <w:t>。</w:t>
      </w:r>
    </w:p>
    <w:p>
      <w:pPr>
        <w:spacing w:line="56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w:t>
      </w:r>
    </w:p>
    <w:p>
      <w:pPr>
        <w:spacing w:line="560" w:lineRule="exact"/>
        <w:ind w:firstLine="643" w:firstLineChars="200"/>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hint="eastAsia" w:eastAsia="仿宋_GB2312"/>
          <w:sz w:val="32"/>
          <w:szCs w:val="32"/>
        </w:rPr>
        <w:t>情况说明</w:t>
      </w:r>
      <w:r>
        <w:rPr>
          <w:rFonts w:eastAsia="仿宋_GB2312"/>
          <w:b/>
          <w:sz w:val="32"/>
          <w:shd w:val="clear" w:color="auto" w:fill="FFFFFF"/>
        </w:rPr>
        <w:t>（</w:t>
      </w:r>
      <w:r>
        <w:rPr>
          <w:rFonts w:hint="eastAsia" w:eastAsia="仿宋_GB2312"/>
          <w:b/>
          <w:sz w:val="32"/>
          <w:shd w:val="clear" w:color="auto" w:fill="FFFFFF"/>
        </w:rPr>
        <w:t>详</w:t>
      </w:r>
      <w:r>
        <w:rPr>
          <w:rFonts w:eastAsia="仿宋_GB2312"/>
          <w:b/>
          <w:sz w:val="32"/>
          <w:shd w:val="clear" w:color="auto" w:fill="FFFFFF"/>
        </w:rPr>
        <w:t>见附件</w:t>
      </w:r>
      <w:r>
        <w:rPr>
          <w:rFonts w:hint="eastAsia" w:eastAsia="仿宋_GB2312"/>
          <w:b/>
          <w:sz w:val="32"/>
          <w:shd w:val="clear" w:color="auto" w:fill="FFFFFF"/>
        </w:rPr>
        <w:t>4</w:t>
      </w:r>
      <w:r>
        <w:rPr>
          <w:rFonts w:eastAsia="仿宋_GB2312"/>
          <w:b/>
          <w:sz w:val="32"/>
          <w:shd w:val="clear" w:color="auto" w:fill="FFFFFF"/>
        </w:rPr>
        <w:t>）</w:t>
      </w:r>
      <w:r>
        <w:rPr>
          <w:rFonts w:eastAsia="仿宋_GB2312"/>
          <w:sz w:val="32"/>
          <w:szCs w:val="32"/>
        </w:rPr>
        <w:t>，需注明考生政治面貌和出具</w:t>
      </w:r>
      <w:r>
        <w:rPr>
          <w:rFonts w:hint="eastAsia" w:eastAsia="仿宋_GB2312"/>
          <w:sz w:val="32"/>
          <w:szCs w:val="32"/>
        </w:rPr>
        <w:t>说</w:t>
      </w:r>
      <w:r>
        <w:rPr>
          <w:rFonts w:eastAsia="仿宋_GB2312"/>
          <w:sz w:val="32"/>
          <w:szCs w:val="32"/>
        </w:rPr>
        <w:t>明单位联系人和办公电话。</w:t>
      </w:r>
    </w:p>
    <w:p>
      <w:pPr>
        <w:spacing w:line="560" w:lineRule="exact"/>
        <w:ind w:firstLine="643"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60" w:lineRule="exact"/>
        <w:ind w:firstLine="640" w:firstLineChars="200"/>
        <w:rPr>
          <w:rFonts w:eastAsia="仿宋_GB2312"/>
          <w:sz w:val="32"/>
          <w:szCs w:val="32"/>
        </w:rPr>
      </w:pPr>
      <w:r>
        <w:rPr>
          <w:rFonts w:hint="eastAsia" w:eastAsia="仿宋_GB2312"/>
          <w:sz w:val="32"/>
          <w:szCs w:val="32"/>
        </w:rPr>
        <w:t>（七）其他材料：2寸近期免冠彩色照片一张。</w:t>
      </w:r>
    </w:p>
    <w:p>
      <w:pPr>
        <w:spacing w:line="560" w:lineRule="exact"/>
        <w:ind w:firstLine="640" w:firstLineChars="200"/>
        <w:rPr>
          <w:rFonts w:eastAsia="仿宋_GB2312"/>
          <w:sz w:val="32"/>
          <w:szCs w:val="32"/>
        </w:rPr>
      </w:pPr>
      <w:r>
        <w:rPr>
          <w:rFonts w:hint="eastAsia" w:eastAsia="仿宋_GB2312"/>
          <w:sz w:val="32"/>
          <w:szCs w:val="32"/>
        </w:rPr>
        <w:t>材料邮寄地址：济南市经五路338号国家粮食和物资储备局山东局人事处，邮编250021，信封上请注明“公务员面试资格复审材料”，考生提交的材料不再退还。</w:t>
      </w:r>
    </w:p>
    <w:p>
      <w:pPr>
        <w:spacing w:line="56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spacing w:line="560" w:lineRule="exact"/>
        <w:ind w:firstLine="640" w:firstLineChars="200"/>
        <w:rPr>
          <w:rFonts w:eastAsia="黑体"/>
          <w:sz w:val="32"/>
          <w:szCs w:val="32"/>
          <w:u w:val="single"/>
        </w:rPr>
      </w:pPr>
      <w:r>
        <w:rPr>
          <w:rFonts w:eastAsia="仿宋_GB2312"/>
          <w:sz w:val="32"/>
          <w:szCs w:val="32"/>
        </w:rPr>
        <w:t>此外，面试前还将进行现场资格复审，</w:t>
      </w:r>
      <w:r>
        <w:rPr>
          <w:rFonts w:hint="eastAsia" w:eastAsia="仿宋_GB2312"/>
          <w:sz w:val="32"/>
          <w:szCs w:val="32"/>
        </w:rPr>
        <w:t>2020年6月22日上午</w:t>
      </w:r>
      <w:r>
        <w:rPr>
          <w:rFonts w:hint="eastAsia" w:eastAsia="仿宋_GB2312"/>
          <w:sz w:val="32"/>
          <w:szCs w:val="32"/>
          <w:shd w:val="clear" w:color="auto" w:fill="FFFFFF"/>
        </w:rPr>
        <w:t>8:30</w:t>
      </w:r>
      <w:r>
        <w:rPr>
          <w:rFonts w:hint="eastAsia" w:eastAsia="仿宋_GB2312"/>
          <w:sz w:val="32"/>
          <w:szCs w:val="32"/>
        </w:rPr>
        <w:t>至11:00为考生现场资格复审时间，</w:t>
      </w:r>
      <w:r>
        <w:rPr>
          <w:rFonts w:eastAsia="仿宋_GB2312"/>
          <w:sz w:val="32"/>
          <w:szCs w:val="32"/>
        </w:rPr>
        <w:t>届时请考生备齐以上材料原件</w:t>
      </w:r>
      <w:r>
        <w:rPr>
          <w:rFonts w:hint="eastAsia" w:eastAsia="仿宋_GB2312"/>
          <w:sz w:val="32"/>
          <w:szCs w:val="32"/>
        </w:rPr>
        <w:t>，现场资格复审地点为：济南市经五路338号，国家粮食和物资储备局山东局三楼会议室</w:t>
      </w:r>
      <w:r>
        <w:rPr>
          <w:rFonts w:eastAsia="仿宋_GB2312"/>
          <w:sz w:val="32"/>
          <w:szCs w:val="32"/>
        </w:rPr>
        <w:t>。</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黑体"/>
          <w:sz w:val="32"/>
          <w:szCs w:val="32"/>
          <w:u w:val="single"/>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rFonts w:ascii="楷体" w:hAnsi="楷体" w:eastAsia="楷体"/>
          <w:b/>
          <w:sz w:val="32"/>
          <w:szCs w:val="32"/>
          <w:shd w:val="clear" w:color="auto" w:fill="FFFFFF"/>
        </w:rPr>
      </w:pPr>
      <w:r>
        <w:rPr>
          <w:rFonts w:ascii="楷体" w:hAnsi="楷体" w:eastAsia="楷体"/>
          <w:b/>
          <w:sz w:val="32"/>
          <w:szCs w:val="32"/>
          <w:shd w:val="clear" w:color="auto" w:fill="FFFFFF"/>
        </w:rPr>
        <w:t>（一）面试时间</w:t>
      </w:r>
    </w:p>
    <w:p>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20</w:t>
      </w:r>
      <w:r>
        <w:rPr>
          <w:rFonts w:eastAsia="仿宋_GB2312"/>
          <w:b/>
          <w:sz w:val="32"/>
          <w:szCs w:val="32"/>
          <w:shd w:val="clear" w:color="auto" w:fill="FFFFFF"/>
        </w:rPr>
        <w:t>年</w:t>
      </w:r>
      <w:r>
        <w:rPr>
          <w:rFonts w:hint="eastAsia" w:eastAsia="仿宋_GB2312"/>
          <w:b/>
          <w:sz w:val="32"/>
          <w:szCs w:val="32"/>
          <w:shd w:val="clear" w:color="auto" w:fill="FFFFFF"/>
        </w:rPr>
        <w:t>6</w:t>
      </w:r>
      <w:r>
        <w:rPr>
          <w:rFonts w:eastAsia="仿宋_GB2312"/>
          <w:b/>
          <w:sz w:val="32"/>
          <w:szCs w:val="32"/>
          <w:shd w:val="clear" w:color="auto" w:fill="FFFFFF"/>
        </w:rPr>
        <w:t>月</w:t>
      </w:r>
      <w:r>
        <w:rPr>
          <w:rFonts w:hint="eastAsia" w:eastAsia="仿宋_GB2312"/>
          <w:b/>
          <w:sz w:val="32"/>
          <w:szCs w:val="32"/>
          <w:shd w:val="clear" w:color="auto" w:fill="FFFFFF"/>
        </w:rPr>
        <w:t>23</w:t>
      </w:r>
      <w:r>
        <w:rPr>
          <w:rFonts w:eastAsia="仿宋_GB2312"/>
          <w:b/>
          <w:sz w:val="32"/>
          <w:szCs w:val="32"/>
          <w:shd w:val="clear" w:color="auto" w:fill="FFFFFF"/>
        </w:rPr>
        <w:t>日</w:t>
      </w:r>
      <w:r>
        <w:rPr>
          <w:rFonts w:hint="eastAsia" w:eastAsia="仿宋_GB2312"/>
          <w:b/>
          <w:sz w:val="32"/>
          <w:szCs w:val="32"/>
          <w:shd w:val="clear" w:color="auto" w:fill="FFFFFF"/>
        </w:rPr>
        <w:t>上</w:t>
      </w:r>
      <w:r>
        <w:rPr>
          <w:rFonts w:eastAsia="仿宋_GB2312"/>
          <w:b/>
          <w:sz w:val="32"/>
          <w:szCs w:val="32"/>
          <w:shd w:val="clear" w:color="auto" w:fill="FFFFFF"/>
        </w:rPr>
        <w:t>午</w:t>
      </w:r>
      <w:r>
        <w:rPr>
          <w:rFonts w:eastAsia="仿宋_GB2312"/>
          <w:sz w:val="32"/>
          <w:szCs w:val="32"/>
          <w:shd w:val="clear" w:color="auto" w:fill="FFFFFF"/>
        </w:rPr>
        <w:t>进行。</w:t>
      </w:r>
    </w:p>
    <w:p>
      <w:pPr>
        <w:shd w:val="solid" w:color="FFFFFF" w:fill="auto"/>
        <w:autoSpaceDN w:val="0"/>
        <w:spacing w:line="540" w:lineRule="exact"/>
        <w:ind w:firstLine="640"/>
        <w:rPr>
          <w:rFonts w:eastAsia="黑体"/>
          <w:sz w:val="32"/>
          <w:szCs w:val="32"/>
          <w:u w:val="single"/>
        </w:rPr>
      </w:pPr>
      <w:r>
        <w:rPr>
          <w:rFonts w:eastAsia="仿宋_GB2312"/>
          <w:sz w:val="32"/>
          <w:szCs w:val="32"/>
          <w:shd w:val="clear" w:color="auto" w:fill="FFFFFF"/>
        </w:rPr>
        <w:t>面试于</w:t>
      </w:r>
      <w:r>
        <w:rPr>
          <w:rFonts w:eastAsia="仿宋_GB2312"/>
          <w:b/>
          <w:sz w:val="32"/>
          <w:szCs w:val="32"/>
          <w:shd w:val="clear" w:color="auto" w:fill="FFFFFF"/>
        </w:rPr>
        <w:t>当日上午9:00</w:t>
      </w:r>
      <w:r>
        <w:rPr>
          <w:rFonts w:eastAsia="仿宋_GB2312"/>
          <w:sz w:val="32"/>
          <w:szCs w:val="32"/>
          <w:shd w:val="clear" w:color="auto" w:fill="FFFFFF"/>
        </w:rPr>
        <w:t>开始，请</w:t>
      </w:r>
      <w:r>
        <w:rPr>
          <w:rFonts w:hint="eastAsia" w:eastAsia="仿宋_GB2312"/>
          <w:sz w:val="32"/>
          <w:szCs w:val="32"/>
          <w:shd w:val="clear" w:color="auto" w:fill="FFFFFF"/>
        </w:rPr>
        <w:t>参加</w:t>
      </w:r>
      <w:r>
        <w:rPr>
          <w:rFonts w:eastAsia="仿宋_GB2312"/>
          <w:sz w:val="32"/>
          <w:szCs w:val="32"/>
          <w:shd w:val="clear" w:color="auto" w:fill="FFFFFF"/>
        </w:rPr>
        <w:t>面试的考生于</w:t>
      </w:r>
      <w:r>
        <w:rPr>
          <w:rFonts w:eastAsia="仿宋_GB2312"/>
          <w:b/>
          <w:sz w:val="32"/>
          <w:szCs w:val="32"/>
          <w:shd w:val="clear" w:color="auto" w:fill="FFFFFF"/>
        </w:rPr>
        <w:t>当日上午8:</w:t>
      </w:r>
      <w:r>
        <w:rPr>
          <w:rFonts w:hint="eastAsia" w:eastAsia="仿宋_GB2312"/>
          <w:b/>
          <w:sz w:val="32"/>
          <w:szCs w:val="32"/>
          <w:shd w:val="clear" w:color="auto" w:fill="FFFFFF"/>
        </w:rPr>
        <w:t>1</w:t>
      </w:r>
      <w:r>
        <w:rPr>
          <w:rFonts w:eastAsia="仿宋_GB2312"/>
          <w:b/>
          <w:sz w:val="32"/>
          <w:szCs w:val="32"/>
          <w:shd w:val="clear" w:color="auto" w:fill="FFFFFF"/>
        </w:rPr>
        <w:t>0</w:t>
      </w:r>
      <w:r>
        <w:rPr>
          <w:rFonts w:eastAsia="仿宋_GB2312"/>
          <w:sz w:val="32"/>
          <w:szCs w:val="32"/>
          <w:shd w:val="clear" w:color="auto" w:fill="FFFFFF"/>
        </w:rPr>
        <w:t>前到面试地点报到。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hint="eastAsia" w:eastAsia="仿宋_GB2312"/>
          <w:b/>
          <w:sz w:val="32"/>
          <w:szCs w:val="32"/>
          <w:shd w:val="clear" w:color="auto" w:fill="FFFFFF"/>
        </w:rPr>
        <w:t>。</w:t>
      </w:r>
    </w:p>
    <w:p>
      <w:pPr>
        <w:shd w:val="solid" w:color="FFFFFF" w:fill="auto"/>
        <w:autoSpaceDN w:val="0"/>
        <w:spacing w:line="540" w:lineRule="exact"/>
        <w:ind w:firstLine="640"/>
        <w:rPr>
          <w:rFonts w:ascii="楷体" w:hAnsi="楷体" w:eastAsia="楷体"/>
          <w:b/>
          <w:sz w:val="32"/>
          <w:szCs w:val="32"/>
          <w:shd w:val="clear" w:color="auto" w:fill="FFFFFF"/>
        </w:rPr>
      </w:pPr>
      <w:r>
        <w:rPr>
          <w:rFonts w:ascii="楷体" w:hAnsi="楷体" w:eastAsia="楷体"/>
          <w:b/>
          <w:sz w:val="32"/>
          <w:szCs w:val="32"/>
          <w:shd w:val="clear" w:color="auto" w:fill="FFFFFF"/>
        </w:rPr>
        <w:t>（二）面试报到地点</w:t>
      </w:r>
    </w:p>
    <w:p>
      <w:pPr>
        <w:shd w:val="solid" w:color="FFFFFF" w:fill="auto"/>
        <w:autoSpaceDN w:val="0"/>
        <w:spacing w:line="560" w:lineRule="exact"/>
        <w:ind w:firstLine="640"/>
        <w:rPr>
          <w:rFonts w:eastAsia="仿宋_GB2312"/>
          <w:sz w:val="32"/>
          <w:szCs w:val="32"/>
          <w:shd w:val="clear" w:color="auto" w:fill="FFFFFF"/>
        </w:rPr>
      </w:pPr>
      <w:r>
        <w:rPr>
          <w:rFonts w:hint="eastAsia" w:eastAsia="仿宋_GB2312"/>
          <w:sz w:val="32"/>
          <w:szCs w:val="32"/>
          <w:shd w:val="clear" w:color="auto" w:fill="FFFFFF"/>
        </w:rPr>
        <w:t>国家粮食和物资储备局山东局三楼会议室</w:t>
      </w:r>
      <w:r>
        <w:rPr>
          <w:rFonts w:eastAsia="仿宋_GB2312"/>
          <w:sz w:val="32"/>
          <w:szCs w:val="32"/>
          <w:shd w:val="clear" w:color="auto" w:fill="FFFFFF"/>
        </w:rPr>
        <w:t>。地址：</w:t>
      </w:r>
      <w:r>
        <w:rPr>
          <w:rFonts w:hint="eastAsia" w:eastAsia="仿宋_GB2312"/>
          <w:sz w:val="32"/>
          <w:szCs w:val="32"/>
          <w:shd w:val="clear" w:color="auto" w:fill="FFFFFF"/>
        </w:rPr>
        <w:t>济南市经五路338号（101路、K58路公交车经四纬十站下车）</w:t>
      </w:r>
      <w:r>
        <w:rPr>
          <w:rFonts w:eastAsia="仿宋_GB2312"/>
          <w:sz w:val="32"/>
          <w:szCs w:val="32"/>
          <w:shd w:val="clear" w:color="auto" w:fill="FFFFFF"/>
        </w:rPr>
        <w:t>。</w:t>
      </w:r>
    </w:p>
    <w:p>
      <w:pPr>
        <w:spacing w:line="54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540" w:lineRule="exact"/>
        <w:ind w:firstLine="617" w:firstLineChars="192"/>
        <w:rPr>
          <w:rFonts w:ascii="楷体" w:hAnsi="楷体" w:eastAsia="楷体"/>
          <w:b/>
          <w:sz w:val="32"/>
          <w:szCs w:val="32"/>
        </w:rPr>
      </w:pPr>
      <w:r>
        <w:rPr>
          <w:rFonts w:hint="eastAsia" w:ascii="楷体" w:hAnsi="楷体" w:eastAsia="楷体"/>
          <w:b/>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综合成绩=（笔试总成绩÷2）×50% + 面试成绩×50%</w:t>
      </w:r>
    </w:p>
    <w:p>
      <w:pPr>
        <w:snapToGrid w:val="0"/>
        <w:spacing w:line="540" w:lineRule="exact"/>
        <w:ind w:firstLine="617" w:firstLineChars="192"/>
        <w:rPr>
          <w:rFonts w:ascii="楷体" w:hAnsi="楷体" w:eastAsia="楷体"/>
          <w:b/>
          <w:sz w:val="32"/>
          <w:szCs w:val="32"/>
        </w:rPr>
      </w:pPr>
      <w:r>
        <w:rPr>
          <w:rFonts w:hint="eastAsia" w:ascii="楷体" w:hAnsi="楷体" w:eastAsia="楷体"/>
          <w:b/>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w:t>
      </w:r>
      <w:r>
        <w:rPr>
          <w:rFonts w:hint="eastAsia" w:eastAsia="仿宋_GB2312"/>
          <w:sz w:val="32"/>
          <w:szCs w:val="32"/>
          <w:lang w:val="en-US" w:eastAsia="zh-CN"/>
        </w:rPr>
        <w:t>3</w:t>
      </w:r>
      <w:r>
        <w:rPr>
          <w:rFonts w:hint="eastAsia" w:eastAsia="仿宋_GB2312"/>
          <w:sz w:val="32"/>
          <w:szCs w:val="32"/>
        </w:rPr>
        <w:t>:1及以上的，面试后应按综合成绩从高到低的顺序1:1确定体检和考察人选；比例低于</w:t>
      </w:r>
      <w:r>
        <w:rPr>
          <w:rFonts w:hint="eastAsia" w:eastAsia="仿宋_GB2312"/>
          <w:sz w:val="32"/>
          <w:szCs w:val="32"/>
          <w:lang w:val="en-US" w:eastAsia="zh-CN"/>
        </w:rPr>
        <w:t>3</w:t>
      </w:r>
      <w:r>
        <w:rPr>
          <w:rFonts w:hint="eastAsia" w:eastAsia="仿宋_GB2312"/>
          <w:sz w:val="32"/>
          <w:szCs w:val="32"/>
        </w:rPr>
        <w:t>:1的，考生面试成绩应达到</w:t>
      </w:r>
      <w:r>
        <w:rPr>
          <w:rFonts w:hint="eastAsia" w:eastAsia="仿宋_GB2312"/>
          <w:sz w:val="32"/>
          <w:szCs w:val="32"/>
          <w:lang w:val="en-US" w:eastAsia="zh-CN"/>
        </w:rPr>
        <w:t>7</w:t>
      </w:r>
      <w:bookmarkStart w:id="1" w:name="_GoBack"/>
      <w:bookmarkEnd w:id="1"/>
      <w:r>
        <w:rPr>
          <w:rFonts w:hint="eastAsia" w:eastAsia="仿宋_GB2312"/>
          <w:sz w:val="32"/>
          <w:szCs w:val="32"/>
        </w:rPr>
        <w:t>0分的面试合格分数线，方可进入体检和考察。</w:t>
      </w:r>
    </w:p>
    <w:p>
      <w:pPr>
        <w:snapToGrid w:val="0"/>
        <w:spacing w:line="540" w:lineRule="exact"/>
        <w:ind w:firstLine="617" w:firstLineChars="192"/>
        <w:rPr>
          <w:rFonts w:ascii="楷体" w:hAnsi="楷体" w:eastAsia="楷体"/>
          <w:b/>
          <w:sz w:val="32"/>
          <w:szCs w:val="32"/>
        </w:rPr>
      </w:pPr>
      <w:r>
        <w:rPr>
          <w:rFonts w:hint="eastAsia" w:ascii="楷体" w:hAnsi="楷体" w:eastAsia="楷体"/>
          <w:b/>
          <w:sz w:val="32"/>
          <w:szCs w:val="32"/>
        </w:rPr>
        <w:t>（三）体检</w:t>
      </w:r>
    </w:p>
    <w:p>
      <w:pPr>
        <w:pStyle w:val="2"/>
        <w:spacing w:line="54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szCs w:val="32"/>
          <w:shd w:val="clear" w:color="auto" w:fill="FFFFFF"/>
        </w:rPr>
        <w:t>7</w:t>
      </w:r>
      <w:r>
        <w:rPr>
          <w:rFonts w:eastAsia="仿宋_GB2312"/>
          <w:szCs w:val="32"/>
          <w:shd w:val="clear" w:color="auto" w:fill="FFFFFF"/>
        </w:rPr>
        <w:t>月</w:t>
      </w:r>
      <w:r>
        <w:rPr>
          <w:rFonts w:hint="eastAsia" w:eastAsia="仿宋_GB2312"/>
          <w:szCs w:val="32"/>
          <w:shd w:val="clear" w:color="auto" w:fill="FFFFFF"/>
        </w:rPr>
        <w:t>7</w:t>
      </w:r>
      <w:r>
        <w:rPr>
          <w:rFonts w:eastAsia="仿宋_GB2312"/>
          <w:szCs w:val="32"/>
          <w:shd w:val="clear" w:color="auto" w:fill="FFFFFF"/>
        </w:rPr>
        <w:t>日进行</w:t>
      </w:r>
      <w:r>
        <w:rPr>
          <w:rFonts w:hint="eastAsia" w:eastAsia="仿宋_GB2312"/>
          <w:szCs w:val="32"/>
          <w:shd w:val="clear" w:color="auto" w:fill="FFFFFF"/>
        </w:rPr>
        <w:t>，请于当天上午8点</w:t>
      </w:r>
      <w:r>
        <w:rPr>
          <w:rFonts w:eastAsia="仿宋_GB2312"/>
          <w:szCs w:val="32"/>
          <w:shd w:val="clear" w:color="auto" w:fill="FFFFFF"/>
        </w:rPr>
        <w:t>在</w:t>
      </w:r>
      <w:r>
        <w:rPr>
          <w:rFonts w:hint="eastAsia" w:eastAsia="仿宋_GB2312"/>
          <w:szCs w:val="32"/>
        </w:rPr>
        <w:t>国家粮食和物资储备局山东局集合</w:t>
      </w:r>
      <w:r>
        <w:rPr>
          <w:rFonts w:eastAsia="仿宋_GB2312"/>
          <w:szCs w:val="32"/>
          <w:shd w:val="clear" w:color="auto" w:fill="FFFFFF"/>
        </w:rPr>
        <w:t>，届时统一前往，请考生合理安排好行程，注意安全。体检费用由</w:t>
      </w:r>
      <w:r>
        <w:rPr>
          <w:rFonts w:hint="eastAsia" w:eastAsia="仿宋_GB2312"/>
          <w:szCs w:val="32"/>
          <w:shd w:val="clear" w:color="auto" w:fill="FFFFFF"/>
        </w:rPr>
        <w:t>考生</w:t>
      </w:r>
      <w:r>
        <w:rPr>
          <w:rFonts w:eastAsia="仿宋_GB2312"/>
          <w:szCs w:val="32"/>
          <w:shd w:val="clear" w:color="auto" w:fill="FFFFFF"/>
        </w:rPr>
        <w:t>承担。</w:t>
      </w:r>
    </w:p>
    <w:p>
      <w:pPr>
        <w:pStyle w:val="2"/>
        <w:spacing w:line="540" w:lineRule="exact"/>
        <w:rPr>
          <w:rFonts w:eastAsia="仿宋_GB2312"/>
          <w:szCs w:val="32"/>
          <w:shd w:val="clear" w:color="auto" w:fill="FFFFFF"/>
        </w:rPr>
      </w:pPr>
      <w:r>
        <w:rPr>
          <w:rFonts w:hint="eastAsia" w:eastAsia="仿宋_GB2312"/>
          <w:szCs w:val="32"/>
          <w:shd w:val="clear" w:color="auto" w:fill="FFFFFF"/>
        </w:rPr>
        <w:t>对在体检过程中弄虚作假或者隐瞒真实情况致使体检结果失真的考生，一经查实，取消录用资格。</w:t>
      </w:r>
    </w:p>
    <w:p>
      <w:pPr>
        <w:snapToGrid w:val="0"/>
        <w:spacing w:line="540" w:lineRule="exact"/>
        <w:ind w:firstLine="617" w:firstLineChars="192"/>
        <w:rPr>
          <w:rFonts w:ascii="楷体" w:hAnsi="楷体" w:eastAsia="楷体"/>
          <w:b/>
          <w:sz w:val="32"/>
          <w:szCs w:val="32"/>
        </w:rPr>
      </w:pPr>
      <w:r>
        <w:rPr>
          <w:rFonts w:hint="eastAsia" w:ascii="楷体" w:hAnsi="楷体" w:eastAsia="楷体"/>
          <w:b/>
          <w:sz w:val="32"/>
          <w:szCs w:val="32"/>
        </w:rPr>
        <w:t>（四）考察</w:t>
      </w:r>
    </w:p>
    <w:p>
      <w:pPr>
        <w:spacing w:line="640" w:lineRule="exact"/>
        <w:ind w:firstLine="600"/>
        <w:rPr>
          <w:rFonts w:eastAsia="仿宋_GB2312"/>
          <w:sz w:val="32"/>
          <w:szCs w:val="32"/>
        </w:rPr>
      </w:pPr>
      <w:r>
        <w:rPr>
          <w:rFonts w:hint="eastAsia" w:eastAsia="仿宋_GB2312" w:cs="仿宋_GB2312"/>
          <w:sz w:val="32"/>
          <w:szCs w:val="32"/>
        </w:rPr>
        <w:t>实行等额考察。</w:t>
      </w: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40" w:lineRule="exact"/>
        <w:ind w:firstLine="640" w:firstLineChars="200"/>
        <w:rPr>
          <w:rFonts w:eastAsia="黑体"/>
          <w:sz w:val="32"/>
          <w:szCs w:val="32"/>
        </w:rPr>
      </w:pPr>
      <w:r>
        <w:rPr>
          <w:rFonts w:hint="eastAsia" w:eastAsia="黑体"/>
          <w:sz w:val="32"/>
          <w:szCs w:val="32"/>
        </w:rPr>
        <w:t>六、注意事项</w:t>
      </w:r>
    </w:p>
    <w:p>
      <w:pPr>
        <w:spacing w:line="54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健康码等信息。面试签到前，考生应自备口罩，按要求测量体温。凡经现场卫生防疫专业人员确认有可疑症状或者异常情况的考生，不再参加当日面试，另行安排。</w:t>
      </w:r>
    </w:p>
    <w:p>
      <w:pPr>
        <w:spacing w:line="560" w:lineRule="exact"/>
        <w:ind w:firstLine="643" w:firstLineChars="200"/>
        <w:rPr>
          <w:rFonts w:eastAsia="方正仿宋简体"/>
          <w:sz w:val="32"/>
        </w:rPr>
      </w:pPr>
      <w:r>
        <w:rPr>
          <w:rFonts w:hint="eastAsia" w:eastAsia="仿宋_GB2312"/>
          <w:b/>
          <w:sz w:val="32"/>
          <w:szCs w:val="32"/>
        </w:rPr>
        <w:t>联系方式：</w:t>
      </w:r>
      <w:r>
        <w:rPr>
          <w:rFonts w:hint="eastAsia" w:eastAsia="方正仿宋简体"/>
          <w:sz w:val="32"/>
        </w:rPr>
        <w:t>0531-85033622、85033528</w:t>
      </w:r>
      <w:r>
        <w:rPr>
          <w:rFonts w:hint="eastAsia" w:eastAsia="仿宋_GB2312"/>
          <w:sz w:val="32"/>
          <w:szCs w:val="32"/>
          <w:shd w:val="clear" w:color="auto" w:fill="FFFFFF"/>
        </w:rPr>
        <w:t>（电话）</w:t>
      </w:r>
    </w:p>
    <w:p>
      <w:pPr>
        <w:spacing w:line="560" w:lineRule="exact"/>
        <w:ind w:firstLine="640" w:firstLineChars="200"/>
        <w:rPr>
          <w:rFonts w:eastAsia="仿宋_GB2312"/>
          <w:b/>
          <w:sz w:val="32"/>
          <w:szCs w:val="32"/>
        </w:rPr>
      </w:pPr>
      <w:r>
        <w:rPr>
          <w:rFonts w:hint="eastAsia" w:eastAsia="方正仿宋简体"/>
          <w:sz w:val="32"/>
        </w:rPr>
        <w:t xml:space="preserve">          0531-87937800</w:t>
      </w:r>
      <w:r>
        <w:rPr>
          <w:rFonts w:hint="eastAsia" w:eastAsia="仿宋_GB2312"/>
          <w:sz w:val="32"/>
          <w:szCs w:val="32"/>
          <w:shd w:val="clear" w:color="auto" w:fill="FFFFFF"/>
        </w:rPr>
        <w:t>（传真）</w:t>
      </w:r>
    </w:p>
    <w:p>
      <w:pPr>
        <w:spacing w:line="540" w:lineRule="exact"/>
        <w:ind w:firstLine="640" w:firstLineChars="20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60" w:lineRule="exact"/>
        <w:rPr>
          <w:rFonts w:eastAsia="仿宋_GB2312"/>
          <w:sz w:val="32"/>
        </w:rPr>
      </w:pPr>
      <w:r>
        <w:rPr>
          <w:rFonts w:hint="eastAsia" w:eastAsia="仿宋_GB2312"/>
          <w:sz w:val="32"/>
        </w:rPr>
        <w:t xml:space="preserve">     附件：1. 面试确认内容（样式）</w:t>
      </w:r>
    </w:p>
    <w:p>
      <w:pPr>
        <w:spacing w:line="560" w:lineRule="exact"/>
        <w:ind w:firstLine="1600" w:firstLineChars="500"/>
        <w:rPr>
          <w:rFonts w:eastAsia="仿宋_GB2312"/>
          <w:sz w:val="32"/>
        </w:rPr>
      </w:pPr>
      <w:r>
        <w:rPr>
          <w:rFonts w:hint="eastAsia" w:eastAsia="仿宋_GB2312"/>
          <w:sz w:val="32"/>
        </w:rPr>
        <w:t xml:space="preserve"> 2. 放弃面试资格声明（样式）</w:t>
      </w:r>
    </w:p>
    <w:p>
      <w:pPr>
        <w:spacing w:line="560" w:lineRule="exact"/>
        <w:ind w:firstLine="1600" w:firstLineChars="500"/>
        <w:rPr>
          <w:rFonts w:eastAsia="仿宋_GB2312"/>
          <w:sz w:val="32"/>
        </w:rPr>
      </w:pPr>
      <w:r>
        <w:rPr>
          <w:rFonts w:hint="eastAsia" w:eastAsia="仿宋_GB2312"/>
          <w:sz w:val="32"/>
        </w:rPr>
        <w:t xml:space="preserve"> 3. 推荐报考的函（样式）</w:t>
      </w:r>
    </w:p>
    <w:p>
      <w:pPr>
        <w:spacing w:line="560" w:lineRule="exact"/>
        <w:ind w:firstLine="1600" w:firstLineChars="500"/>
        <w:rPr>
          <w:rFonts w:eastAsia="仿宋_GB2312"/>
          <w:sz w:val="32"/>
        </w:rPr>
      </w:pPr>
      <w:r>
        <w:rPr>
          <w:rFonts w:hint="eastAsia" w:eastAsia="仿宋_GB2312"/>
          <w:sz w:val="32"/>
        </w:rPr>
        <w:t xml:space="preserve"> 4. 待业情况说明（样式）</w:t>
      </w:r>
    </w:p>
    <w:p>
      <w:pPr>
        <w:shd w:val="solid" w:color="FFFFFF" w:fill="auto"/>
        <w:autoSpaceDN w:val="0"/>
        <w:spacing w:line="540" w:lineRule="exact"/>
        <w:rPr>
          <w:sz w:val="32"/>
          <w:szCs w:val="32"/>
          <w:shd w:val="clear" w:color="auto" w:fill="FFFFFF"/>
        </w:rPr>
      </w:pPr>
    </w:p>
    <w:p>
      <w:pPr>
        <w:shd w:val="solid" w:color="FFFFFF" w:fill="auto"/>
        <w:autoSpaceDN w:val="0"/>
        <w:spacing w:line="560" w:lineRule="exact"/>
        <w:rPr>
          <w:sz w:val="32"/>
          <w:szCs w:val="32"/>
          <w:shd w:val="clear" w:color="auto" w:fill="FFFFFF"/>
        </w:rPr>
      </w:pPr>
      <w:r>
        <w:rPr>
          <w:rFonts w:hint="eastAsia"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hint="eastAsia" w:eastAsia="仿宋_GB2312"/>
          <w:sz w:val="32"/>
          <w:szCs w:val="32"/>
          <w:shd w:val="clear" w:color="auto" w:fill="FFFFFF"/>
        </w:rPr>
        <w:t>国家粮食和物资储备局山东局</w:t>
      </w:r>
    </w:p>
    <w:p>
      <w:pPr>
        <w:spacing w:line="56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eastAsia="仿宋_GB2312"/>
          <w:sz w:val="32"/>
          <w:szCs w:val="32"/>
          <w:shd w:val="clear" w:color="auto" w:fill="FFFFFF"/>
        </w:rPr>
        <w:t>20</w:t>
      </w:r>
      <w:r>
        <w:rPr>
          <w:rFonts w:hint="eastAsia" w:eastAsia="仿宋_GB2312"/>
          <w:sz w:val="32"/>
          <w:szCs w:val="32"/>
          <w:shd w:val="clear" w:color="auto" w:fill="FFFFFF"/>
        </w:rPr>
        <w:t>20</w:t>
      </w:r>
      <w:r>
        <w:rPr>
          <w:rFonts w:eastAsia="仿宋_GB2312"/>
          <w:sz w:val="32"/>
          <w:szCs w:val="32"/>
          <w:shd w:val="clear" w:color="auto" w:fill="FFFFFF"/>
        </w:rPr>
        <w:t>年</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10</w:t>
      </w:r>
      <w:r>
        <w:rPr>
          <w:rFonts w:eastAsia="仿宋_GB2312"/>
          <w:sz w:val="32"/>
          <w:szCs w:val="32"/>
          <w:shd w:val="clear" w:color="auto" w:fill="FFFFFF"/>
        </w:rPr>
        <w:t>日</w:t>
      </w: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40" w:lineRule="exact"/>
        <w:rPr>
          <w:rFonts w:hint="eastAsia" w:eastAsia="黑体"/>
          <w:bCs/>
          <w:color w:val="000000"/>
          <w:spacing w:val="8"/>
          <w:sz w:val="32"/>
          <w:szCs w:val="32"/>
        </w:rPr>
      </w:pPr>
    </w:p>
    <w:p>
      <w:pPr>
        <w:spacing w:line="540" w:lineRule="exact"/>
        <w:rPr>
          <w:rFonts w:hint="eastAsia" w:eastAsia="黑体"/>
          <w:bCs/>
          <w:color w:val="000000"/>
          <w:spacing w:val="8"/>
          <w:sz w:val="32"/>
          <w:szCs w:val="32"/>
        </w:rPr>
      </w:pPr>
    </w:p>
    <w:p>
      <w:pPr>
        <w:spacing w:line="540" w:lineRule="exact"/>
        <w:rPr>
          <w:rFonts w:eastAsia="仿宋_GB2312"/>
          <w:sz w:val="32"/>
          <w:szCs w:val="32"/>
          <w:shd w:val="clear" w:color="auto" w:fill="FFFFFF"/>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XXX确认参加国家粮食和物资储备局</w:t>
      </w:r>
    </w:p>
    <w:p>
      <w:pPr>
        <w:spacing w:line="580" w:lineRule="exact"/>
        <w:jc w:val="center"/>
        <w:rPr>
          <w:b/>
          <w:bCs/>
          <w:color w:val="000000"/>
          <w:spacing w:val="8"/>
          <w:sz w:val="44"/>
          <w:szCs w:val="44"/>
        </w:rPr>
      </w:pPr>
      <w:r>
        <w:rPr>
          <w:rFonts w:hint="eastAsia"/>
          <w:b/>
          <w:bCs/>
          <w:color w:val="000000"/>
          <w:spacing w:val="8"/>
          <w:sz w:val="44"/>
          <w:szCs w:val="44"/>
        </w:rPr>
        <w:t>山东局XX职位面试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国家粮食和物资储备局山东局人事处：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560" w:firstLineChars="200"/>
        <w:jc w:val="left"/>
        <w:rPr>
          <w:rFonts w:eastAsia="仿宋_GB2312" w:cs="宋体"/>
          <w:kern w:val="0"/>
          <w:sz w:val="32"/>
          <w:szCs w:val="32"/>
        </w:rPr>
      </w:pPr>
      <w:r>
        <w:rPr>
          <w:rFonts w:hint="eastAsia" w:eastAsia="仿宋_GB2312" w:cs="宋体"/>
          <w:kern w:val="0"/>
          <w:sz w:val="28"/>
          <w:szCs w:val="28"/>
        </w:rPr>
        <w:t xml:space="preserve">                </w:t>
      </w:r>
      <w:r>
        <w:rPr>
          <w:rFonts w:hint="eastAsia" w:eastAsia="仿宋_GB2312" w:cs="宋体"/>
          <w:kern w:val="0"/>
          <w:sz w:val="32"/>
          <w:szCs w:val="32"/>
        </w:rPr>
        <w:t xml:space="preserve">      姓名（考生本人手写）：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国家粮食和物资储备局山东局人事处：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center"/>
        <w:rPr>
          <w:rFonts w:eastAsia="仿宋_GB2312" w:cs="宋体"/>
          <w:kern w:val="0"/>
          <w:sz w:val="28"/>
          <w:szCs w:val="28"/>
        </w:rPr>
      </w:pPr>
      <w:r>
        <w:rPr>
          <w:rFonts w:hint="eastAsia" w:eastAsia="仿宋_GB2312" w:cs="宋体"/>
          <w:kern w:val="0"/>
          <w:sz w:val="28"/>
          <w:szCs w:val="28"/>
        </w:rPr>
        <w:t xml:space="preserve">                     签名（考生本人手写）：      </w:t>
      </w:r>
    </w:p>
    <w:p>
      <w:pPr>
        <w:widowControl/>
        <w:rPr>
          <w:rFonts w:eastAsia="仿宋_GB2312" w:cs="宋体"/>
          <w:kern w:val="0"/>
          <w:sz w:val="28"/>
          <w:szCs w:val="28"/>
        </w:rPr>
      </w:pPr>
      <w:r>
        <w:rPr>
          <w:rFonts w:hint="eastAsia" w:eastAsia="仿宋_GB2312" w:cs="宋体"/>
          <w:kern w:val="0"/>
          <w:sz w:val="28"/>
          <w:szCs w:val="28"/>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widowControl/>
        <w:ind w:firstLine="448" w:firstLineChars="160"/>
        <w:jc w:val="right"/>
        <w:rPr>
          <w:rFonts w:eastAsia="仿宋_GB2312" w:cs="仿宋_GB2312"/>
          <w:color w:val="3F3F3F"/>
          <w:kern w:val="0"/>
          <w:sz w:val="28"/>
          <w:szCs w:val="28"/>
        </w:rPr>
      </w:pPr>
    </w:p>
    <w:p>
      <w:pPr>
        <w:spacing w:line="580" w:lineRule="exact"/>
        <w:rPr>
          <w:rFonts w:eastAsia="仿宋_GB2312" w:cs="仿宋_GB2312"/>
          <w:color w:val="3F3F3F"/>
          <w:kern w:val="0"/>
          <w:sz w:val="28"/>
          <w:szCs w:val="28"/>
        </w:rPr>
      </w:pPr>
    </w:p>
    <w:p>
      <w:pPr>
        <w:spacing w:line="58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00" w:lineRule="exact"/>
        <w:jc w:val="center"/>
        <w:rPr>
          <w:rFonts w:ascii="华文中宋" w:hAnsi="华文中宋" w:eastAsia="华文中宋"/>
          <w:b/>
          <w:bCs/>
          <w:color w:val="000000"/>
          <w:spacing w:val="8"/>
          <w:sz w:val="44"/>
          <w:szCs w:val="44"/>
        </w:rPr>
      </w:pPr>
      <w:r>
        <w:rPr>
          <w:rFonts w:hint="eastAsia" w:ascii="华文中宋" w:hAnsi="华文中宋" w:eastAsia="华文中宋"/>
          <w:b/>
          <w:bCs/>
          <w:color w:val="000000"/>
          <w:spacing w:val="8"/>
          <w:sz w:val="44"/>
          <w:szCs w:val="44"/>
        </w:rPr>
        <w:t>推荐报考的函</w:t>
      </w:r>
    </w:p>
    <w:p>
      <w:pPr>
        <w:spacing w:line="260" w:lineRule="exact"/>
        <w:jc w:val="center"/>
        <w:rPr>
          <w:rFonts w:ascii="华文中宋" w:hAnsi="华文中宋" w:eastAsia="华文中宋"/>
          <w:b/>
          <w:bCs/>
          <w:color w:val="000000"/>
          <w:spacing w:val="8"/>
          <w:sz w:val="13"/>
          <w:szCs w:val="13"/>
        </w:rPr>
      </w:pPr>
    </w:p>
    <w:p>
      <w:pPr>
        <w:adjustRightInd w:val="0"/>
        <w:snapToGrid w:val="0"/>
        <w:spacing w:line="56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hint="eastAsia" w:eastAsia="仿宋_GB2312" w:cs="宋体"/>
          <w:kern w:val="0"/>
          <w:sz w:val="32"/>
          <w:szCs w:val="32"/>
        </w:rPr>
        <w:t>XXX</w:t>
      </w:r>
      <w:r>
        <w:rPr>
          <w:rFonts w:hint="eastAsia" w:eastAsia="仿宋_GB2312"/>
          <w:bCs/>
          <w:color w:val="000000"/>
          <w:spacing w:val="8"/>
          <w:sz w:val="32"/>
          <w:szCs w:val="32"/>
        </w:rPr>
        <w:t>同志报考国家粮食和物资储备局</w:t>
      </w:r>
      <w:r>
        <w:rPr>
          <w:rFonts w:hint="eastAsia" w:eastAsia="仿宋_GB2312" w:cs="宋体"/>
          <w:kern w:val="0"/>
          <w:sz w:val="32"/>
          <w:szCs w:val="32"/>
        </w:rPr>
        <w:t>山东局XX</w:t>
      </w:r>
      <w:r>
        <w:rPr>
          <w:rFonts w:hint="eastAsia" w:eastAsia="仿宋_GB2312"/>
          <w:bCs/>
          <w:color w:val="000000"/>
          <w:spacing w:val="8"/>
          <w:sz w:val="32"/>
          <w:szCs w:val="32"/>
        </w:rPr>
        <w:t>职位（职位代码：XXXXXXXX）公务员（参公单位工作人员），该同志目前不是在职公务员或参公单位工作人员。如果该同志被贵单位录用，我们将配合办理其工作调动手续。</w:t>
      </w:r>
    </w:p>
    <w:p>
      <w:pPr>
        <w:adjustRightInd w:val="0"/>
        <w:snapToGrid w:val="0"/>
        <w:spacing w:line="56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8"/>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spacing w:line="580" w:lineRule="exact"/>
        <w:rPr>
          <w:rFonts w:eastAsia="黑体"/>
          <w:bCs/>
          <w:color w:val="000000"/>
          <w:spacing w:val="8"/>
          <w:sz w:val="32"/>
          <w:szCs w:val="32"/>
        </w:rPr>
      </w:pPr>
      <w:r>
        <w:rPr>
          <w:rFonts w:hint="eastAsia" w:eastAsia="黑体"/>
          <w:bCs/>
          <w:color w:val="000000"/>
          <w:spacing w:val="8"/>
          <w:sz w:val="32"/>
          <w:szCs w:val="32"/>
        </w:rPr>
        <w:t>附件4</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rPr>
          <w:rFonts w:hint="eastAsia"/>
          <w:b/>
          <w:bCs/>
          <w:color w:val="000000"/>
          <w:spacing w:val="8"/>
          <w:sz w:val="44"/>
          <w:szCs w:val="44"/>
        </w:rPr>
        <w:t>待业情况说明</w:t>
      </w:r>
    </w:p>
    <w:p>
      <w:pPr>
        <w:spacing w:line="580" w:lineRule="exact"/>
        <w:ind w:firstLine="675" w:firstLineChars="200"/>
        <w:rPr>
          <w:b/>
          <w:bCs/>
          <w:color w:val="000000"/>
          <w:spacing w:val="8"/>
          <w:sz w:val="32"/>
          <w:szCs w:val="32"/>
        </w:rPr>
      </w:pPr>
    </w:p>
    <w:p>
      <w:pPr>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国家粮食和物资储备局山东局人事处：</w:t>
      </w:r>
    </w:p>
    <w:p>
      <w:pPr>
        <w:adjustRightInd w:val="0"/>
        <w:snapToGrid w:val="0"/>
        <w:spacing w:line="560" w:lineRule="exact"/>
        <w:ind w:firstLine="705"/>
        <w:rPr>
          <w:rFonts w:eastAsia="仿宋_GB2312"/>
          <w:bCs/>
          <w:color w:val="000000"/>
          <w:spacing w:val="8"/>
          <w:sz w:val="32"/>
          <w:szCs w:val="32"/>
        </w:rPr>
      </w:pPr>
      <w:r>
        <w:rPr>
          <w:rFonts w:hint="eastAsia" w:eastAsia="仿宋_GB2312"/>
          <w:bCs/>
          <w:color w:val="000000"/>
          <w:spacing w:val="8"/>
          <w:sz w:val="32"/>
          <w:szCs w:val="32"/>
        </w:rPr>
        <w:t>XXX同志，性别，身份证号码为：</w:t>
      </w:r>
      <w:r>
        <w:rPr>
          <w:rFonts w:hint="eastAsia" w:eastAsia="仿宋_GB2312" w:cs="宋体"/>
          <w:kern w:val="0"/>
          <w:sz w:val="32"/>
          <w:szCs w:val="32"/>
        </w:rPr>
        <w:t>XXXXXXXX</w:t>
      </w:r>
      <w:r>
        <w:rPr>
          <w:rFonts w:hint="eastAsia" w:eastAsia="仿宋_GB2312"/>
          <w:bCs/>
          <w:color w:val="000000"/>
          <w:spacing w:val="8"/>
          <w:sz w:val="32"/>
          <w:szCs w:val="32"/>
        </w:rPr>
        <w:t>，其户籍在XXXX，现系待业人员。</w:t>
      </w:r>
    </w:p>
    <w:p>
      <w:pPr>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特此说明。</w:t>
      </w:r>
    </w:p>
    <w:p>
      <w:pPr>
        <w:adjustRightInd w:val="0"/>
        <w:snapToGrid w:val="0"/>
        <w:spacing w:line="560" w:lineRule="exact"/>
        <w:ind w:firstLine="672" w:firstLineChars="200"/>
        <w:rPr>
          <w:rFonts w:eastAsia="仿宋_GB2312"/>
          <w:bCs/>
          <w:color w:val="000000"/>
          <w:spacing w:val="8"/>
          <w:sz w:val="32"/>
          <w:szCs w:val="32"/>
        </w:rPr>
      </w:pPr>
    </w:p>
    <w:p>
      <w:pPr>
        <w:adjustRightInd w:val="0"/>
        <w:snapToGrid w:val="0"/>
        <w:spacing w:line="560" w:lineRule="exact"/>
        <w:rPr>
          <w:rFonts w:eastAsia="仿宋_GB2312"/>
          <w:bCs/>
          <w:color w:val="000000"/>
          <w:spacing w:val="8"/>
          <w:sz w:val="32"/>
          <w:szCs w:val="32"/>
        </w:rPr>
      </w:pPr>
      <w:r>
        <w:rPr>
          <w:rFonts w:hint="eastAsia" w:eastAsia="仿宋_GB2312"/>
          <w:bCs/>
          <w:color w:val="000000"/>
          <w:spacing w:val="-4"/>
          <w:sz w:val="32"/>
          <w:szCs w:val="32"/>
        </w:rPr>
        <w:t xml:space="preserve"> </w:t>
      </w:r>
    </w:p>
    <w:p>
      <w:pPr>
        <w:adjustRightInd w:val="0"/>
        <w:snapToGrid w:val="0"/>
        <w:spacing w:line="560" w:lineRule="exact"/>
        <w:ind w:firstLine="4704" w:firstLineChars="1400"/>
        <w:rPr>
          <w:rFonts w:eastAsia="仿宋_GB2312"/>
          <w:bCs/>
          <w:color w:val="000000"/>
          <w:spacing w:val="8"/>
          <w:sz w:val="32"/>
          <w:szCs w:val="32"/>
        </w:rPr>
      </w:pPr>
      <w:r>
        <w:rPr>
          <w:rFonts w:hint="eastAsia" w:eastAsia="仿宋_GB2312"/>
          <w:bCs/>
          <w:color w:val="000000"/>
          <w:spacing w:val="8"/>
          <w:sz w:val="32"/>
          <w:szCs w:val="32"/>
        </w:rPr>
        <w:t xml:space="preserve">  盖章</w:t>
      </w:r>
    </w:p>
    <w:p>
      <w:pPr>
        <w:adjustRightInd w:val="0"/>
        <w:snapToGrid w:val="0"/>
        <w:spacing w:line="560" w:lineRule="exact"/>
        <w:ind w:firstLine="640" w:firstLineChars="200"/>
        <w:rPr>
          <w:rFonts w:eastAsia="仿宋_GB2312"/>
          <w:sz w:val="32"/>
          <w:szCs w:val="32"/>
        </w:rPr>
      </w:pPr>
      <w:r>
        <w:rPr>
          <w:rFonts w:hint="eastAsia" w:eastAsia="仿宋_GB2312"/>
          <w:sz w:val="32"/>
          <w:szCs w:val="32"/>
        </w:rPr>
        <w:t xml:space="preserve">                               20XX年  月  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sz w:val="32"/>
          <w:szCs w:val="32"/>
        </w:rPr>
        <w:t>注：该说明由户籍所在地居委会、社区、街道、乡镇或相关劳动社会保障机构开具。</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1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康简标题宋">
    <w:panose1 w:val="02010609000101010101"/>
    <w:charset w:val="00"/>
    <w:family w:val="auto"/>
    <w:pitch w:val="default"/>
    <w:sig w:usb0="00000000" w:usb1="00000000" w:usb2="00000000" w:usb3="00000000" w:csb0="00000000" w:csb1="00000000"/>
  </w:font>
  <w:font w:name="方正仿宋简体">
    <w:altName w:val="Times New Roman"/>
    <w:panose1 w:val="00000000000000000000"/>
    <w:charset w:val="00"/>
    <w:family w:val="auto"/>
    <w:pitch w:val="default"/>
    <w:sig w:usb0="00000000" w:usb1="00000000" w:usb2="00000000" w:usb3="00000000" w:csb0="00000000" w:csb1="00000000"/>
  </w:font>
  <w:font w:name="Baskerville Old Face">
    <w:altName w:val="Segoe Print"/>
    <w:panose1 w:val="02020602080505020303"/>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10</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2303"/>
    <w:rsid w:val="00005150"/>
    <w:rsid w:val="00010F42"/>
    <w:rsid w:val="00020BD2"/>
    <w:rsid w:val="00032135"/>
    <w:rsid w:val="00044B4C"/>
    <w:rsid w:val="00056B94"/>
    <w:rsid w:val="000A1013"/>
    <w:rsid w:val="000C09BF"/>
    <w:rsid w:val="000C3C26"/>
    <w:rsid w:val="000D0351"/>
    <w:rsid w:val="000D3CEB"/>
    <w:rsid w:val="000D7F5F"/>
    <w:rsid w:val="0011523B"/>
    <w:rsid w:val="001211C6"/>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956E3"/>
    <w:rsid w:val="003A25A3"/>
    <w:rsid w:val="003A25F7"/>
    <w:rsid w:val="003B7BD4"/>
    <w:rsid w:val="003C0E76"/>
    <w:rsid w:val="003C75C6"/>
    <w:rsid w:val="00442B75"/>
    <w:rsid w:val="00460AE1"/>
    <w:rsid w:val="00466650"/>
    <w:rsid w:val="0048132C"/>
    <w:rsid w:val="004C53D8"/>
    <w:rsid w:val="004C5817"/>
    <w:rsid w:val="005015CB"/>
    <w:rsid w:val="00532308"/>
    <w:rsid w:val="00541D67"/>
    <w:rsid w:val="00542EF0"/>
    <w:rsid w:val="005442CC"/>
    <w:rsid w:val="00546B54"/>
    <w:rsid w:val="00554DBF"/>
    <w:rsid w:val="00565E2B"/>
    <w:rsid w:val="00567C34"/>
    <w:rsid w:val="00580E96"/>
    <w:rsid w:val="00581C9A"/>
    <w:rsid w:val="00584FD8"/>
    <w:rsid w:val="00586F52"/>
    <w:rsid w:val="005900E7"/>
    <w:rsid w:val="00594C55"/>
    <w:rsid w:val="005C7E34"/>
    <w:rsid w:val="005D600C"/>
    <w:rsid w:val="005D6E28"/>
    <w:rsid w:val="00634804"/>
    <w:rsid w:val="006412FB"/>
    <w:rsid w:val="00653747"/>
    <w:rsid w:val="0065699B"/>
    <w:rsid w:val="006802CB"/>
    <w:rsid w:val="00692658"/>
    <w:rsid w:val="006A2017"/>
    <w:rsid w:val="006C0C49"/>
    <w:rsid w:val="006D43E7"/>
    <w:rsid w:val="006F3754"/>
    <w:rsid w:val="00703E1B"/>
    <w:rsid w:val="00705E62"/>
    <w:rsid w:val="00714F5B"/>
    <w:rsid w:val="00717393"/>
    <w:rsid w:val="007336B2"/>
    <w:rsid w:val="0075297B"/>
    <w:rsid w:val="007556D5"/>
    <w:rsid w:val="00755FC5"/>
    <w:rsid w:val="00787000"/>
    <w:rsid w:val="007B0A23"/>
    <w:rsid w:val="007B770F"/>
    <w:rsid w:val="007E042C"/>
    <w:rsid w:val="007E6528"/>
    <w:rsid w:val="00801532"/>
    <w:rsid w:val="008060FF"/>
    <w:rsid w:val="00832187"/>
    <w:rsid w:val="00851CF5"/>
    <w:rsid w:val="008A12FD"/>
    <w:rsid w:val="008F16BA"/>
    <w:rsid w:val="008F2DDD"/>
    <w:rsid w:val="00961CB4"/>
    <w:rsid w:val="00973123"/>
    <w:rsid w:val="00997777"/>
    <w:rsid w:val="009B0386"/>
    <w:rsid w:val="009C19AF"/>
    <w:rsid w:val="00A217CB"/>
    <w:rsid w:val="00A22F26"/>
    <w:rsid w:val="00A2762B"/>
    <w:rsid w:val="00A36C41"/>
    <w:rsid w:val="00A47E17"/>
    <w:rsid w:val="00A57A68"/>
    <w:rsid w:val="00A85E83"/>
    <w:rsid w:val="00A91F03"/>
    <w:rsid w:val="00AA5A10"/>
    <w:rsid w:val="00AB119E"/>
    <w:rsid w:val="00B00FF7"/>
    <w:rsid w:val="00B40B7F"/>
    <w:rsid w:val="00B71767"/>
    <w:rsid w:val="00B9683A"/>
    <w:rsid w:val="00BC2E50"/>
    <w:rsid w:val="00BD19CA"/>
    <w:rsid w:val="00BD517E"/>
    <w:rsid w:val="00BD53C4"/>
    <w:rsid w:val="00C14094"/>
    <w:rsid w:val="00C30478"/>
    <w:rsid w:val="00C70443"/>
    <w:rsid w:val="00C748FB"/>
    <w:rsid w:val="00C97F63"/>
    <w:rsid w:val="00CB370B"/>
    <w:rsid w:val="00CC5576"/>
    <w:rsid w:val="00CD1DE8"/>
    <w:rsid w:val="00CD2131"/>
    <w:rsid w:val="00CD385E"/>
    <w:rsid w:val="00CD76FC"/>
    <w:rsid w:val="00D05164"/>
    <w:rsid w:val="00D05323"/>
    <w:rsid w:val="00D13773"/>
    <w:rsid w:val="00D3637F"/>
    <w:rsid w:val="00D41148"/>
    <w:rsid w:val="00D76C5F"/>
    <w:rsid w:val="00D76D16"/>
    <w:rsid w:val="00D80F38"/>
    <w:rsid w:val="00D96BDB"/>
    <w:rsid w:val="00DC4BE5"/>
    <w:rsid w:val="00DD11F8"/>
    <w:rsid w:val="00DE5DA3"/>
    <w:rsid w:val="00DF1925"/>
    <w:rsid w:val="00E42A0C"/>
    <w:rsid w:val="00E73ED3"/>
    <w:rsid w:val="00E7612F"/>
    <w:rsid w:val="00E8788F"/>
    <w:rsid w:val="00E879F4"/>
    <w:rsid w:val="00EB5787"/>
    <w:rsid w:val="00EB6675"/>
    <w:rsid w:val="00EF09AE"/>
    <w:rsid w:val="00F01447"/>
    <w:rsid w:val="00F03ACB"/>
    <w:rsid w:val="00F071EB"/>
    <w:rsid w:val="00F21733"/>
    <w:rsid w:val="00F30326"/>
    <w:rsid w:val="00F32568"/>
    <w:rsid w:val="00F611E9"/>
    <w:rsid w:val="00F95BAE"/>
    <w:rsid w:val="00FA13D7"/>
    <w:rsid w:val="00FD33DA"/>
    <w:rsid w:val="031F6CAB"/>
    <w:rsid w:val="03BF0DB3"/>
    <w:rsid w:val="070F49A2"/>
    <w:rsid w:val="073F773D"/>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031CF9"/>
    <w:rsid w:val="66A9277E"/>
    <w:rsid w:val="687142E8"/>
    <w:rsid w:val="69F3315F"/>
    <w:rsid w:val="6CB23063"/>
    <w:rsid w:val="6F416B95"/>
    <w:rsid w:val="760E5F3E"/>
    <w:rsid w:val="78B6041B"/>
    <w:rsid w:val="79D85F74"/>
    <w:rsid w:val="7AB0100C"/>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AB1116-0E60-4104-AB03-C0419962F716}">
  <ds:schemaRefs/>
</ds:datastoreItem>
</file>

<file path=docProps/app.xml><?xml version="1.0" encoding="utf-8"?>
<Properties xmlns="http://schemas.openxmlformats.org/officeDocument/2006/extended-properties" xmlns:vt="http://schemas.openxmlformats.org/officeDocument/2006/docPropsVTypes">
  <Template>Normal</Template>
  <Pages>10</Pages>
  <Words>566</Words>
  <Characters>3231</Characters>
  <Lines>26</Lines>
  <Paragraphs>7</Paragraphs>
  <ScaleCrop>false</ScaleCrop>
  <LinksUpToDate>false</LinksUpToDate>
  <CharactersWithSpaces>3790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2020-05-18T03:21:00Z</dcterms:created>
  <dc:creator>微软中国</dc:creator>
  <cp:lastModifiedBy>Administrator</cp:lastModifiedBy>
  <cp:lastPrinted>2020-06-02T01:42:00Z</cp:lastPrinted>
  <dcterms:modified xsi:type="dcterms:W3CDTF">2020-06-10T04:34:58Z</dcterms:modified>
  <dc:title>人力资源和社会保障部机关2015年录用公务员面试公告</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