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line="580" w:lineRule="exact"/>
        <w:jc w:val="left"/>
        <w:textAlignment w:val="auto"/>
        <w:outlineLvl w:val="9"/>
        <w:rPr>
          <w:rFonts w:hint="default"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eastAsia="zh-CN"/>
        </w:rPr>
        <w:t>附件</w:t>
      </w:r>
      <w:r>
        <w:rPr>
          <w:rFonts w:hint="eastAsia" w:ascii="方正仿宋_GBK" w:hAnsi="方正仿宋_GBK" w:eastAsia="方正仿宋_GBK" w:cs="方正仿宋_GBK"/>
          <w:color w:val="auto"/>
          <w:kern w:val="0"/>
          <w:sz w:val="32"/>
          <w:szCs w:val="32"/>
          <w:lang w:val="en-US" w:eastAsia="zh-CN"/>
        </w:rPr>
        <w:t>6：</w:t>
      </w:r>
    </w:p>
    <w:p>
      <w:pPr>
        <w:widowControl/>
        <w:wordWrap/>
        <w:adjustRightInd w:val="0"/>
        <w:snapToGrid w:val="0"/>
        <w:spacing w:line="700" w:lineRule="exact"/>
        <w:jc w:val="center"/>
        <w:textAlignment w:val="auto"/>
        <w:outlineLvl w:val="9"/>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考生承诺书</w:t>
      </w:r>
    </w:p>
    <w:p>
      <w:pPr>
        <w:widowControl/>
        <w:wordWrap/>
        <w:adjustRightInd w:val="0"/>
        <w:snapToGrid w:val="0"/>
        <w:spacing w:line="580" w:lineRule="exact"/>
        <w:ind w:firstLine="624"/>
        <w:jc w:val="both"/>
        <w:textAlignment w:val="auto"/>
        <w:outlineLvl w:val="9"/>
        <w:rPr>
          <w:rFonts w:hint="eastAsia" w:ascii="方正仿宋_GBK" w:hAnsi="Tahoma" w:eastAsia="方正仿宋_GBK" w:cs="Tahoma"/>
          <w:color w:val="auto"/>
          <w:kern w:val="0"/>
          <w:sz w:val="32"/>
          <w:szCs w:val="32"/>
        </w:rPr>
      </w:pPr>
    </w:p>
    <w:p>
      <w:pPr>
        <w:widowControl/>
        <w:wordWrap/>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本人已认真阅读《新冠肺炎疫情防控告知书》，知悉告知事项、证明义务和防疫要求。在此郑重承诺：</w:t>
      </w:r>
    </w:p>
    <w:p>
      <w:pPr>
        <w:widowControl/>
        <w:wordWrap/>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1. 本人填报、提交和现场出示的所有信息（证明）均真实、准确、完整、有效，符合疫情防控相关要求，并自愿承担因不实承诺应承担的相关责任、接受相应处理。</w:t>
      </w:r>
    </w:p>
    <w:p>
      <w:pPr>
        <w:widowControl/>
        <w:wordWrap/>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2. 本人保证报名所提供的个人信息真实、准确、完整，不弄虚作假，不伪造、不使用假证明、假证书并完全符合报名要求。如因个人信息错误、缺失及所提供证明材料虚假造成的一切后果，由本人承担。</w:t>
      </w:r>
    </w:p>
    <w:p>
      <w:pPr>
        <w:widowControl/>
        <w:wordWrap/>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3. 本人承诺确认参考，如因本人未认真阅读《</w:t>
      </w:r>
      <w:r>
        <w:rPr>
          <w:rFonts w:hint="eastAsia" w:ascii="方正仿宋_GBK" w:hAnsi="方正仿宋_GBK" w:eastAsia="方正仿宋_GBK" w:cs="方正仿宋_GBK"/>
          <w:color w:val="auto"/>
          <w:kern w:val="0"/>
          <w:sz w:val="32"/>
          <w:szCs w:val="32"/>
          <w:lang w:eastAsia="zh-CN"/>
        </w:rPr>
        <w:t>简章</w:t>
      </w:r>
      <w:bookmarkStart w:id="0" w:name="_GoBack"/>
      <w:bookmarkEnd w:id="0"/>
      <w:r>
        <w:rPr>
          <w:rFonts w:hint="eastAsia" w:ascii="方正仿宋_GBK" w:hAnsi="方正仿宋_GBK" w:eastAsia="方正仿宋_GBK" w:cs="方正仿宋_GBK"/>
          <w:color w:val="auto"/>
          <w:kern w:val="0"/>
          <w:sz w:val="32"/>
          <w:szCs w:val="32"/>
        </w:rPr>
        <w:t>》及报考职（岗）位要求和网上报名程序而导致报名失误或资格不符，以及因本人原因不能参考所产生的一切后果由本人承担。</w:t>
      </w:r>
    </w:p>
    <w:p>
      <w:pPr>
        <w:widowControl/>
        <w:wordWrap/>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4. 本人承诺遵守事业单位公招考试相关规定，诚信参考，如因违反相关规定而产生的一切后果由本人承担。</w:t>
      </w:r>
    </w:p>
    <w:p>
      <w:pPr>
        <w:widowControl/>
        <w:wordWrap/>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p>
    <w:p>
      <w:pPr>
        <w:widowControl/>
        <w:wordWrap/>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p>
    <w:p>
      <w:pPr>
        <w:widowControl/>
        <w:wordWrap/>
        <w:adjustRightInd w:val="0"/>
        <w:snapToGrid w:val="0"/>
        <w:spacing w:line="580" w:lineRule="exact"/>
        <w:ind w:firstLine="5440" w:firstLineChars="1700"/>
        <w:jc w:val="both"/>
        <w:textAlignment w:val="auto"/>
        <w:outlineLvl w:val="9"/>
        <w:rPr>
          <w:rFonts w:hint="eastAsia" w:ascii="方正仿宋_GBK" w:hAnsi="Tahoma" w:eastAsia="方正仿宋_GBK" w:cs="Tahoma"/>
          <w:color w:val="auto"/>
          <w:kern w:val="0"/>
          <w:sz w:val="32"/>
          <w:szCs w:val="32"/>
          <w:lang w:eastAsia="zh-CN"/>
        </w:rPr>
      </w:pPr>
      <w:r>
        <w:rPr>
          <w:rFonts w:hint="eastAsia" w:ascii="方正仿宋_GBK" w:hAnsi="Tahoma" w:eastAsia="方正仿宋_GBK" w:cs="Tahoma"/>
          <w:color w:val="auto"/>
          <w:kern w:val="0"/>
          <w:sz w:val="32"/>
          <w:szCs w:val="32"/>
          <w:lang w:eastAsia="zh-CN"/>
        </w:rPr>
        <w:t>考生签字：</w:t>
      </w:r>
    </w:p>
    <w:p>
      <w:pPr>
        <w:widowControl/>
        <w:wordWrap/>
        <w:adjustRightInd w:val="0"/>
        <w:snapToGrid w:val="0"/>
        <w:spacing w:line="700" w:lineRule="exact"/>
        <w:jc w:val="center"/>
        <w:textAlignment w:val="auto"/>
        <w:outlineLvl w:val="9"/>
        <w:rPr>
          <w:rFonts w:hint="eastAsia" w:ascii="方正仿宋_GBK" w:hAnsi="Tahoma" w:eastAsia="方正仿宋_GBK" w:cs="Tahoma"/>
          <w:color w:val="auto"/>
          <w:kern w:val="0"/>
          <w:sz w:val="32"/>
          <w:szCs w:val="32"/>
          <w:lang w:val="en-US" w:eastAsia="zh-CN"/>
        </w:rPr>
      </w:pPr>
      <w:r>
        <w:rPr>
          <w:rFonts w:hint="eastAsia" w:ascii="方正仿宋_GBK" w:hAnsi="Tahoma" w:eastAsia="方正仿宋_GBK" w:cs="Tahoma"/>
          <w:color w:val="auto"/>
          <w:kern w:val="0"/>
          <w:sz w:val="32"/>
          <w:szCs w:val="32"/>
          <w:lang w:val="en-US" w:eastAsia="zh-CN"/>
        </w:rPr>
        <w:t xml:space="preserve">                         2020年  月  日</w:t>
      </w:r>
    </w:p>
    <w:p>
      <w:pPr>
        <w:widowControl/>
        <w:wordWrap/>
        <w:adjustRightInd w:val="0"/>
        <w:snapToGrid w:val="0"/>
        <w:spacing w:line="700" w:lineRule="exact"/>
        <w:jc w:val="center"/>
        <w:textAlignment w:val="auto"/>
        <w:outlineLvl w:val="9"/>
        <w:rPr>
          <w:rFonts w:hint="eastAsia" w:ascii="方正仿宋_GBK" w:hAnsi="Tahoma" w:eastAsia="方正仿宋_GBK" w:cs="Tahoma"/>
          <w:color w:val="auto"/>
          <w:kern w:val="0"/>
          <w:sz w:val="32"/>
          <w:szCs w:val="32"/>
          <w:lang w:val="en-US" w:eastAsia="zh-CN"/>
        </w:rPr>
      </w:pPr>
    </w:p>
    <w:p>
      <w:pPr>
        <w:widowControl/>
        <w:wordWrap/>
        <w:adjustRightInd w:val="0"/>
        <w:snapToGrid w:val="0"/>
        <w:spacing w:line="700" w:lineRule="exact"/>
        <w:jc w:val="center"/>
        <w:textAlignment w:val="auto"/>
        <w:outlineLvl w:val="9"/>
        <w:rPr>
          <w:rFonts w:hint="eastAsia" w:ascii="方正小标宋_GBK" w:hAnsi="方正小标宋_GBK" w:eastAsia="方正小标宋_GBK" w:cs="方正小标宋_GBK"/>
          <w:color w:val="auto"/>
          <w:kern w:val="0"/>
          <w:sz w:val="44"/>
          <w:szCs w:val="44"/>
          <w:lang w:eastAsia="zh-CN"/>
        </w:rPr>
      </w:pPr>
      <w:r>
        <w:rPr>
          <w:rFonts w:hint="eastAsia" w:ascii="方正小标宋_GBK" w:hAnsi="方正小标宋_GBK" w:eastAsia="方正小标宋_GBK" w:cs="方正小标宋_GBK"/>
          <w:color w:val="auto"/>
          <w:kern w:val="0"/>
          <w:sz w:val="44"/>
          <w:szCs w:val="44"/>
        </w:rPr>
        <w:t>新冠肺炎疫情防控告知书</w:t>
      </w:r>
    </w:p>
    <w:p>
      <w:pPr>
        <w:widowControl/>
        <w:wordWrap/>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lang w:eastAsia="zh-CN"/>
        </w:rPr>
      </w:pPr>
    </w:p>
    <w:p>
      <w:pPr>
        <w:widowControl/>
        <w:wordWrap/>
        <w:adjustRightInd w:val="0"/>
        <w:snapToGrid w:val="0"/>
        <w:spacing w:line="400" w:lineRule="exact"/>
        <w:jc w:val="left"/>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eastAsia="zh-CN"/>
        </w:rPr>
        <w:t>各位考生：</w:t>
      </w:r>
    </w:p>
    <w:p>
      <w:pPr>
        <w:widowControl/>
        <w:wordWrap/>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rPr>
        <w:t>当前国内疫情防控阶段性成效明显，但外防输入、内防反弹的压力仍然较大。为保证广大报考人员的身体健康，请报考人员通过官方渠道查询本人所处地区的疫情风险等级。</w:t>
      </w:r>
      <w:r>
        <w:rPr>
          <w:rFonts w:hint="eastAsia" w:ascii="方正仿宋_GBK" w:hAnsi="方正仿宋_GBK" w:eastAsia="方正仿宋_GBK" w:cs="方正仿宋_GBK"/>
          <w:color w:val="auto"/>
          <w:kern w:val="0"/>
          <w:sz w:val="28"/>
          <w:szCs w:val="28"/>
          <w:lang w:eastAsia="zh-CN"/>
        </w:rPr>
        <w:t>现将有关事项告知如下：</w:t>
      </w:r>
    </w:p>
    <w:p>
      <w:pPr>
        <w:widowControl/>
        <w:wordWrap/>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一、对来自中高风险地区以及北京市低风险地区的报考人员，参加考试时须持考前7天内核酸检测阴性证明和健康码绿码。对北京市以外低风险地区的报考人员，参加考试时须持健康码绿码。</w:t>
      </w:r>
    </w:p>
    <w:p>
      <w:pPr>
        <w:widowControl/>
        <w:wordWrap/>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二、参加笔试的考生应在笔试当天入场时主动向工作人员出示上述证明或健康码。参加笔试的考生经现场测量体温正常（＜37.3℃）者方可进入考点，自备一次性使用医用口罩或医用外科口罩，除身份确认、笔试答题环节摘除口罩以外，应全程佩戴，做好个人防护。</w:t>
      </w:r>
    </w:p>
    <w:p>
      <w:pPr>
        <w:widowControl/>
        <w:wordWrap/>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p>
    <w:p>
      <w:pPr>
        <w:widowControl/>
        <w:shd w:val="clear" w:color="auto" w:fill="FFFFFF"/>
        <w:wordWrap/>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四、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pPr>
        <w:widowControl/>
        <w:wordWrap/>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五、考生应在报名时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并记入事业单位招考诚信档案，如有违法行为，将依法追究其法律责任。</w:t>
      </w:r>
    </w:p>
    <w:p>
      <w:pPr>
        <w:widowControl/>
        <w:wordWrap/>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rPr>
      </w:pPr>
    </w:p>
    <w:p>
      <w:pPr>
        <w:widowControl/>
        <w:wordWrap/>
        <w:adjustRightInd w:val="0"/>
        <w:snapToGrid w:val="0"/>
        <w:spacing w:line="400" w:lineRule="exact"/>
        <w:ind w:firstLine="5760" w:firstLineChars="1800"/>
        <w:jc w:val="left"/>
        <w:textAlignment w:val="auto"/>
        <w:outlineLvl w:val="9"/>
        <w:rPr>
          <w:rFonts w:hint="default" w:ascii="方正仿宋_GBK" w:hAnsi="Tahoma" w:eastAsia="方正仿宋_GBK" w:cs="Tahoma"/>
          <w:color w:val="auto"/>
          <w:kern w:val="0"/>
          <w:sz w:val="32"/>
          <w:szCs w:val="32"/>
          <w:lang w:val="en-US" w:eastAsia="zh-CN"/>
        </w:rPr>
      </w:pPr>
    </w:p>
    <w:sectPr>
      <w:footerReference r:id="rId4" w:type="default"/>
      <w:pgSz w:w="11906" w:h="16838"/>
      <w:pgMar w:top="1701" w:right="1474" w:bottom="1701"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ascii="Calibri" w:hAnsi="Calibri" w:eastAsia="宋体" w:cs="黑体"/>
        <w:kern w:val="2"/>
        <w:sz w:val="18"/>
        <w:szCs w:val="18"/>
        <w:lang w:val="en-US" w:eastAsia="zh-CN" w:bidi="ar-SA"/>
      </w:rPr>
      <w:pict>
        <v:shape id="_x0000_s4097"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character" w:customStyle="1" w:styleId="9">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174</Words>
  <Characters>994</Characters>
  <Lines>8</Lines>
  <Paragraphs>2</Paragraphs>
  <TotalTime>0</TotalTime>
  <ScaleCrop>false</ScaleCrop>
  <LinksUpToDate>false</LinksUpToDate>
  <CharactersWithSpaces>0</CharactersWithSpaces>
  <Application>WPS Office 个人版_9.1.0.4555_{F1E327BC-269C-435d-A152-05C5408002CA}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HP</cp:lastModifiedBy>
  <cp:lastPrinted>2020-07-06T08:48:00Z</cp:lastPrinted>
  <dcterms:modified xsi:type="dcterms:W3CDTF">2020-08-13T07:45:50Z</dcterms:modified>
  <dc:title>附件6：</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