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1" w:rsidRDefault="00526E8B"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sz w:val="44"/>
          <w:szCs w:val="44"/>
        </w:rPr>
        <w:t>璧山区2020年</w:t>
      </w:r>
      <w:r w:rsidR="006B7BA7">
        <w:rPr>
          <w:rFonts w:ascii="方正小标宋简体" w:eastAsia="方正小标宋简体" w:cs="宋体" w:hint="eastAsia"/>
          <w:b/>
          <w:bCs/>
          <w:color w:val="000000"/>
          <w:sz w:val="44"/>
          <w:szCs w:val="44"/>
        </w:rPr>
        <w:t>笔试、面试和总成绩公布表</w:t>
      </w:r>
    </w:p>
    <w:p w:rsidR="00980CC1" w:rsidRDefault="006B7BA7"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  <w:r>
        <w:rPr>
          <w:rFonts w:ascii="方正楷体_GBK" w:eastAsia="方正楷体_GBK" w:hint="eastAsia"/>
          <w:kern w:val="0"/>
          <w:sz w:val="33"/>
          <w:szCs w:val="33"/>
        </w:rPr>
        <w:t>（</w:t>
      </w:r>
      <w:r>
        <w:rPr>
          <w:rFonts w:ascii="方正楷体_GBK" w:eastAsia="方正楷体_GBK" w:hint="eastAsia"/>
          <w:kern w:val="0"/>
          <w:sz w:val="33"/>
          <w:szCs w:val="33"/>
        </w:rPr>
        <w:t>重庆市从</w:t>
      </w:r>
      <w:r>
        <w:rPr>
          <w:rFonts w:ascii="方正楷体_GBK" w:eastAsia="方正楷体_GBK" w:hint="eastAsia"/>
          <w:kern w:val="0"/>
          <w:sz w:val="33"/>
          <w:szCs w:val="33"/>
        </w:rPr>
        <w:t>2017</w:t>
      </w:r>
      <w:r>
        <w:rPr>
          <w:rFonts w:ascii="方正楷体_GBK" w:eastAsia="方正楷体_GBK" w:hint="eastAsia"/>
          <w:kern w:val="0"/>
          <w:sz w:val="33"/>
          <w:szCs w:val="33"/>
        </w:rPr>
        <w:t>年选聘大学生村官中考试录用公务员</w:t>
      </w:r>
      <w:r>
        <w:rPr>
          <w:rFonts w:ascii="方正楷体_GBK" w:eastAsia="方正楷体_GBK" w:hint="eastAsia"/>
          <w:kern w:val="0"/>
          <w:sz w:val="33"/>
          <w:szCs w:val="33"/>
        </w:rPr>
        <w:t>）</w:t>
      </w:r>
    </w:p>
    <w:p w:rsidR="00980CC1" w:rsidRDefault="00980CC1"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</w:p>
    <w:p w:rsidR="00980CC1" w:rsidRDefault="006B7BA7">
      <w:pPr>
        <w:spacing w:line="400" w:lineRule="exact"/>
        <w:ind w:firstLineChars="200" w:firstLine="560"/>
        <w:rPr>
          <w:rFonts w:eastAsia="方正小标宋_GBK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方正楷体_GBK" w:eastAsia="方正楷体_GBK" w:cs="仿宋_GB2312" w:hint="eastAsia"/>
          <w:color w:val="000000"/>
          <w:sz w:val="28"/>
          <w:szCs w:val="28"/>
        </w:rPr>
        <w:t>根据公告规定，我区组织开展了笔试、面试工作，现将参加笔试、面试人员的各项成绩公布如下：</w:t>
      </w:r>
    </w:p>
    <w:p w:rsidR="00980CC1" w:rsidRDefault="00980CC1">
      <w:pPr>
        <w:spacing w:line="240" w:lineRule="exact"/>
        <w:ind w:firstLine="600"/>
        <w:rPr>
          <w:rFonts w:ascii="仿宋_GB2312"/>
          <w:color w:val="000000"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94"/>
        <w:gridCol w:w="1418"/>
        <w:gridCol w:w="1440"/>
        <w:gridCol w:w="2248"/>
        <w:gridCol w:w="909"/>
        <w:gridCol w:w="854"/>
        <w:gridCol w:w="1138"/>
        <w:gridCol w:w="1484"/>
        <w:gridCol w:w="1206"/>
        <w:gridCol w:w="1276"/>
      </w:tblGrid>
      <w:tr w:rsidR="00980CC1">
        <w:trPr>
          <w:cantSplit/>
          <w:trHeight w:val="649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招录</w:t>
            </w:r>
          </w:p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区县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招考</w:t>
            </w:r>
          </w:p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职位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按职位排序</w:t>
            </w:r>
          </w:p>
        </w:tc>
      </w:tr>
      <w:tr w:rsidR="00980CC1">
        <w:trPr>
          <w:cantSplit/>
          <w:trHeight w:val="786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980CC1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980CC1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980CC1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980CC1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行测</w:t>
            </w:r>
          </w:p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成绩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申论成绩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980CC1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980CC1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980CC1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</w:tr>
      <w:tr w:rsidR="00980CC1">
        <w:trPr>
          <w:trHeight w:val="46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璧山区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2017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年选聘大学生村官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刁帅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水利水电工程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</w:t>
            </w:r>
          </w:p>
        </w:tc>
      </w:tr>
      <w:tr w:rsidR="00980CC1">
        <w:trPr>
          <w:trHeight w:val="46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璧山区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2017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年选聘大学生村官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冉洋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人文地理与城乡规划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64.5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</w:tr>
      <w:tr w:rsidR="00980CC1">
        <w:trPr>
          <w:trHeight w:val="46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璧山区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2017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年选聘大学生村官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汤涵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旅游管理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C1" w:rsidRDefault="006B7BA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</w:tr>
    </w:tbl>
    <w:p w:rsidR="00980CC1" w:rsidRDefault="006B7BA7">
      <w:pPr>
        <w:spacing w:line="560" w:lineRule="exact"/>
        <w:ind w:left="560" w:hangingChars="200" w:hanging="56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>注：总成绩计算公式为：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总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成绩＝笔试总成绩÷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2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×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50%+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面试成绩×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50%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。</w:t>
      </w:r>
    </w:p>
    <w:p w:rsidR="00980CC1" w:rsidRDefault="006B7BA7">
      <w:pPr>
        <w:spacing w:line="560" w:lineRule="exact"/>
        <w:ind w:left="560" w:hangingChars="200" w:hanging="56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                                                                2020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年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10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月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17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日</w:t>
      </w:r>
    </w:p>
    <w:p w:rsidR="00980CC1" w:rsidRDefault="00980CC1">
      <w:pPr>
        <w:spacing w:line="560" w:lineRule="exact"/>
        <w:rPr>
          <w:rFonts w:ascii="方正楷体_GBK" w:eastAsia="方正楷体_GBK"/>
          <w:sz w:val="24"/>
          <w:szCs w:val="24"/>
        </w:rPr>
      </w:pPr>
    </w:p>
    <w:sectPr w:rsidR="00980CC1" w:rsidSect="00980CC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A7" w:rsidRDefault="006B7BA7" w:rsidP="00980CC1">
      <w:r>
        <w:separator/>
      </w:r>
    </w:p>
  </w:endnote>
  <w:endnote w:type="continuationSeparator" w:id="0">
    <w:p w:rsidR="006B7BA7" w:rsidRDefault="006B7BA7" w:rsidP="0098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03443"/>
    </w:sdtPr>
    <w:sdtContent>
      <w:p w:rsidR="00980CC1" w:rsidRDefault="00980CC1">
        <w:pPr>
          <w:pStyle w:val="a4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6B7BA7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26E8B" w:rsidRPr="00526E8B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A7" w:rsidRDefault="006B7BA7" w:rsidP="00980CC1">
      <w:r>
        <w:separator/>
      </w:r>
    </w:p>
  </w:footnote>
  <w:footnote w:type="continuationSeparator" w:id="0">
    <w:p w:rsidR="006B7BA7" w:rsidRDefault="006B7BA7" w:rsidP="00980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69EF"/>
    <w:rsid w:val="00526E8B"/>
    <w:rsid w:val="00531047"/>
    <w:rsid w:val="00534334"/>
    <w:rsid w:val="005F60D1"/>
    <w:rsid w:val="0060244C"/>
    <w:rsid w:val="00625431"/>
    <w:rsid w:val="00681FBC"/>
    <w:rsid w:val="006B7BA7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93DDA"/>
    <w:rsid w:val="008C4905"/>
    <w:rsid w:val="008F5A30"/>
    <w:rsid w:val="00930179"/>
    <w:rsid w:val="00961DDC"/>
    <w:rsid w:val="00975B4B"/>
    <w:rsid w:val="00980CC1"/>
    <w:rsid w:val="009A52F6"/>
    <w:rsid w:val="009C221B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C5240D"/>
    <w:rsid w:val="00C52A14"/>
    <w:rsid w:val="00C83C06"/>
    <w:rsid w:val="00CA664C"/>
    <w:rsid w:val="00CD07F9"/>
    <w:rsid w:val="00D46658"/>
    <w:rsid w:val="00D724F7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29B504C"/>
    <w:rsid w:val="0B8F1AF3"/>
    <w:rsid w:val="11170236"/>
    <w:rsid w:val="11B86E18"/>
    <w:rsid w:val="159125A7"/>
    <w:rsid w:val="170B5575"/>
    <w:rsid w:val="17A14605"/>
    <w:rsid w:val="19031813"/>
    <w:rsid w:val="198153AE"/>
    <w:rsid w:val="1E4B3E7F"/>
    <w:rsid w:val="21027F7B"/>
    <w:rsid w:val="268E0B04"/>
    <w:rsid w:val="2E8F05A5"/>
    <w:rsid w:val="351B3C6E"/>
    <w:rsid w:val="38B111C9"/>
    <w:rsid w:val="3CC00D6F"/>
    <w:rsid w:val="3E84603D"/>
    <w:rsid w:val="407017B3"/>
    <w:rsid w:val="49D01CB8"/>
    <w:rsid w:val="4A146C86"/>
    <w:rsid w:val="4A863400"/>
    <w:rsid w:val="4B013C22"/>
    <w:rsid w:val="4BC05C24"/>
    <w:rsid w:val="55625130"/>
    <w:rsid w:val="59A1035A"/>
    <w:rsid w:val="5DB804E0"/>
    <w:rsid w:val="5DCA4804"/>
    <w:rsid w:val="60460C4A"/>
    <w:rsid w:val="614636E7"/>
    <w:rsid w:val="65964FB1"/>
    <w:rsid w:val="662725AE"/>
    <w:rsid w:val="69100250"/>
    <w:rsid w:val="7E6F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C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80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0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80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980CC1"/>
  </w:style>
  <w:style w:type="paragraph" w:customStyle="1" w:styleId="1">
    <w:name w:val="列出段落1"/>
    <w:basedOn w:val="a"/>
    <w:uiPriority w:val="99"/>
    <w:unhideWhenUsed/>
    <w:qFormat/>
    <w:rsid w:val="00980CC1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980CC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0CC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80CC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2F4BC7-775B-4196-84D2-175023E7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2020-10-17T10:07:00Z</cp:lastPrinted>
  <dcterms:created xsi:type="dcterms:W3CDTF">2020-09-15T02:19:00Z</dcterms:created>
  <dcterms:modified xsi:type="dcterms:W3CDTF">2020-10-17T13:52:00Z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