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9FA" w:rsidRDefault="006349FA" w:rsidP="006349FA">
      <w:pPr>
        <w:spacing w:line="400" w:lineRule="exact"/>
        <w:rPr>
          <w:rFonts w:ascii="方正黑体_GBK" w:eastAsia="方正黑体_GBK"/>
          <w:bCs/>
          <w:sz w:val="33"/>
          <w:szCs w:val="33"/>
        </w:rPr>
      </w:pPr>
      <w:r>
        <w:rPr>
          <w:rFonts w:ascii="方正黑体_GBK" w:eastAsia="方正黑体_GBK" w:hint="eastAsia"/>
          <w:bCs/>
          <w:sz w:val="33"/>
          <w:szCs w:val="33"/>
        </w:rPr>
        <w:t>附件</w:t>
      </w:r>
      <w:r>
        <w:rPr>
          <w:rFonts w:ascii="Times New Roman" w:eastAsia="方正黑体_GBK" w:hAnsi="Times New Roman" w:hint="eastAsia"/>
          <w:bCs/>
          <w:sz w:val="33"/>
          <w:szCs w:val="33"/>
        </w:rPr>
        <w:t>3</w:t>
      </w:r>
    </w:p>
    <w:p w:rsidR="006349FA" w:rsidRPr="00CC5EDB" w:rsidRDefault="006349FA" w:rsidP="006349FA">
      <w:pPr>
        <w:spacing w:line="594" w:lineRule="exact"/>
        <w:jc w:val="center"/>
        <w:rPr>
          <w:rFonts w:ascii="方正小标宋_GBK" w:eastAsia="方正小标宋_GBK"/>
          <w:b/>
          <w:sz w:val="44"/>
          <w:szCs w:val="44"/>
        </w:rPr>
      </w:pPr>
      <w:r w:rsidRPr="00CC5EDB">
        <w:rPr>
          <w:rFonts w:ascii="方正小标宋_GBK" w:eastAsia="方正小标宋_GBK" w:hint="eastAsia"/>
          <w:b/>
          <w:sz w:val="44"/>
          <w:szCs w:val="44"/>
        </w:rPr>
        <w:t>重庆市第五中级人民法院及辖区部分法院</w:t>
      </w:r>
    </w:p>
    <w:p w:rsidR="006349FA" w:rsidRPr="00CC5EDB" w:rsidRDefault="006349FA" w:rsidP="006349FA">
      <w:pPr>
        <w:spacing w:line="594" w:lineRule="exact"/>
        <w:jc w:val="center"/>
        <w:rPr>
          <w:rFonts w:ascii="方正小标宋_GBK" w:eastAsia="方正小标宋_GBK"/>
          <w:b/>
          <w:sz w:val="44"/>
          <w:szCs w:val="44"/>
        </w:rPr>
      </w:pPr>
      <w:r w:rsidRPr="00CC5EDB">
        <w:rPr>
          <w:rFonts w:ascii="方正小标宋_GBK" w:eastAsia="方正小标宋_GBK" w:hAnsi="Times New Roman" w:hint="eastAsia"/>
          <w:b/>
          <w:sz w:val="44"/>
          <w:szCs w:val="44"/>
        </w:rPr>
        <w:t>2021</w:t>
      </w:r>
      <w:r w:rsidRPr="00CC5EDB">
        <w:rPr>
          <w:rFonts w:ascii="方正小标宋_GBK" w:eastAsia="方正小标宋_GBK" w:hint="eastAsia"/>
          <w:b/>
          <w:sz w:val="44"/>
          <w:szCs w:val="44"/>
        </w:rPr>
        <w:t>年公开招聘聘用制书记员</w:t>
      </w:r>
    </w:p>
    <w:p w:rsidR="006349FA" w:rsidRPr="00D10499" w:rsidRDefault="006349FA" w:rsidP="006349FA">
      <w:pPr>
        <w:spacing w:line="594" w:lineRule="exact"/>
        <w:jc w:val="center"/>
        <w:rPr>
          <w:rFonts w:ascii="方正小标宋_GBK" w:eastAsia="方正小标宋_GBK" w:hAnsiTheme="minorHAnsi"/>
          <w:b/>
          <w:sz w:val="44"/>
          <w:szCs w:val="44"/>
        </w:rPr>
      </w:pPr>
      <w:r w:rsidRPr="00D10499">
        <w:rPr>
          <w:rFonts w:ascii="方正小标宋_GBK" w:eastAsia="方正小标宋_GBK" w:hAnsiTheme="minorHAnsi"/>
          <w:b/>
          <w:sz w:val="44"/>
          <w:szCs w:val="44"/>
        </w:rPr>
        <w:t>新冠肺炎疫情防控告知书</w:t>
      </w:r>
    </w:p>
    <w:p w:rsidR="006349FA" w:rsidRDefault="006349FA" w:rsidP="006349FA">
      <w:pPr>
        <w:pStyle w:val="a5"/>
        <w:spacing w:before="75" w:beforeAutospacing="0" w:after="75" w:afterAutospacing="0" w:line="594" w:lineRule="exact"/>
        <w:rPr>
          <w:rFonts w:ascii="Tahoma" w:hAnsi="Tahoma" w:cs="Tahoma"/>
          <w:color w:val="000000"/>
        </w:rPr>
      </w:pPr>
    </w:p>
    <w:p w:rsidR="006349FA" w:rsidRPr="00D10499" w:rsidRDefault="006349FA" w:rsidP="006349FA">
      <w:pPr>
        <w:pStyle w:val="a5"/>
        <w:spacing w:before="75" w:beforeAutospacing="0" w:after="75" w:afterAutospacing="0" w:line="594" w:lineRule="exact"/>
        <w:rPr>
          <w:rFonts w:ascii="方正仿宋_GBK" w:eastAsia="方正仿宋_GBK" w:hAnsi="Tahoma" w:cs="Tahoma"/>
          <w:color w:val="000000"/>
          <w:sz w:val="32"/>
          <w:szCs w:val="32"/>
        </w:rPr>
      </w:pPr>
      <w:r w:rsidRPr="00D10499">
        <w:rPr>
          <w:rFonts w:ascii="方正仿宋_GBK" w:eastAsia="方正仿宋_GBK" w:hAnsi="Tahoma" w:cs="Tahoma" w:hint="eastAsia"/>
          <w:color w:val="000000"/>
          <w:sz w:val="32"/>
          <w:szCs w:val="32"/>
        </w:rPr>
        <w:t>各位报考人员：</w:t>
      </w:r>
    </w:p>
    <w:p w:rsidR="006349FA" w:rsidRDefault="006349FA" w:rsidP="006349FA">
      <w:pPr>
        <w:pStyle w:val="a5"/>
        <w:spacing w:before="75" w:beforeAutospacing="0" w:after="75" w:afterAutospacing="0" w:line="594" w:lineRule="exact"/>
        <w:ind w:firstLineChars="221" w:firstLine="707"/>
        <w:rPr>
          <w:rFonts w:ascii="方正仿宋_GBK" w:eastAsia="方正仿宋_GBK" w:hAnsi="Tahoma" w:cs="Tahoma"/>
          <w:color w:val="000000"/>
          <w:sz w:val="32"/>
          <w:szCs w:val="32"/>
        </w:rPr>
      </w:pPr>
      <w:r w:rsidRPr="00D10499">
        <w:rPr>
          <w:rFonts w:ascii="方正仿宋_GBK" w:eastAsia="方正仿宋_GBK" w:hAnsi="Tahoma" w:cs="Tahoma" w:hint="eastAsia"/>
          <w:color w:val="000000"/>
          <w:sz w:val="32"/>
          <w:szCs w:val="32"/>
        </w:rPr>
        <w:t>当前国内疫情防控形势较为稳定，但外防输入、内防反弹的压力仍然较大。为保证广大报考人员的身体健康，请报考人员通过官方渠道查询本人所处地区的疫情风险等级。</w:t>
      </w:r>
    </w:p>
    <w:p w:rsidR="006349FA" w:rsidRPr="00D10499" w:rsidRDefault="006349FA" w:rsidP="006349FA">
      <w:pPr>
        <w:pStyle w:val="a5"/>
        <w:spacing w:before="75" w:beforeAutospacing="0" w:after="75" w:afterAutospacing="0" w:line="594" w:lineRule="exact"/>
        <w:ind w:firstLineChars="221" w:firstLine="707"/>
        <w:rPr>
          <w:rFonts w:ascii="方正仿宋_GBK" w:eastAsia="方正仿宋_GBK" w:hAnsi="Tahoma" w:cs="Tahoma"/>
          <w:color w:val="000000"/>
          <w:sz w:val="32"/>
          <w:szCs w:val="32"/>
        </w:rPr>
      </w:pPr>
      <w:r>
        <w:rPr>
          <w:rFonts w:ascii="方正仿宋_GBK" w:eastAsia="方正仿宋_GBK" w:hAnsi="Tahoma" w:cs="Tahoma" w:hint="eastAsia"/>
          <w:color w:val="000000"/>
          <w:sz w:val="32"/>
          <w:szCs w:val="32"/>
        </w:rPr>
        <w:t>一、</w:t>
      </w:r>
      <w:r w:rsidRPr="00D10499">
        <w:rPr>
          <w:rFonts w:ascii="方正仿宋_GBK" w:eastAsia="方正仿宋_GBK" w:hAnsi="Tahoma" w:cs="Tahoma" w:hint="eastAsia"/>
          <w:color w:val="000000"/>
          <w:sz w:val="32"/>
          <w:szCs w:val="32"/>
        </w:rPr>
        <w:t>根据重庆市关于新冠病毒防疫工作的要求，对来自高风险地区的报考人员，需要7天居家隔离+14天健康管理（第1、7、14天需要做核酸检测）并提供检测证明材料及解除隔离证明材料；对来自中高风险地区的报考人员，需要7天健康管理+1次核酸检测（核酸检测阴性证明）；对从重庆市（包含大重庆范围内）市内及市外低风险地区的报考人员，需提供1次48小时内核酸检测阴性证明和健康通行码“绿码”</w:t>
      </w:r>
      <w:r>
        <w:rPr>
          <w:rFonts w:ascii="方正仿宋_GBK" w:eastAsia="方正仿宋_GBK" w:hAnsi="Tahoma" w:cs="Tahoma" w:hint="eastAsia"/>
          <w:color w:val="000000"/>
          <w:sz w:val="32"/>
          <w:szCs w:val="32"/>
        </w:rPr>
        <w:t>以及行程码</w:t>
      </w:r>
      <w:r w:rsidRPr="00D10499">
        <w:rPr>
          <w:rFonts w:ascii="方正仿宋_GBK" w:eastAsia="方正仿宋_GBK" w:hAnsi="Tahoma" w:cs="Tahoma" w:hint="eastAsia"/>
          <w:color w:val="000000"/>
          <w:sz w:val="32"/>
          <w:szCs w:val="32"/>
        </w:rPr>
        <w:t>。</w:t>
      </w:r>
    </w:p>
    <w:p w:rsidR="006349FA" w:rsidRPr="00D10499" w:rsidRDefault="006349FA" w:rsidP="006349FA">
      <w:pPr>
        <w:pStyle w:val="a5"/>
        <w:spacing w:before="75" w:beforeAutospacing="0" w:after="75" w:afterAutospacing="0" w:line="594" w:lineRule="exact"/>
        <w:ind w:firstLineChars="221" w:firstLine="707"/>
        <w:rPr>
          <w:rFonts w:ascii="方正仿宋_GBK" w:eastAsia="方正仿宋_GBK" w:hAnsi="Tahoma" w:cs="Tahoma"/>
          <w:color w:val="000000"/>
          <w:sz w:val="32"/>
          <w:szCs w:val="32"/>
        </w:rPr>
      </w:pPr>
      <w:r>
        <w:rPr>
          <w:rFonts w:ascii="方正仿宋_GBK" w:eastAsia="方正仿宋_GBK" w:hAnsi="Tahoma" w:cs="Tahoma" w:hint="eastAsia"/>
          <w:color w:val="000000"/>
          <w:sz w:val="32"/>
          <w:szCs w:val="32"/>
        </w:rPr>
        <w:t>二、</w:t>
      </w:r>
      <w:r w:rsidRPr="00D10499">
        <w:rPr>
          <w:rFonts w:ascii="方正仿宋_GBK" w:eastAsia="方正仿宋_GBK" w:hAnsi="Tahoma" w:cs="Tahoma" w:hint="eastAsia"/>
          <w:color w:val="000000"/>
          <w:sz w:val="32"/>
          <w:szCs w:val="32"/>
        </w:rPr>
        <w:t>有以下情况之一者均不能参加考试：1、有新冠病毒肺炎确诊、疑似病例或无症状感染者密切接触史的人员。2、入境后执行健康管理措施不满7+14天的人员。3、14天内有发热和呼吸道门诊就诊史的人员。4、考前测量及复测体温仍在37.3℃及以上的人员。</w:t>
      </w:r>
    </w:p>
    <w:p w:rsidR="006349FA" w:rsidRPr="00D10499" w:rsidRDefault="006349FA" w:rsidP="006349FA">
      <w:pPr>
        <w:pStyle w:val="a5"/>
        <w:spacing w:before="75" w:beforeAutospacing="0" w:after="75" w:afterAutospacing="0" w:line="594" w:lineRule="exact"/>
        <w:ind w:firstLineChars="221" w:firstLine="707"/>
        <w:rPr>
          <w:rFonts w:ascii="方正仿宋_GBK" w:eastAsia="方正仿宋_GBK" w:hAnsi="Tahoma" w:cs="Tahoma"/>
          <w:color w:val="000000"/>
          <w:sz w:val="32"/>
          <w:szCs w:val="32"/>
        </w:rPr>
      </w:pPr>
      <w:r w:rsidRPr="00D10499">
        <w:rPr>
          <w:rFonts w:ascii="方正仿宋_GBK" w:eastAsia="方正仿宋_GBK" w:hAnsi="Tahoma" w:cs="Tahoma" w:hint="eastAsia"/>
          <w:color w:val="000000"/>
          <w:sz w:val="32"/>
          <w:szCs w:val="32"/>
        </w:rPr>
        <w:lastRenderedPageBreak/>
        <w:t>三、参加笔试的考生应在笔试当天入场时主动向工作人员出示上述证明或健康码。参加笔试的考生经现场测量体温正常（＜37.3℃）者方可进入考点，自备一次性使用医用口罩或医用外科口罩，除身份确认外，应全程佩戴，做好个人防护。</w:t>
      </w:r>
    </w:p>
    <w:p w:rsidR="006349FA" w:rsidRPr="00D10499" w:rsidRDefault="006349FA" w:rsidP="006349FA">
      <w:pPr>
        <w:pStyle w:val="a5"/>
        <w:spacing w:before="75" w:beforeAutospacing="0" w:after="75" w:afterAutospacing="0" w:line="594" w:lineRule="exact"/>
        <w:ind w:firstLineChars="221" w:firstLine="707"/>
        <w:rPr>
          <w:rFonts w:ascii="方正仿宋_GBK" w:eastAsia="方正仿宋_GBK" w:hAnsi="Tahoma" w:cs="Tahoma"/>
          <w:color w:val="000000"/>
          <w:sz w:val="32"/>
          <w:szCs w:val="32"/>
        </w:rPr>
      </w:pPr>
      <w:r w:rsidRPr="00D10499">
        <w:rPr>
          <w:rFonts w:ascii="方正仿宋_GBK" w:eastAsia="方正仿宋_GBK" w:hAnsi="Tahoma" w:cs="Tahoma" w:hint="eastAsia"/>
          <w:color w:val="000000"/>
          <w:sz w:val="32"/>
          <w:szCs w:val="32"/>
        </w:rPr>
        <w:t>四、报考人员在笔试当天不能按上述要求提供证明或健康码的，以及笔试当天，报考人员进入考点前，因体温异常、干咳、乏力等症状，经现场医务专业人员确认有可疑症状的报考人员，不得进入考点。经现场医务专业人员确认有可疑症状的考生，应配合安排至医院发热门诊就诊。因上述情形被集中隔离医学观察或被送至医院发热门诊就诊的考生，不再参加此次笔试，并视同主动放弃笔试资格。</w:t>
      </w:r>
    </w:p>
    <w:p w:rsidR="006349FA" w:rsidRDefault="006349FA" w:rsidP="006349FA">
      <w:pPr>
        <w:pStyle w:val="a5"/>
        <w:spacing w:before="75" w:beforeAutospacing="0" w:after="75" w:afterAutospacing="0" w:line="594" w:lineRule="exact"/>
        <w:ind w:firstLineChars="221" w:firstLine="707"/>
        <w:rPr>
          <w:rFonts w:ascii="方正仿宋_GBK" w:eastAsia="方正仿宋_GBK" w:hAnsi="Tahoma" w:cs="Tahoma"/>
          <w:color w:val="000000"/>
          <w:sz w:val="32"/>
          <w:szCs w:val="32"/>
        </w:rPr>
      </w:pPr>
      <w:r w:rsidRPr="00D10499">
        <w:rPr>
          <w:rFonts w:ascii="方正仿宋_GBK" w:eastAsia="方正仿宋_GBK" w:hAnsi="Tahoma" w:cs="Tahoma" w:hint="eastAsia"/>
          <w:color w:val="000000"/>
          <w:sz w:val="32"/>
          <w:szCs w:val="32"/>
        </w:rPr>
        <w:t>五、考生如因有相关旅居史、密切接触史等流行病学史被集中隔离，笔试当天无法到达考点报到的，视为放弃笔试资格。仍处于新冠肺炎治疗期或出院观察期，以及因其它个人原因无法参加笔试的考生，视同放弃笔试资格。</w:t>
      </w:r>
    </w:p>
    <w:p w:rsidR="004358AB" w:rsidRDefault="006349FA" w:rsidP="006349FA">
      <w:pPr>
        <w:pStyle w:val="a5"/>
        <w:spacing w:before="75" w:beforeAutospacing="0" w:after="75" w:afterAutospacing="0" w:line="594" w:lineRule="exact"/>
        <w:ind w:firstLineChars="221" w:firstLine="707"/>
      </w:pPr>
      <w:r w:rsidRPr="00D10499">
        <w:rPr>
          <w:rFonts w:ascii="方正仿宋_GBK" w:eastAsia="方正仿宋_GBK" w:hAnsi="Tahoma" w:cs="Tahoma" w:hint="eastAsia"/>
          <w:color w:val="000000"/>
          <w:sz w:val="32"/>
          <w:szCs w:val="32"/>
        </w:rPr>
        <w:t>六、考生应在报名时认真阅读并网签《</w:t>
      </w:r>
      <w:r w:rsidRPr="00370145">
        <w:rPr>
          <w:rFonts w:ascii="方正仿宋_GBK" w:eastAsia="方正仿宋_GBK" w:hAnsi="Tahoma" w:cs="Tahoma" w:hint="eastAsia"/>
          <w:color w:val="000000"/>
          <w:sz w:val="32"/>
          <w:szCs w:val="32"/>
        </w:rPr>
        <w:t>重庆市第五中级人民法院及辖区部分法院2021年公开招聘聘用制书记员</w:t>
      </w:r>
      <w:r w:rsidRPr="00CA58C8">
        <w:rPr>
          <w:rFonts w:ascii="方正仿宋_GBK" w:eastAsia="方正仿宋_GBK" w:hAnsi="Tahoma" w:cs="Tahoma" w:hint="eastAsia"/>
          <w:color w:val="000000"/>
          <w:sz w:val="32"/>
          <w:szCs w:val="32"/>
        </w:rPr>
        <w:t>新冠肺炎疫情防控考生健康承诺书</w:t>
      </w:r>
      <w:r w:rsidRPr="00D10499">
        <w:rPr>
          <w:rFonts w:ascii="方正仿宋_GBK" w:eastAsia="方正仿宋_GBK" w:hAnsi="Tahoma" w:cs="Tahoma" w:hint="eastAsia"/>
          <w:color w:val="000000"/>
          <w:sz w:val="32"/>
          <w:szCs w:val="32"/>
        </w:rPr>
        <w:t>》，承诺已知悉告知事项、证明义务和防疫要求，自愿承担因不实承诺应承担的相关责任、接受相应处理。凡隐瞒或谎报旅居史、</w:t>
      </w:r>
      <w:bookmarkStart w:id="0" w:name="_GoBack"/>
      <w:bookmarkEnd w:id="0"/>
      <w:r w:rsidRPr="00D10499">
        <w:rPr>
          <w:rFonts w:ascii="方正仿宋_GBK" w:eastAsia="方正仿宋_GBK" w:hAnsi="Tahoma" w:cs="Tahoma" w:hint="eastAsia"/>
          <w:color w:val="000000"/>
          <w:sz w:val="32"/>
          <w:szCs w:val="32"/>
        </w:rPr>
        <w:t>接触史、健康状况等疫情防控重点信息，不配合工作人员进行防疫检测、询问、排查、送诊等造成严重后果的，取消其笔试资格，并记入诚信档案，如有违法行为，将依法追究其法律责任。</w:t>
      </w:r>
    </w:p>
    <w:sectPr w:rsidR="004358AB" w:rsidSect="00743967">
      <w:footerReference w:type="even" r:id="rId6"/>
      <w:footerReference w:type="default" r:id="rId7"/>
      <w:pgSz w:w="11906" w:h="16838"/>
      <w:pgMar w:top="1418" w:right="1418" w:bottom="1418"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2DCA" w:rsidRDefault="004B2DCA" w:rsidP="006349FA">
      <w:pPr>
        <w:spacing w:after="0"/>
      </w:pPr>
      <w:r>
        <w:separator/>
      </w:r>
    </w:p>
  </w:endnote>
  <w:endnote w:type="continuationSeparator" w:id="0">
    <w:p w:rsidR="004B2DCA" w:rsidRDefault="004B2DCA" w:rsidP="006349FA">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方正黑体_GBK">
    <w:altName w:val="微软雅黑"/>
    <w:charset w:val="86"/>
    <w:family w:val="script"/>
    <w:pitch w:val="fixed"/>
    <w:sig w:usb0="00000000" w:usb1="080E0000" w:usb2="00000010" w:usb3="00000000" w:csb0="00040000" w:csb1="00000000"/>
  </w:font>
  <w:font w:name="方正小标宋_GBK">
    <w:altName w:val="微软雅黑"/>
    <w:charset w:val="86"/>
    <w:family w:val="script"/>
    <w:pitch w:val="fixed"/>
    <w:sig w:usb0="00000000" w:usb1="080E0000" w:usb2="00000010" w:usb3="00000000" w:csb0="00040000" w:csb1="00000000"/>
  </w:font>
  <w:font w:name="方正仿宋_GBK">
    <w:altName w:val="微软雅黑"/>
    <w:charset w:val="86"/>
    <w:family w:val="script"/>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B54" w:rsidRDefault="004B2DCA">
    <w:pPr>
      <w:pStyle w:val="a4"/>
      <w:framePr w:wrap="around" w:vAnchor="text" w:hAnchor="margin" w:xAlign="outside" w:y="1"/>
      <w:rPr>
        <w:rStyle w:val="a6"/>
      </w:rPr>
    </w:pPr>
    <w:r>
      <w:rPr>
        <w:rStyle w:val="a6"/>
      </w:rPr>
      <w:fldChar w:fldCharType="begin"/>
    </w:r>
    <w:r>
      <w:rPr>
        <w:rStyle w:val="a6"/>
      </w:rPr>
      <w:instrText xml:space="preserve">PAGE  </w:instrText>
    </w:r>
    <w:r>
      <w:rPr>
        <w:rStyle w:val="a6"/>
      </w:rPr>
      <w:fldChar w:fldCharType="separate"/>
    </w:r>
    <w:r>
      <w:rPr>
        <w:rStyle w:val="a6"/>
        <w:noProof/>
      </w:rPr>
      <w:t>10</w:t>
    </w:r>
    <w:r>
      <w:rPr>
        <w:rStyle w:val="a6"/>
      </w:rPr>
      <w:fldChar w:fldCharType="end"/>
    </w:r>
  </w:p>
  <w:p w:rsidR="00924B54" w:rsidRDefault="004B2DCA">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B54" w:rsidRDefault="004B2DCA">
    <w:pPr>
      <w:pStyle w:val="a4"/>
      <w:framePr w:wrap="around" w:vAnchor="text" w:hAnchor="margin" w:xAlign="outside" w:y="1"/>
      <w:rPr>
        <w:rStyle w:val="a6"/>
      </w:rPr>
    </w:pPr>
  </w:p>
  <w:p w:rsidR="00924B54" w:rsidRDefault="004B2DCA">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2DCA" w:rsidRDefault="004B2DCA" w:rsidP="006349FA">
      <w:pPr>
        <w:spacing w:after="0"/>
      </w:pPr>
      <w:r>
        <w:separator/>
      </w:r>
    </w:p>
  </w:footnote>
  <w:footnote w:type="continuationSeparator" w:id="0">
    <w:p w:rsidR="004B2DCA" w:rsidRDefault="004B2DCA" w:rsidP="006349FA">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hdrShapeDefaults>
    <o:shapedefaults v:ext="edit" spidmax="6146"/>
  </w:hdrShapeDefaults>
  <w:footnotePr>
    <w:footnote w:id="-1"/>
    <w:footnote w:id="0"/>
  </w:footnotePr>
  <w:endnotePr>
    <w:endnote w:id="-1"/>
    <w:endnote w:id="0"/>
  </w:endnotePr>
  <w:compat>
    <w:useFELayout/>
  </w:compat>
  <w:rsids>
    <w:rsidRoot w:val="00D31D50"/>
    <w:rsid w:val="00323B43"/>
    <w:rsid w:val="003D37D8"/>
    <w:rsid w:val="00426133"/>
    <w:rsid w:val="004358AB"/>
    <w:rsid w:val="004B2DCA"/>
    <w:rsid w:val="004E280E"/>
    <w:rsid w:val="006349FA"/>
    <w:rsid w:val="008B7726"/>
    <w:rsid w:val="00D31D5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349FA"/>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6349FA"/>
    <w:rPr>
      <w:rFonts w:ascii="Tahoma" w:hAnsi="Tahoma"/>
      <w:sz w:val="18"/>
      <w:szCs w:val="18"/>
    </w:rPr>
  </w:style>
  <w:style w:type="paragraph" w:styleId="a4">
    <w:name w:val="footer"/>
    <w:basedOn w:val="a"/>
    <w:link w:val="Char0"/>
    <w:unhideWhenUsed/>
    <w:qFormat/>
    <w:rsid w:val="006349FA"/>
    <w:pPr>
      <w:tabs>
        <w:tab w:val="center" w:pos="4153"/>
        <w:tab w:val="right" w:pos="8306"/>
      </w:tabs>
    </w:pPr>
    <w:rPr>
      <w:sz w:val="18"/>
      <w:szCs w:val="18"/>
    </w:rPr>
  </w:style>
  <w:style w:type="character" w:customStyle="1" w:styleId="Char0">
    <w:name w:val="页脚 Char"/>
    <w:basedOn w:val="a0"/>
    <w:link w:val="a4"/>
    <w:qFormat/>
    <w:rsid w:val="006349FA"/>
    <w:rPr>
      <w:rFonts w:ascii="Tahoma" w:hAnsi="Tahoma"/>
      <w:sz w:val="18"/>
      <w:szCs w:val="18"/>
    </w:rPr>
  </w:style>
  <w:style w:type="paragraph" w:styleId="a5">
    <w:name w:val="Normal (Web)"/>
    <w:basedOn w:val="a"/>
    <w:uiPriority w:val="99"/>
    <w:qFormat/>
    <w:rsid w:val="006349FA"/>
    <w:pPr>
      <w:adjustRightInd/>
      <w:snapToGrid/>
      <w:spacing w:before="100" w:beforeAutospacing="1" w:after="100" w:afterAutospacing="1"/>
    </w:pPr>
    <w:rPr>
      <w:rFonts w:ascii="宋体" w:eastAsia="宋体" w:hAnsi="宋体" w:cs="宋体"/>
      <w:sz w:val="24"/>
      <w:szCs w:val="24"/>
    </w:rPr>
  </w:style>
  <w:style w:type="character" w:styleId="a6">
    <w:name w:val="page number"/>
    <w:basedOn w:val="a0"/>
    <w:qFormat/>
    <w:rsid w:val="006349F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155</Words>
  <Characters>886</Characters>
  <Application>Microsoft Office Word</Application>
  <DocSecurity>0</DocSecurity>
  <Lines>7</Lines>
  <Paragraphs>2</Paragraphs>
  <ScaleCrop>false</ScaleCrop>
  <Company/>
  <LinksUpToDate>false</LinksUpToDate>
  <CharactersWithSpaces>1039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2008-09-11T17:20:00Z</dcterms:created>
  <dcterms:modified xsi:type="dcterms:W3CDTF">2021-10-08T07:30:00Z</dcterms:modified>
</cp:coreProperties>
</file>