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BB" w:rsidRDefault="00D51DBB" w:rsidP="00D51DBB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D51DBB" w:rsidRDefault="00D51DBB" w:rsidP="00D51DBB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第二轮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双一流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建设高校名单</w:t>
      </w:r>
    </w:p>
    <w:p w:rsidR="00D51DBB" w:rsidRDefault="00D51DBB" w:rsidP="00D51DBB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（按学校代码排序）</w:t>
      </w:r>
    </w:p>
    <w:p w:rsidR="00D51DBB" w:rsidRDefault="00D51DBB" w:rsidP="00D51DB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51DBB" w:rsidRDefault="00D51DBB" w:rsidP="00D51DBB">
      <w:pPr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北京大学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中国人民大学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清华大学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北京航空航天大学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、北京科技大学、</w:t>
      </w:r>
      <w:r>
        <w:rPr>
          <w:rFonts w:ascii="Times New Roman" w:eastAsia="方正仿宋_GBK" w:hAnsi="Times New Roman" w:cs="Times New Roman"/>
          <w:sz w:val="32"/>
          <w:szCs w:val="32"/>
        </w:rPr>
        <w:t>北京化工大学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北京邮电大学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北京林业大学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北京协和医学院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首都师范大学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北京外国语大学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中国传媒大学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中央财经大学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对外经济贸易大学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外交学院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中国人民公安大学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北京体育大学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中央音乐学院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中国音乐学院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中央美术学院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中央戏剧学院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中央民族大学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中国政法大学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天津医科大学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华北电力大学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河北工业大学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山西大学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太原理工大学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内蒙古大学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辽宁大学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大连理工大学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大连海事大学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吉林大学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延边大学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哈尔滨工业大学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哈尔滨工程大学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东北林业大学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复旦大学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同济大学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华东理工大学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东华大学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上海海洋大学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华东师范大学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上海外国语大学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上海财经大学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上海体育学院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上海音乐学院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苏州大学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南京航空航天大学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中国矿业大学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南京邮电大学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河海大学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江南大学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南京林业大学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南京信息工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南京医科大学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中国药科大学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浙江大学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中国美术学院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安徽大学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中国科学技术大学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合肥工业大学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厦门大学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福州大学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南昌大学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山东大学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中国海洋大学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中国石油大学（华东）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郑州大学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河南大学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武汉大学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华中科技大学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中国地质大学（武汉）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、武汉理工大学、</w:t>
      </w:r>
      <w:r>
        <w:rPr>
          <w:rFonts w:ascii="Times New Roman" w:eastAsia="方正仿宋_GBK" w:hAnsi="Times New Roman" w:cs="Times New Roman"/>
          <w:sz w:val="32"/>
          <w:szCs w:val="32"/>
        </w:rPr>
        <w:t>华中农业大学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华中师范大学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中南财经政法大学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湘潭大学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湖南大学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湖南师范大学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中山大学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暨南大学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华南理工大学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华南农业大学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广州医科大学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广州中医药大学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华南师范大学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海南大学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广西大学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四川大学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重庆大学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电子科技大学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西南石油大学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成都理工大学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四川农业大学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成都中医药大学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西南财经大学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贵州大学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云南大学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西安交通大学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西北工业大学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西安电子科技大学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、长安大学、</w:t>
      </w:r>
      <w:r>
        <w:rPr>
          <w:rFonts w:ascii="Times New Roman" w:eastAsia="方正仿宋_GBK" w:hAnsi="Times New Roman" w:cs="Times New Roman"/>
          <w:sz w:val="32"/>
          <w:szCs w:val="32"/>
        </w:rPr>
        <w:t>西北农林科技大学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陕西师范大学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兰州大学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青海大学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宁夏大学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新疆大学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石河子大学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中国矿业大学（北京）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中国石油大学（北京）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中国地质大学（北京）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宁波大学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南方科技大学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中国科学院大学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国防科技大学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海军军医大学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空军军医大学</w:t>
      </w:r>
    </w:p>
    <w:p w:rsidR="00F42BE1" w:rsidRPr="00D51DBB" w:rsidRDefault="00F42BE1" w:rsidP="00D51DBB">
      <w:bookmarkStart w:id="0" w:name="_GoBack"/>
      <w:bookmarkEnd w:id="0"/>
    </w:p>
    <w:sectPr w:rsidR="00F42BE1" w:rsidRPr="00D51DBB" w:rsidSect="00D5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D16511"/>
    <w:rsid w:val="00D51DBB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1651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2022-09-05T08:52:00Z</dcterms:created>
  <dcterms:modified xsi:type="dcterms:W3CDTF">2022-09-05T08:52:00Z</dcterms:modified>
</cp:coreProperties>
</file>