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根据重庆市新冠肺炎疫情防控最新规定，为保证广大考生生命安全和顺利参考，现将有关事项公告如下，请所有考生知悉、理解、配合、支持。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一、所有考生均应申领“渝康码”和国家大数据行程卡，并随时关注“两码”状态。须从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笔试当日，所有考生除符合重庆市疫情防控最新要求外，须持本人身份证原件、纸质准考证、笔试前48小时内（以采样时间为准，下同）新冠肺炎病毒核酸检测阴性报告证明（纸质和电子均可，下同），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且“渝康码”、“通信大数据行程卡”显示为绿码（当日更新），体温查验＜37.3℃且无其他异常情况的，方可进入考点参加考试。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其中：</w:t>
      </w:r>
      <w:r>
        <w:rPr>
          <w:rStyle w:val="9"/>
          <w:rFonts w:hint="eastAsia" w:ascii="方正仿宋_GBK" w:hAnsi="方正仿宋_GBK" w:eastAsia="方正仿宋_GBK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笔试前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7天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市外来渝返渝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或市内重点地区来璧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考生，须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持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笔试前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val="en-US" w:eastAsia="zh-CN"/>
        </w:rPr>
        <w:t>72小时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内2次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新冠肺炎病毒核酸检测阴性报告证明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（</w:t>
      </w:r>
      <w:r>
        <w:rPr>
          <w:rFonts w:ascii="Times New Roman" w:hAnsi="Times New Roman" w:eastAsia="方正仿宋_GBK" w:cs="Times New Roman"/>
          <w:b/>
          <w:bCs/>
          <w:sz w:val="32"/>
        </w:rPr>
        <w:t>2次采样间隔至少24小时，最后一次采样须在重庆市有资质的检测服务机构进行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）。</w:t>
      </w:r>
      <w:r>
        <w:rPr>
          <w:rFonts w:hint="eastAsia" w:ascii="方正仿宋_GBK" w:hAnsi="Times New Roman" w:eastAsia="方正仿宋_GBK" w:cs="Times New Roman"/>
          <w:sz w:val="32"/>
          <w:u w:val="none"/>
        </w:rPr>
        <w:t>请考生根据笔试时间合理安排，开展核酸检测，以免影响考试。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三、考生有以下情形之一的，不得参加笔试，视同主动放弃笔试资格：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（一）笔试前10天内有国（境）外旅居史，且尚未完成隔离医学观察等健康管理的人员。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（四）笔试前7天内，曾出现体温≥37.3℃或有疑似症状，但考试前未排除传染病或仍存在身体不适症状。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（五）笔试前7天内有国内中、高风险地区旅居史的考生。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（六）考试当日，重庆“渝康码”、“通信大数据行程卡”异常（非绿码）的考生。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考生进入考场后，因体温≥37.3℃，或出现干咳、乏力等症状，经现场医务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六、考生应按准考证要求的时间提前到达指定考点，预留足够时间配合考点工作人员进行入场核验。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请自备足够一次性医用外科口罩，除核验身份环节时按要求摘口罩外，进出考点考场和笔试全程均须佩戴口罩，做好个人防护。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凡不配合考试防疫工作、不如实报告健康状况，隐瞒或谎报旅居史、接触史、健康状况等疫情防控信息，提供虚假防疫证明材料（信息）的考生，取消考试资格。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（一）全国疫情风险等级查询http://bmfw.www.gov.cn/yqfxdjcx/risk.html或微信关注“国务院客户端”；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（二）重庆疫情防控政策措施（http://www.gov.cn/zhuanti/2021yqfkgdzc/index.htm）或微信关注“重庆疾控服务号”。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笔试应试人员疫情防控相关规定，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将根据国家和重庆市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、璧山区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疫情防控最新要求进行动态调整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如无变化，按本须知执行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；如有变化，本次笔试将可能延期举行。疫情防控要求、笔试最新动态将及时发布在璧山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val="en-US" w:eastAsia="zh-CN"/>
        </w:rPr>
        <w:t>区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人民政府网-公示公告-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招录信息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栏目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（http://www.bishan.gov.cn/zwgk_241/gsgg/zlxx/）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请考生密切关注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该栏目信息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3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4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事业单位2022年三季度公开招聘工作人员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1B97"/>
    <w:rsid w:val="2CB5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2022-09-09T08:13:00Z</dcterms:created>
  <dc:creator>┮風過留影
</dc:creator>
  <cp:lastModifiedBy>┮風過留影
</cp:lastModifiedBy>
  <dcterms:modified xsi:type="dcterms:W3CDTF">2022-09-09T08:14:09Z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