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关于公布2022年重庆市招募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“三支一扶”人员笔试合格分数线的通知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根据《2022年重庆市招募“三支一扶”人员简章》规定，按“教育岗、医疗岗、普通岗”分别确定笔试合格分数线。现将笔试合格分数线公布如下：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Style w:val="a4"/>
          <w:rFonts w:ascii="微软雅黑" w:eastAsia="微软雅黑" w:hAnsi="微软雅黑" w:hint="eastAsia"/>
          <w:color w:val="333333"/>
          <w:sz w:val="22"/>
          <w:szCs w:val="22"/>
        </w:rPr>
        <w:t xml:space="preserve"> 一、笔试合格分数线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（一）教育岗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主城都市区、渝东北三峡库区城镇群合格分数线120分。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（二）医疗岗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主城都市区合格分数线110分，渝东北三峡库区城镇群、渝东南武陵山区城镇群合格分数线105分。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（三）普通岗</w:t>
      </w:r>
    </w:p>
    <w:p w:rsidR="00B0754B" w:rsidRDefault="00B0754B" w:rsidP="00B0754B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22"/>
          <w:szCs w:val="22"/>
        </w:rPr>
      </w:pP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> </w:t>
      </w:r>
      <w:r>
        <w:rPr>
          <w:rFonts w:ascii="微软雅黑" w:eastAsia="微软雅黑" w:hAnsi="微软雅黑" w:hint="eastAsia"/>
          <w:color w:val="333333"/>
          <w:sz w:val="22"/>
          <w:szCs w:val="22"/>
        </w:rPr>
        <w:t xml:space="preserve"> 主城都市区、渝东北三峡库区城镇群、渝东南武陵山区城镇群合格分数线115分。</w:t>
      </w:r>
    </w:p>
    <w:p w:rsidR="003E78DE" w:rsidRPr="00B0754B" w:rsidRDefault="003E78DE" w:rsidP="00B0754B"/>
    <w:sectPr w:rsidR="003E78DE" w:rsidRPr="00B0754B" w:rsidSect="003E7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0754B"/>
    <w:rsid w:val="003E78DE"/>
    <w:rsid w:val="00B07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8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754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B075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08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238</Characters>
  <Application>Microsoft Office Word</Application>
  <DocSecurity>0</DocSecurity>
  <Lines>1</Lines>
  <Paragraphs>1</Paragraphs>
  <ScaleCrop>false</ScaleCrop>
  <Company>HP</Company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2022-10-26T06:43:00Z</dcterms:created>
  <dcterms:modified xsi:type="dcterms:W3CDTF">2022-10-26T06:45:00Z</dcterms:modified>
</cp:coreProperties>
</file>