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6" w:type="dxa"/>
        <w:tblInd w:w="-176" w:type="dxa"/>
        <w:tblLook w:val="04A0"/>
      </w:tblPr>
      <w:tblGrid>
        <w:gridCol w:w="2136"/>
        <w:gridCol w:w="1300"/>
        <w:gridCol w:w="1240"/>
        <w:gridCol w:w="2100"/>
        <w:gridCol w:w="1360"/>
        <w:gridCol w:w="1080"/>
      </w:tblGrid>
      <w:tr w:rsidR="00EB4F3F" w:rsidRPr="003C3058" w:rsidTr="00BB2A84">
        <w:trPr>
          <w:trHeight w:val="615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面试入围分数线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E40028" w:rsidRDefault="00EB4F3F" w:rsidP="00BB2A84">
            <w:pPr>
              <w:widowControl/>
              <w:jc w:val="center"/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</w:pPr>
            <w:r w:rsidRPr="00E40028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B27C3C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B27C3C">
              <w:rPr>
                <w:rFonts w:ascii="宋体" w:hAnsi="宋体" w:cs="宋体" w:hint="eastAsia"/>
                <w:color w:val="000000"/>
                <w:kern w:val="0"/>
                <w:sz w:val="22"/>
              </w:rPr>
              <w:t>重庆调查总队业务处室副主任科员(0901722001)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B27C3C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B27C3C">
              <w:rPr>
                <w:rFonts w:ascii="宋体" w:hAnsi="宋体" w:cs="宋体" w:hint="eastAsia"/>
                <w:color w:val="000000"/>
                <w:kern w:val="0"/>
                <w:sz w:val="22"/>
              </w:rPr>
              <w:t>109.4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邹贤奇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722133711008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2月26日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杨宇轩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722135512116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史智超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722137694227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谭婷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722143281128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曾悦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722143282002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3C305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程青菁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722150030301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石丽红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722150032015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范道巍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3C3058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722150032124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3C305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贺利平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722150041927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周雪梅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722150042420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重庆调查总队业务处室科员(0901722002)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121.9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高磊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722132364103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张露露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722137753127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王玥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722137762807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程璐璐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722141075807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张颖越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722144036412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刘洋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722144036413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李永茂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722150030816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李园梦璇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722150030926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廖春燕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722150031112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刘航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722150031803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李畅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722150032001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段苇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722150040811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王晓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722150041005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张森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722150042408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孟杨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722150042613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万州调查队业务科室科员(1101722003)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131.8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张希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722250110122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岳丹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722250131320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欧红美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722250162130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江津调查队业务科室科员(1101722004)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133.3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李玲祎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722250093006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张议尹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722250163614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聂辰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722250183703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梁平调查队业务科室科员(1101722005)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130.4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温馨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722215263119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卢思颖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722250051115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4F3F" w:rsidRPr="003C3058" w:rsidTr="00BB2A84">
        <w:trPr>
          <w:trHeight w:val="315"/>
        </w:trPr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秦江玥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>722250141127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4F3F" w:rsidRPr="003C3058" w:rsidRDefault="00EB4F3F" w:rsidP="00BB2A8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F3F" w:rsidRPr="003C3058" w:rsidRDefault="00EB4F3F" w:rsidP="00BB2A8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3C305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9D02F4" w:rsidRDefault="009D02F4"/>
    <w:sectPr w:rsidR="009D02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2F4" w:rsidRDefault="009D02F4" w:rsidP="00EB4F3F">
      <w:r>
        <w:separator/>
      </w:r>
    </w:p>
  </w:endnote>
  <w:endnote w:type="continuationSeparator" w:id="1">
    <w:p w:rsidR="009D02F4" w:rsidRDefault="009D02F4" w:rsidP="00EB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2F4" w:rsidRDefault="009D02F4" w:rsidP="00EB4F3F">
      <w:r>
        <w:separator/>
      </w:r>
    </w:p>
  </w:footnote>
  <w:footnote w:type="continuationSeparator" w:id="1">
    <w:p w:rsidR="009D02F4" w:rsidRDefault="009D02F4" w:rsidP="00EB4F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4F3F"/>
    <w:rsid w:val="009D02F4"/>
    <w:rsid w:val="00EB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3F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4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4F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4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4F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>Microsoft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2017-02-04T13:31:00Z</dcterms:created>
  <dcterms:modified xsi:type="dcterms:W3CDTF">2017-02-04T13:31:00Z</dcterms:modified>
</cp:coreProperties>
</file>