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E93" w:rsidRPr="00DA1E93" w:rsidRDefault="00DA1E93" w:rsidP="00DA1E93">
      <w:pPr>
        <w:widowControl/>
        <w:jc w:val="left"/>
        <w:rPr>
          <w:rFonts w:ascii="黑体" w:eastAsia="黑体" w:hAnsi="黑体" w:cs="宋体"/>
          <w:color w:val="3F3F3F"/>
          <w:kern w:val="0"/>
          <w:sz w:val="32"/>
          <w:szCs w:val="32"/>
        </w:rPr>
      </w:pPr>
      <w:r w:rsidRPr="00DA1E93">
        <w:rPr>
          <w:rFonts w:ascii="黑体" w:eastAsia="黑体" w:hAnsi="黑体" w:cs="宋体" w:hint="eastAsia"/>
          <w:color w:val="3F3F3F"/>
          <w:kern w:val="0"/>
          <w:sz w:val="32"/>
          <w:szCs w:val="32"/>
        </w:rPr>
        <w:t>附件1</w:t>
      </w:r>
    </w:p>
    <w:p w:rsidR="00DA1E93" w:rsidRPr="00DA1E93" w:rsidRDefault="00DA1E93" w:rsidP="00DA1E93">
      <w:pPr>
        <w:widowControl/>
        <w:jc w:val="center"/>
        <w:rPr>
          <w:rFonts w:ascii="宋体" w:eastAsia="宋体" w:hAnsi="宋体" w:cs="宋体" w:hint="eastAsia"/>
          <w:color w:val="3F3F3F"/>
          <w:kern w:val="0"/>
          <w:sz w:val="24"/>
          <w:szCs w:val="24"/>
        </w:rPr>
      </w:pPr>
      <w:r w:rsidRPr="00DA1E93">
        <w:rPr>
          <w:rFonts w:ascii="黑体" w:eastAsia="黑体" w:hAnsi="黑体" w:cs="宋体" w:hint="eastAsia"/>
          <w:color w:val="3F3F3F"/>
          <w:kern w:val="0"/>
          <w:sz w:val="32"/>
          <w:szCs w:val="32"/>
          <w:shd w:val="clear" w:color="auto" w:fill="FFFFFF"/>
        </w:rPr>
        <w:t>面试分数线及进入面试人员名单</w:t>
      </w:r>
    </w:p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tbl>
      <w:tblPr>
        <w:tblW w:w="8640" w:type="dxa"/>
        <w:jc w:val="center"/>
        <w:tblLayout w:type="fixed"/>
        <w:tblLook w:val="04A0"/>
      </w:tblPr>
      <w:tblGrid>
        <w:gridCol w:w="2233"/>
        <w:gridCol w:w="1133"/>
        <w:gridCol w:w="1133"/>
        <w:gridCol w:w="1983"/>
        <w:gridCol w:w="1275"/>
        <w:gridCol w:w="883"/>
      </w:tblGrid>
      <w:tr w:rsidR="00DA1E93" w:rsidRPr="00DA1E93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bookmarkStart w:id="0" w:name="RANGE!B4:F45"/>
            <w:r w:rsidRPr="00DA1E93">
              <w:rPr>
                <w:rFonts w:ascii="黑体" w:eastAsia="黑体" w:hAnsi="黑体" w:cs="宋体" w:hint="eastAsia"/>
                <w:color w:val="000080"/>
                <w:kern w:val="0"/>
                <w:sz w:val="28"/>
                <w:szCs w:val="28"/>
              </w:rPr>
              <w:t>职位</w:t>
            </w:r>
            <w:bookmarkEnd w:id="0"/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 w:hint="eastAsia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面试</w:t>
            </w:r>
          </w:p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宋体" w:eastAsia="宋体" w:hAnsi="宋体" w:cs="宋体"/>
                <w:color w:val="3F3F3F"/>
                <w:kern w:val="0"/>
                <w:sz w:val="28"/>
                <w:szCs w:val="28"/>
              </w:rPr>
            </w:pPr>
            <w:r w:rsidRPr="00DA1E93">
              <w:rPr>
                <w:rFonts w:ascii="黑体" w:eastAsia="黑体" w:hAnsi="黑体" w:cs="宋体" w:hint="eastAsia"/>
                <w:color w:val="3F3F3F"/>
                <w:kern w:val="0"/>
                <w:sz w:val="28"/>
                <w:szCs w:val="28"/>
              </w:rPr>
              <w:t>备 注</w:t>
            </w:r>
          </w:p>
        </w:tc>
      </w:tr>
      <w:tr w:rsidR="00DA1E93" w:rsidRPr="00DA1E93">
        <w:trPr>
          <w:trHeight w:hRule="exact" w:val="1876"/>
          <w:jc w:val="center"/>
        </w:trPr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360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政策法制与岛屿权益司海岛权益处主任科员及以下职位 （0401001001）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1876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114.5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1876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刘庆群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1876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170112071325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2月23日</w:t>
            </w:r>
          </w:p>
          <w:p w:rsidR="00DA1E93" w:rsidRPr="00DA1E93" w:rsidRDefault="00DA1E93" w:rsidP="00DA1E93">
            <w:pPr>
              <w:widowControl/>
              <w:spacing w:line="-1876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上午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科学技术司科技发展处主任科员及以下职位 （0401002001）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  <w:t>119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陈明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170111340605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2月23日</w:t>
            </w:r>
          </w:p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上午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周波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170111541417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hd w:val="solid" w:color="FFFFFF" w:fill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  <w:shd w:val="clear" w:color="auto" w:fill="FFFFFF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李敏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170114055222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  <w:shd w:val="clear" w:color="auto" w:fill="FFFFFF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金媛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170121870614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  <w:shd w:val="clear" w:color="auto" w:fill="FFFFFF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蒋和平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170132361408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  <w:shd w:val="clear" w:color="auto" w:fill="FFFFFF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36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科学技术司高新技术处主任科员及以下职位 （0401002002）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  <w:t>126.6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杨光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170111251214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2月23日</w:t>
            </w:r>
          </w:p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下午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白璐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170111830318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宋琳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170112141509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马超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170112161205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咸淑慧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170137080103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财务装备司预算处主任科员及以下职位 （0401004001）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hd w:val="solid" w:color="FFFFFF" w:fill="auto"/>
              <w:spacing w:line="-51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  <w:t>110.5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周允征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170121020403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2月23日</w:t>
            </w:r>
          </w:p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下午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苏颖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114113013628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调剂</w:t>
            </w: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徐金泉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114137341224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调剂</w:t>
            </w: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科学技术司技术监督处主任科员及以下职位 （0401002003）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hd w:val="solid" w:color="FFFFFF" w:fill="auto"/>
              <w:spacing w:line="-510" w:lineRule="auto"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  <w:t>123.1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袁博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170131241809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2月24日</w:t>
            </w:r>
          </w:p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上午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王海东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170132180717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徐振宇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170133311613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王伟伟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170134030327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张丹丹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170162171927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国际合作司海洋权益处主任科员及以下职位 （0401003001）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hd w:val="solid" w:color="FFFFFF" w:fill="auto"/>
              <w:spacing w:line="-510" w:lineRule="auto"/>
              <w:jc w:val="center"/>
              <w:rPr>
                <w:rFonts w:ascii="仿宋_GB2312" w:eastAsia="仿宋_GB2312" w:hAnsiTheme="minorEastAsia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Theme="minorEastAsia" w:cs="宋体" w:hint="eastAsia"/>
                <w:color w:val="3F3F3F"/>
                <w:kern w:val="0"/>
                <w:sz w:val="24"/>
                <w:szCs w:val="24"/>
              </w:rPr>
              <w:t>112.4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李瑛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170111611715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宋体" w:cs="宋体" w:hint="eastAsia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2月24日</w:t>
            </w:r>
          </w:p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下午</w:t>
            </w: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Theme="minorEastAsia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张严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170141064929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1E93" w:rsidRPr="00DA1E93" w:rsidRDefault="00DA1E93" w:rsidP="00DA1E93">
            <w:pPr>
              <w:widowControl/>
              <w:spacing w:line="528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1"/>
                <w:szCs w:val="24"/>
              </w:rPr>
            </w:pP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Theme="minorEastAsia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李江涛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902114053003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调剂</w:t>
            </w:r>
          </w:p>
        </w:tc>
      </w:tr>
      <w:tr w:rsidR="00DA1E93" w:rsidRPr="00DA1E93"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Theme="minorEastAsia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梁光勇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912111642126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E93" w:rsidRPr="00DA1E93" w:rsidRDefault="00DA1E93" w:rsidP="00DA1E93">
            <w:pPr>
              <w:widowControl/>
              <w:jc w:val="left"/>
              <w:rPr>
                <w:rFonts w:ascii="仿宋_GB2312" w:eastAsia="仿宋_GB2312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DA1E93" w:rsidRPr="00DA1E93" w:rsidRDefault="00DA1E93" w:rsidP="00DA1E93">
            <w:pPr>
              <w:widowControl/>
              <w:spacing w:line="-510" w:lineRule="auto"/>
              <w:jc w:val="center"/>
              <w:rPr>
                <w:rFonts w:ascii="仿宋_GB2312" w:eastAsia="仿宋_GB2312" w:hAnsi="仿宋_GB2312" w:cs="宋体"/>
                <w:color w:val="3F3F3F"/>
                <w:kern w:val="0"/>
                <w:sz w:val="24"/>
                <w:szCs w:val="24"/>
              </w:rPr>
            </w:pPr>
            <w:r w:rsidRPr="00DA1E93">
              <w:rPr>
                <w:rFonts w:ascii="仿宋_GB2312" w:eastAsia="仿宋_GB2312" w:hAnsi="仿宋_GB2312" w:cs="宋体" w:hint="eastAsia"/>
                <w:color w:val="3F3F3F"/>
                <w:kern w:val="0"/>
                <w:sz w:val="24"/>
                <w:szCs w:val="24"/>
              </w:rPr>
              <w:t>调剂</w:t>
            </w:r>
          </w:p>
        </w:tc>
      </w:tr>
    </w:tbl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DA1E93" w:rsidRPr="00DA1E93" w:rsidRDefault="00DA1E93" w:rsidP="00DA1E93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DB160D" w:rsidRDefault="00DB160D"/>
    <w:sectPr w:rsidR="00DB16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60D" w:rsidRDefault="00DB160D" w:rsidP="00DA1E93">
      <w:r>
        <w:separator/>
      </w:r>
    </w:p>
  </w:endnote>
  <w:endnote w:type="continuationSeparator" w:id="1">
    <w:p w:rsidR="00DB160D" w:rsidRDefault="00DB160D" w:rsidP="00DA1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60D" w:rsidRDefault="00DB160D" w:rsidP="00DA1E93">
      <w:r>
        <w:separator/>
      </w:r>
    </w:p>
  </w:footnote>
  <w:footnote w:type="continuationSeparator" w:id="1">
    <w:p w:rsidR="00DB160D" w:rsidRDefault="00DB160D" w:rsidP="00DA1E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1E93"/>
    <w:rsid w:val="00DA1E93"/>
    <w:rsid w:val="00DB1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1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1E9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1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1E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>Microsoft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2017-02-09T07:11:00Z</dcterms:created>
  <dcterms:modified xsi:type="dcterms:W3CDTF">2017-02-09T07:11:00Z</dcterms:modified>
</cp:coreProperties>
</file>