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C9" w:rsidRDefault="005B73C9" w:rsidP="005B73C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4</w:t>
      </w:r>
    </w:p>
    <w:p w:rsidR="005B73C9" w:rsidRDefault="005B73C9" w:rsidP="005B73C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 </w:t>
      </w:r>
    </w:p>
    <w:p w:rsidR="005B73C9" w:rsidRDefault="005B73C9" w:rsidP="005B73C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5B73C9" w:rsidRDefault="005B73C9" w:rsidP="005B73C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XX（单位）人事处：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5B73C9" w:rsidRDefault="005B73C9" w:rsidP="005B73C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20XX年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月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5B73C9" w:rsidRDefault="005B73C9" w:rsidP="005B73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B73C9"/>
    <w:rsid w:val="007D56DD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73C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B73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1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2018-02-09T07:38:00Z</dcterms:modified>
</cp:coreProperties>
</file>