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E55" w:rsidRDefault="00251E55" w:rsidP="00251E55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仿宋_GB2312" w:eastAsia="仿宋_GB2312" w:hAnsi="黑体" w:hint="eastAsia"/>
          <w:color w:val="333333"/>
          <w:spacing w:val="15"/>
          <w:sz w:val="32"/>
          <w:szCs w:val="32"/>
        </w:rPr>
        <w:t>3</w:t>
      </w:r>
    </w:p>
    <w:p w:rsidR="00251E55" w:rsidRDefault="00251E55" w:rsidP="00251E55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251E55" w:rsidRDefault="00251E55" w:rsidP="00251E5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同意报考证明</w:t>
      </w:r>
    </w:p>
    <w:p w:rsidR="00251E55" w:rsidRDefault="00251E55" w:rsidP="00251E55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251E55" w:rsidRDefault="00251E55" w:rsidP="00251E55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251E55" w:rsidRDefault="00251E55" w:rsidP="00251E55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我单位为××××性质的单位，×××同志为××××编制干部（企业除外，如为人才派遣等其他用工形式请注明），其个人档案现存我单位（存其他单位请注明）。我单位同意×××同志报考全国妇联××职位，如果该同志被贵单位录用，我们将配合办理其工作调动手续。</w:t>
      </w:r>
    </w:p>
    <w:p w:rsidR="00251E55" w:rsidRDefault="00251E55" w:rsidP="00251E55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</w:t>
      </w:r>
    </w:p>
    <w:p w:rsidR="00251E55" w:rsidRDefault="00251E55" w:rsidP="00251E55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人事部门负责人（签字）：</w:t>
      </w:r>
    </w:p>
    <w:p w:rsidR="00251E55" w:rsidRDefault="00251E55" w:rsidP="00251E55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办公电话：</w:t>
      </w:r>
    </w:p>
    <w:p w:rsidR="00251E55" w:rsidRDefault="00251E55" w:rsidP="00251E5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办公地址：</w:t>
      </w:r>
    </w:p>
    <w:p w:rsidR="00251E55" w:rsidRDefault="00251E55" w:rsidP="00251E5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</w:t>
      </w:r>
    </w:p>
    <w:p w:rsidR="00251E55" w:rsidRDefault="00251E55" w:rsidP="00251E55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lastRenderedPageBreak/>
        <w:t> 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盖章（人事部门公章）</w:t>
      </w:r>
    </w:p>
    <w:p w:rsidR="00251E55" w:rsidRDefault="00251E55" w:rsidP="00251E5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2018年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月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2035C"/>
    <w:rsid w:val="00251E55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1E5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51E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2018-02-26T03:44:00Z</dcterms:modified>
</cp:coreProperties>
</file>