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3E3" w:rsidRDefault="00A273E3" w:rsidP="00A273E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A273E3" w:rsidRDefault="00A273E3" w:rsidP="00A273E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273E3" w:rsidRDefault="00A273E3" w:rsidP="00A273E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A273E3" w:rsidRDefault="00A273E3" w:rsidP="00A273E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273E3" w:rsidRDefault="00A273E3" w:rsidP="00A273E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交通运输部人事教育司：</w:t>
      </w:r>
    </w:p>
    <w:p w:rsidR="00A273E3" w:rsidRDefault="00A273E3" w:rsidP="00A273E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273E3" w:rsidRDefault="00A273E3" w:rsidP="00A273E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A273E3" w:rsidRDefault="00A273E3" w:rsidP="00A273E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273E3" w:rsidRDefault="00A273E3" w:rsidP="00A273E3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A273E3" w:rsidRDefault="00A273E3" w:rsidP="00A273E3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A273E3" w:rsidRDefault="00A273E3" w:rsidP="00A273E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273E3" w:rsidRDefault="00A273E3" w:rsidP="00A273E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273E3" w:rsidRDefault="00A273E3" w:rsidP="00A273E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273E3"/>
    <w:rsid w:val="00BD3E5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3E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273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2019-02-14T07:21:00Z</dcterms:modified>
</cp:coreProperties>
</file>