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hd w:val="solid" w:color="FFFFFF" w:fill="auto"/>
        <w:autoSpaceDN w:val="0"/>
        <w:snapToGrid w:val="0"/>
        <w:jc w:val="center"/>
        <w:rPr>
          <w:rFonts w:hint="default" w:ascii="Times New Roman" w:hAnsi="Times New Roman" w:eastAsia="方正小标宋简体" w:cs="Times New Roman"/>
          <w:b/>
          <w:bCs/>
          <w:spacing w:val="-4"/>
          <w:sz w:val="44"/>
          <w:szCs w:val="44"/>
        </w:rPr>
      </w:pPr>
    </w:p>
    <w:p>
      <w:pPr>
        <w:shd w:val="solid" w:color="FFFFFF" w:fill="auto"/>
        <w:autoSpaceDN w:val="0"/>
        <w:snapToGrid w:val="0"/>
        <w:jc w:val="center"/>
        <w:rPr>
          <w:rFonts w:hint="default" w:ascii="Times New Roman" w:hAnsi="Times New Roman" w:eastAsia="方正小标宋简体" w:cs="Times New Roman"/>
          <w:sz w:val="44"/>
          <w:szCs w:val="44"/>
          <w:shd w:val="clear" w:color="auto" w:fill="FFFFFF"/>
        </w:rPr>
      </w:pPr>
      <w:r>
        <w:rPr>
          <w:rFonts w:hint="default" w:ascii="Times New Roman" w:hAnsi="Times New Roman" w:eastAsia="方正小标宋简体" w:cs="Times New Roman"/>
          <w:spacing w:val="-4"/>
          <w:sz w:val="44"/>
          <w:szCs w:val="44"/>
        </w:rPr>
        <w:t>国家能源局湖南监管办公室2019年</w:t>
      </w:r>
      <w:r>
        <w:rPr>
          <w:rFonts w:hint="default" w:ascii="Times New Roman" w:hAnsi="Times New Roman" w:eastAsia="方正小标宋简体" w:cs="Times New Roman"/>
          <w:sz w:val="44"/>
          <w:szCs w:val="44"/>
          <w:shd w:val="clear" w:color="auto" w:fill="FFFFFF"/>
        </w:rPr>
        <w:t>考试</w:t>
      </w:r>
    </w:p>
    <w:p>
      <w:pPr>
        <w:shd w:val="solid" w:color="FFFFFF" w:fill="auto"/>
        <w:autoSpaceDN w:val="0"/>
        <w:snapToGrid w:val="0"/>
        <w:jc w:val="center"/>
        <w:rPr>
          <w:rFonts w:hint="default" w:ascii="Times New Roman" w:hAnsi="Times New Roman" w:eastAsia="方正小标宋简体" w:cs="Times New Roman"/>
          <w:sz w:val="44"/>
          <w:szCs w:val="44"/>
          <w:shd w:val="clear" w:color="auto" w:fill="FFFFFF"/>
        </w:rPr>
      </w:pPr>
      <w:r>
        <w:rPr>
          <w:rFonts w:hint="default" w:ascii="Times New Roman" w:hAnsi="Times New Roman" w:eastAsia="方正小标宋简体" w:cs="Times New Roman"/>
          <w:sz w:val="44"/>
          <w:szCs w:val="44"/>
          <w:shd w:val="clear" w:color="auto" w:fill="FFFFFF"/>
        </w:rPr>
        <w:t>录用公务员面试公告</w:t>
      </w:r>
    </w:p>
    <w:p>
      <w:pPr>
        <w:shd w:val="solid" w:color="FFFFFF" w:fill="auto"/>
        <w:autoSpaceDN w:val="0"/>
        <w:spacing w:line="528" w:lineRule="auto"/>
        <w:ind w:firstLine="640"/>
        <w:rPr>
          <w:rFonts w:hint="default" w:ascii="Times New Roman" w:hAnsi="Times New Roman" w:eastAsia="仿宋_GB2312" w:cs="Times New Roman"/>
          <w:sz w:val="32"/>
          <w:szCs w:val="32"/>
          <w:shd w:val="clear" w:color="auto" w:fill="FFFFFF"/>
        </w:rPr>
      </w:pPr>
    </w:p>
    <w:p>
      <w:pPr>
        <w:shd w:val="solid" w:color="FFFFFF" w:fill="auto"/>
        <w:autoSpaceDN w:val="0"/>
        <w:spacing w:line="528" w:lineRule="auto"/>
        <w:ind w:firstLine="64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根据公务员录用工作有关规定，现就</w:t>
      </w:r>
      <w:r>
        <w:rPr>
          <w:rFonts w:hint="default" w:ascii="Times New Roman" w:hAnsi="Times New Roman" w:eastAsia="仿宋_GB2312" w:cs="Times New Roman"/>
          <w:b/>
          <w:bCs/>
          <w:sz w:val="32"/>
          <w:szCs w:val="32"/>
          <w:shd w:val="clear" w:color="auto" w:fill="FFFFFF"/>
        </w:rPr>
        <w:t>2019年</w:t>
      </w:r>
      <w:r>
        <w:rPr>
          <w:rFonts w:hint="default" w:ascii="Times New Roman" w:hAnsi="Times New Roman" w:eastAsia="仿宋_GB2312" w:cs="Times New Roman"/>
          <w:b/>
          <w:bCs/>
          <w:spacing w:val="-4"/>
          <w:sz w:val="32"/>
          <w:szCs w:val="32"/>
        </w:rPr>
        <w:t>国家能源局湖南监管办公室</w:t>
      </w:r>
      <w:r>
        <w:rPr>
          <w:rFonts w:hint="default" w:ascii="Times New Roman" w:hAnsi="Times New Roman" w:eastAsia="仿宋_GB2312" w:cs="Times New Roman"/>
          <w:sz w:val="32"/>
          <w:szCs w:val="32"/>
          <w:shd w:val="clear" w:color="auto" w:fill="FFFFFF"/>
        </w:rPr>
        <w:t>录用公务员面试有关事宜通知如下：</w:t>
      </w:r>
    </w:p>
    <w:p>
      <w:pPr>
        <w:shd w:val="solid" w:color="FFFFFF" w:fill="auto"/>
        <w:autoSpaceDN w:val="0"/>
        <w:spacing w:line="528" w:lineRule="auto"/>
        <w:ind w:left="1363" w:hanging="720"/>
        <w:rPr>
          <w:rFonts w:hint="default" w:ascii="Times New Roman" w:hAnsi="Times New Roman" w:cs="Times New Roman"/>
          <w:sz w:val="32"/>
          <w:szCs w:val="32"/>
          <w:shd w:val="clear" w:color="auto" w:fill="FFFFFF"/>
        </w:rPr>
      </w:pPr>
      <w:r>
        <w:rPr>
          <w:rFonts w:hint="default" w:ascii="Times New Roman" w:hAnsi="Times New Roman" w:eastAsia="黑体" w:cs="Times New Roman"/>
          <w:sz w:val="32"/>
          <w:szCs w:val="32"/>
          <w:shd w:val="clear" w:color="auto" w:fill="FFFFFF"/>
        </w:rPr>
        <w:t>一、 面试分数线及进入面试人员名单</w:t>
      </w:r>
    </w:p>
    <w:tbl>
      <w:tblPr>
        <w:tblW w:w="86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
      <w:tblGrid>
        <w:gridCol w:w="2238"/>
        <w:gridCol w:w="1136"/>
        <w:gridCol w:w="1136"/>
        <w:gridCol w:w="1987"/>
        <w:gridCol w:w="1373"/>
        <w:gridCol w:w="7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1873" w:hRule="atLeast"/>
          <w:jc w:val="center"/>
        </w:trPr>
        <w:tc>
          <w:tcPr>
            <w:tcW w:w="2238"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default" w:ascii="Times New Roman" w:hAnsi="Times New Roman" w:eastAsia="仿宋_GB2312" w:cs="Times New Roman"/>
                <w:sz w:val="28"/>
                <w:szCs w:val="28"/>
              </w:rPr>
            </w:pPr>
            <w:bookmarkStart w:id="0" w:name="RANGE!B4:F45"/>
            <w:r>
              <w:rPr>
                <w:rFonts w:hint="default" w:ascii="Times New Roman" w:hAnsi="Times New Roman" w:eastAsia="仿宋_GB2312" w:cs="Times New Roman"/>
                <w:b/>
                <w:kern w:val="0"/>
                <w:sz w:val="28"/>
                <w:szCs w:val="28"/>
              </w:rPr>
              <w:t>职位</w:t>
            </w:r>
            <w:bookmarkEnd w:id="0"/>
            <w:r>
              <w:rPr>
                <w:rFonts w:hint="default" w:ascii="Times New Roman" w:hAnsi="Times New Roman" w:eastAsia="仿宋_GB2312" w:cs="Times New Roman"/>
                <w:b/>
                <w:kern w:val="0"/>
                <w:sz w:val="28"/>
                <w:szCs w:val="28"/>
              </w:rPr>
              <w:t>名称及代码</w:t>
            </w:r>
          </w:p>
        </w:tc>
        <w:tc>
          <w:tcPr>
            <w:tcW w:w="1136"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kern w:val="0"/>
                <w:sz w:val="28"/>
                <w:szCs w:val="28"/>
              </w:rPr>
              <w:t>面试</w:t>
            </w:r>
          </w:p>
          <w:p>
            <w:pPr>
              <w:widowControl/>
              <w:autoSpaceDN w:val="0"/>
              <w:spacing w:line="528" w:lineRule="auto"/>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kern w:val="0"/>
                <w:sz w:val="28"/>
                <w:szCs w:val="28"/>
              </w:rPr>
              <w:t>分数线</w:t>
            </w:r>
          </w:p>
        </w:tc>
        <w:tc>
          <w:tcPr>
            <w:tcW w:w="1136"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kern w:val="0"/>
                <w:sz w:val="28"/>
                <w:szCs w:val="28"/>
              </w:rPr>
              <w:t>姓  名</w:t>
            </w:r>
          </w:p>
        </w:tc>
        <w:tc>
          <w:tcPr>
            <w:tcW w:w="1987"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kern w:val="0"/>
                <w:sz w:val="28"/>
                <w:szCs w:val="28"/>
              </w:rPr>
              <w:t>准考证号</w:t>
            </w:r>
          </w:p>
        </w:tc>
        <w:tc>
          <w:tcPr>
            <w:tcW w:w="1373"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kern w:val="0"/>
                <w:sz w:val="28"/>
                <w:szCs w:val="28"/>
              </w:rPr>
              <w:t>面试时间</w:t>
            </w:r>
          </w:p>
        </w:tc>
        <w:tc>
          <w:tcPr>
            <w:tcW w:w="790"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kern w:val="0"/>
                <w:sz w:val="28"/>
                <w:szCs w:val="28"/>
              </w:rPr>
              <w:t>备 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729" w:hRule="exact"/>
          <w:jc w:val="center"/>
        </w:trPr>
        <w:tc>
          <w:tcPr>
            <w:tcW w:w="2238"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国家能源局湖南监管办公室行业监管处主任科员及以下职位 （300110115001）</w:t>
            </w:r>
          </w:p>
        </w:tc>
        <w:tc>
          <w:tcPr>
            <w:tcW w:w="1136"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122.80</w:t>
            </w:r>
          </w:p>
        </w:tc>
        <w:tc>
          <w:tcPr>
            <w:tcW w:w="113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樊士杰爽</w:t>
            </w:r>
          </w:p>
        </w:tc>
        <w:tc>
          <w:tcPr>
            <w:tcW w:w="1987"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16113703031713</w:t>
            </w:r>
          </w:p>
        </w:tc>
        <w:tc>
          <w:tcPr>
            <w:tcW w:w="1373"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2月22日</w:t>
            </w:r>
          </w:p>
          <w:p>
            <w:pPr>
              <w:widowControl/>
              <w:autoSpaceDN w:val="0"/>
              <w:spacing w:line="528" w:lineRule="auto"/>
              <w:jc w:val="center"/>
              <w:rPr>
                <w:rFonts w:hint="default" w:ascii="Times New Roman" w:hAnsi="Times New Roman" w:eastAsia="仿宋_GB2312" w:cs="Times New Roman"/>
                <w:sz w:val="24"/>
                <w:szCs w:val="24"/>
                <w:shd w:val="clear" w:color="auto" w:fill="FFFFFF"/>
              </w:rPr>
            </w:pPr>
            <w:r>
              <w:rPr>
                <w:rFonts w:hint="default" w:ascii="Times New Roman" w:hAnsi="Times New Roman" w:eastAsia="仿宋_GB2312" w:cs="Times New Roman"/>
                <w:b/>
                <w:sz w:val="24"/>
                <w:szCs w:val="24"/>
              </w:rPr>
              <w:t>下午</w:t>
            </w:r>
          </w:p>
        </w:tc>
        <w:tc>
          <w:tcPr>
            <w:tcW w:w="790"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default" w:ascii="Times New Roman" w:hAnsi="Times New Roman" w:eastAsia="仿宋_GB2312" w:cs="Times New Roma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643" w:hRule="exact"/>
          <w:jc w:val="center"/>
        </w:trPr>
        <w:tc>
          <w:tcPr>
            <w:tcW w:w="2238"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rFonts w:hint="default" w:ascii="Times New Roman" w:hAnsi="Times New Roman" w:eastAsia="仿宋_GB2312" w:cs="Times New Roman"/>
                <w:sz w:val="24"/>
                <w:szCs w:val="24"/>
              </w:rPr>
            </w:pPr>
          </w:p>
        </w:tc>
        <w:tc>
          <w:tcPr>
            <w:tcW w:w="1136"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hint="default" w:ascii="Times New Roman" w:hAnsi="Times New Roman" w:eastAsia="仿宋_GB2312" w:cs="Times New Roman"/>
                <w:sz w:val="24"/>
                <w:szCs w:val="24"/>
              </w:rPr>
            </w:pPr>
          </w:p>
        </w:tc>
        <w:tc>
          <w:tcPr>
            <w:tcW w:w="113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杨祖飞</w:t>
            </w:r>
          </w:p>
        </w:tc>
        <w:tc>
          <w:tcPr>
            <w:tcW w:w="1987"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16113101250211</w:t>
            </w:r>
          </w:p>
        </w:tc>
        <w:tc>
          <w:tcPr>
            <w:tcW w:w="1373"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hint="default" w:ascii="Times New Roman" w:hAnsi="Times New Roman" w:eastAsia="仿宋_GB2312" w:cs="Times New Roman"/>
                <w:sz w:val="24"/>
                <w:szCs w:val="24"/>
                <w:shd w:val="clear" w:color="auto" w:fill="FFFFFF"/>
              </w:rPr>
            </w:pPr>
          </w:p>
        </w:tc>
        <w:tc>
          <w:tcPr>
            <w:tcW w:w="790" w:type="dxa"/>
            <w:vMerge w:val="continue"/>
            <w:tcBorders>
              <w:left w:val="single" w:color="000000" w:sz="6" w:space="0"/>
              <w:right w:val="single" w:color="000000" w:sz="4" w:space="0"/>
            </w:tcBorders>
            <w:tcMar>
              <w:top w:w="0" w:type="dxa"/>
              <w:left w:w="108" w:type="dxa"/>
              <w:bottom w:w="0" w:type="dxa"/>
              <w:right w:w="108" w:type="dxa"/>
            </w:tcMar>
            <w:vAlign w:val="center"/>
          </w:tcPr>
          <w:p>
            <w:pPr>
              <w:shd w:val="solid" w:color="FFFFFF" w:fill="auto"/>
              <w:autoSpaceDN w:val="0"/>
              <w:jc w:val="center"/>
              <w:rPr>
                <w:rFonts w:hint="default" w:ascii="Times New Roman" w:hAnsi="Times New Roman" w:eastAsia="仿宋_GB2312" w:cs="Times New Roman"/>
                <w:sz w:val="24"/>
                <w:szCs w:val="24"/>
                <w:shd w:val="clear" w:color="auto" w:fill="FFFFFF"/>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689" w:hRule="exact"/>
          <w:jc w:val="center"/>
        </w:trPr>
        <w:tc>
          <w:tcPr>
            <w:tcW w:w="2238"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rFonts w:hint="default" w:ascii="Times New Roman" w:hAnsi="Times New Roman" w:eastAsia="仿宋_GB2312" w:cs="Times New Roman"/>
                <w:sz w:val="24"/>
                <w:szCs w:val="24"/>
              </w:rPr>
            </w:pPr>
          </w:p>
        </w:tc>
        <w:tc>
          <w:tcPr>
            <w:tcW w:w="1136"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hint="default" w:ascii="Times New Roman" w:hAnsi="Times New Roman" w:eastAsia="仿宋_GB2312" w:cs="Times New Roman"/>
                <w:sz w:val="24"/>
                <w:szCs w:val="24"/>
              </w:rPr>
            </w:pPr>
          </w:p>
        </w:tc>
        <w:tc>
          <w:tcPr>
            <w:tcW w:w="113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田佳鑫</w:t>
            </w:r>
          </w:p>
        </w:tc>
        <w:tc>
          <w:tcPr>
            <w:tcW w:w="1987"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16112201032422</w:t>
            </w:r>
          </w:p>
        </w:tc>
        <w:tc>
          <w:tcPr>
            <w:tcW w:w="1373"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rFonts w:hint="default" w:ascii="Times New Roman" w:hAnsi="Times New Roman" w:eastAsia="仿宋_GB2312" w:cs="Times New Roman"/>
                <w:sz w:val="24"/>
                <w:szCs w:val="24"/>
                <w:shd w:val="clear" w:color="auto" w:fill="FFFFFF"/>
              </w:rPr>
            </w:pPr>
          </w:p>
        </w:tc>
        <w:tc>
          <w:tcPr>
            <w:tcW w:w="790" w:type="dxa"/>
            <w:vMerge w:val="continue"/>
            <w:tcBorders>
              <w:left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rFonts w:hint="default" w:ascii="Times New Roman" w:hAnsi="Times New Roman" w:eastAsia="仿宋_GB2312" w:cs="Times New Roman"/>
                <w:sz w:val="24"/>
                <w:szCs w:val="24"/>
                <w:shd w:val="clear" w:color="auto" w:fill="FFFFFF"/>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665" w:hRule="exact"/>
          <w:jc w:val="center"/>
        </w:trPr>
        <w:tc>
          <w:tcPr>
            <w:tcW w:w="2238"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rFonts w:hint="default" w:ascii="Times New Roman" w:hAnsi="Times New Roman" w:eastAsia="仿宋_GB2312" w:cs="Times New Roman"/>
                <w:sz w:val="24"/>
                <w:szCs w:val="24"/>
              </w:rPr>
            </w:pPr>
          </w:p>
        </w:tc>
        <w:tc>
          <w:tcPr>
            <w:tcW w:w="1136"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hint="default" w:ascii="Times New Roman" w:hAnsi="Times New Roman" w:eastAsia="仿宋_GB2312" w:cs="Times New Roman"/>
                <w:sz w:val="24"/>
                <w:szCs w:val="24"/>
              </w:rPr>
            </w:pPr>
          </w:p>
        </w:tc>
        <w:tc>
          <w:tcPr>
            <w:tcW w:w="113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喻运荷</w:t>
            </w:r>
          </w:p>
        </w:tc>
        <w:tc>
          <w:tcPr>
            <w:tcW w:w="1987"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16114201160709</w:t>
            </w:r>
          </w:p>
        </w:tc>
        <w:tc>
          <w:tcPr>
            <w:tcW w:w="1373"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rFonts w:hint="default" w:ascii="Times New Roman" w:hAnsi="Times New Roman" w:eastAsia="仿宋_GB2312" w:cs="Times New Roman"/>
                <w:sz w:val="24"/>
                <w:szCs w:val="24"/>
                <w:shd w:val="clear" w:color="auto" w:fill="FFFFFF"/>
              </w:rPr>
            </w:pPr>
          </w:p>
        </w:tc>
        <w:tc>
          <w:tcPr>
            <w:tcW w:w="790" w:type="dxa"/>
            <w:vMerge w:val="continue"/>
            <w:tcBorders>
              <w:left w:val="single" w:color="000000" w:sz="6" w:space="0"/>
              <w:bottom w:val="single" w:color="auto" w:sz="4" w:space="0"/>
              <w:right w:val="single" w:color="000000" w:sz="4" w:space="0"/>
            </w:tcBorders>
            <w:tcMar>
              <w:top w:w="0" w:type="dxa"/>
              <w:left w:w="108" w:type="dxa"/>
              <w:bottom w:w="0" w:type="dxa"/>
              <w:right w:w="108" w:type="dxa"/>
            </w:tcMar>
            <w:vAlign w:val="center"/>
          </w:tcPr>
          <w:p>
            <w:pPr>
              <w:autoSpaceDN w:val="0"/>
              <w:jc w:val="center"/>
              <w:textAlignment w:val="top"/>
              <w:rPr>
                <w:rFonts w:hint="default" w:ascii="Times New Roman" w:hAnsi="Times New Roman" w:eastAsia="仿宋_GB2312" w:cs="Times New Roman"/>
                <w:sz w:val="24"/>
                <w:szCs w:val="24"/>
                <w:shd w:val="clear" w:color="auto" w:fill="FFFFFF"/>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1208" w:hRule="exact"/>
          <w:jc w:val="center"/>
        </w:trPr>
        <w:tc>
          <w:tcPr>
            <w:tcW w:w="2238"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hint="default" w:ascii="Times New Roman" w:hAnsi="Times New Roman" w:eastAsia="仿宋_GB2312" w:cs="Times New Roman"/>
                <w:sz w:val="24"/>
                <w:szCs w:val="24"/>
              </w:rPr>
            </w:pPr>
          </w:p>
        </w:tc>
        <w:tc>
          <w:tcPr>
            <w:tcW w:w="1136"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hint="default" w:ascii="Times New Roman" w:hAnsi="Times New Roman" w:eastAsia="仿宋_GB2312" w:cs="Times New Roman"/>
                <w:sz w:val="24"/>
                <w:szCs w:val="24"/>
              </w:rPr>
            </w:pPr>
          </w:p>
        </w:tc>
        <w:tc>
          <w:tcPr>
            <w:tcW w:w="113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黄倩雨</w:t>
            </w:r>
          </w:p>
        </w:tc>
        <w:tc>
          <w:tcPr>
            <w:tcW w:w="1987"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16113607011725</w:t>
            </w:r>
          </w:p>
        </w:tc>
        <w:tc>
          <w:tcPr>
            <w:tcW w:w="1373"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rFonts w:hint="default" w:ascii="Times New Roman" w:hAnsi="Times New Roman" w:eastAsia="仿宋_GB2312" w:cs="Times New Roman"/>
                <w:sz w:val="24"/>
                <w:szCs w:val="24"/>
                <w:shd w:val="clear" w:color="auto" w:fill="FFFFFF"/>
              </w:rPr>
            </w:pPr>
          </w:p>
        </w:tc>
        <w:tc>
          <w:tcPr>
            <w:tcW w:w="790" w:type="dxa"/>
            <w:tcBorders>
              <w:top w:val="single" w:color="auto"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rFonts w:hint="default" w:ascii="Times New Roman" w:hAnsi="Times New Roman" w:eastAsia="仿宋_GB2312" w:cs="Times New Roman"/>
                <w:sz w:val="24"/>
                <w:szCs w:val="24"/>
                <w:shd w:val="clear" w:color="auto" w:fill="FFFFFF"/>
              </w:rPr>
            </w:pPr>
            <w:r>
              <w:rPr>
                <w:rFonts w:hint="default" w:ascii="Times New Roman" w:hAnsi="Times New Roman" w:eastAsia="仿宋_GB2312" w:cs="Times New Roman"/>
                <w:sz w:val="24"/>
                <w:szCs w:val="24"/>
                <w:shd w:val="clear" w:color="auto" w:fill="FFFFFF"/>
              </w:rPr>
              <w:t>递补</w:t>
            </w:r>
          </w:p>
        </w:tc>
      </w:tr>
    </w:tbl>
    <w:p>
      <w:pPr>
        <w:shd w:val="solid" w:color="FFFFFF" w:fill="auto"/>
        <w:autoSpaceDN w:val="0"/>
        <w:ind w:firstLine="643"/>
        <w:rPr>
          <w:rFonts w:hint="default" w:ascii="Times New Roman" w:hAnsi="Times New Roman" w:eastAsia="黑体" w:cs="Times New Roman"/>
          <w:sz w:val="32"/>
          <w:szCs w:val="32"/>
          <w:shd w:val="clear" w:color="auto" w:fill="FFFFFF"/>
        </w:rPr>
      </w:pPr>
      <w:r>
        <w:rPr>
          <w:rFonts w:hint="default" w:ascii="Times New Roman" w:hAnsi="Times New Roman" w:eastAsia="黑体" w:cs="Times New Roman"/>
          <w:sz w:val="32"/>
          <w:szCs w:val="32"/>
          <w:shd w:val="clear" w:color="auto" w:fill="FFFFFF"/>
        </w:rPr>
        <w:t>二、面试确认</w:t>
      </w:r>
    </w:p>
    <w:p>
      <w:pPr>
        <w:shd w:val="solid" w:color="FFFFFF" w:fill="auto"/>
        <w:autoSpaceDN w:val="0"/>
        <w:spacing w:line="580" w:lineRule="exact"/>
        <w:ind w:firstLine="64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请进入面试的考生于</w:t>
      </w:r>
      <w:r>
        <w:rPr>
          <w:rFonts w:hint="default" w:ascii="Times New Roman" w:hAnsi="Times New Roman" w:eastAsia="仿宋_GB2312" w:cs="Times New Roman"/>
          <w:b/>
          <w:sz w:val="32"/>
          <w:szCs w:val="32"/>
          <w:shd w:val="clear" w:color="auto" w:fill="FFFFFF"/>
        </w:rPr>
        <w:t>2019年2月3日17时</w:t>
      </w:r>
      <w:r>
        <w:rPr>
          <w:rFonts w:hint="default" w:ascii="Times New Roman" w:hAnsi="Times New Roman" w:eastAsia="仿宋_GB2312" w:cs="Times New Roman"/>
          <w:sz w:val="32"/>
          <w:szCs w:val="32"/>
          <w:shd w:val="clear" w:color="auto" w:fill="FFFFFF"/>
        </w:rPr>
        <w:t>前确认是否参加面试，确认方式为电子邮件和传真。要求如下：</w:t>
      </w:r>
    </w:p>
    <w:p>
      <w:pPr>
        <w:shd w:val="solid" w:color="FFFFFF" w:fill="auto"/>
        <w:autoSpaceDN w:val="0"/>
        <w:spacing w:line="580" w:lineRule="exact"/>
        <w:ind w:firstLine="640"/>
        <w:rPr>
          <w:rFonts w:hint="default" w:ascii="Times New Roman" w:hAnsi="Times New Roman" w:eastAsia="仿宋_GB2312" w:cs="Times New Roman"/>
          <w:sz w:val="32"/>
          <w:szCs w:val="32"/>
          <w:shd w:val="clear" w:color="auto" w:fill="FFFFFF"/>
        </w:rPr>
      </w:pPr>
      <w:r>
        <w:rPr>
          <w:rFonts w:hint="default" w:ascii="Times New Roman" w:hAnsi="Times New Roman" w:cs="Times New Roman"/>
        </w:rPr>
        <w:fldChar w:fldCharType="begin"/>
      </w:r>
      <w:r>
        <w:rPr>
          <w:rFonts w:hint="default" w:ascii="Times New Roman" w:hAnsi="Times New Roman" w:cs="Times New Roman"/>
        </w:rPr>
        <w:instrText xml:space="preserve">HYPERLINK "mailto:1.发送邮件至ziqrsc@163.com" </w:instrText>
      </w:r>
      <w:r>
        <w:rPr>
          <w:rFonts w:hint="default" w:ascii="Times New Roman" w:hAnsi="Times New Roman" w:cs="Times New Roman"/>
        </w:rPr>
        <w:fldChar w:fldCharType="separate"/>
      </w:r>
      <w:r>
        <w:rPr>
          <w:rFonts w:hint="default" w:ascii="Times New Roman" w:hAnsi="Times New Roman" w:eastAsia="仿宋_GB2312" w:cs="Times New Roman"/>
          <w:color w:val="000000"/>
          <w:sz w:val="32"/>
          <w:szCs w:val="32"/>
          <w:shd w:val="clear" w:color="auto" w:fill="FFFFFF"/>
        </w:rPr>
        <w:t>1.发送电子邮件至</w:t>
      </w:r>
      <w:r>
        <w:rPr>
          <w:rFonts w:hint="default" w:ascii="Times New Roman" w:hAnsi="Times New Roman" w:eastAsia="仿宋_GB2312" w:cs="Times New Roman"/>
          <w:b/>
          <w:color w:val="000000"/>
          <w:sz w:val="32"/>
          <w:szCs w:val="32"/>
          <w:shd w:val="clear" w:color="auto" w:fill="FFFFFF"/>
        </w:rPr>
        <w:t>79613511@qq.com</w:t>
      </w:r>
      <w:r>
        <w:rPr>
          <w:rFonts w:hint="default" w:ascii="Times New Roman" w:hAnsi="Times New Roman" w:cs="Times New Roman"/>
        </w:rPr>
        <w:fldChar w:fldCharType="end"/>
      </w:r>
      <w:r>
        <w:rPr>
          <w:rFonts w:hint="default" w:ascii="Times New Roman" w:hAnsi="Times New Roman" w:eastAsia="仿宋_GB2312" w:cs="Times New Roman"/>
          <w:sz w:val="32"/>
          <w:szCs w:val="32"/>
          <w:shd w:val="clear" w:color="auto" w:fill="FFFFFF"/>
        </w:rPr>
        <w:t>，并同时传真到</w:t>
      </w:r>
      <w:r>
        <w:rPr>
          <w:rFonts w:hint="default" w:ascii="Times New Roman" w:hAnsi="Times New Roman" w:eastAsia="仿宋_GB2312" w:cs="Times New Roman"/>
          <w:b/>
          <w:color w:val="000000"/>
          <w:sz w:val="32"/>
          <w:shd w:val="clear" w:color="auto" w:fill="FFFFFF"/>
        </w:rPr>
        <w:t>0731-85959950</w:t>
      </w:r>
      <w:r>
        <w:rPr>
          <w:rFonts w:hint="default" w:ascii="Times New Roman" w:hAnsi="Times New Roman" w:eastAsia="仿宋_GB2312" w:cs="Times New Roman"/>
          <w:sz w:val="32"/>
          <w:szCs w:val="32"/>
          <w:shd w:val="clear" w:color="auto" w:fill="FFFFFF"/>
        </w:rPr>
        <w:t>。</w:t>
      </w:r>
    </w:p>
    <w:p>
      <w:pPr>
        <w:shd w:val="solid" w:color="FFFFFF" w:fill="auto"/>
        <w:autoSpaceDN w:val="0"/>
        <w:spacing w:line="580" w:lineRule="exact"/>
        <w:ind w:firstLine="640"/>
        <w:rPr>
          <w:rFonts w:hint="default" w:ascii="Times New Roman" w:hAnsi="Times New Roman" w:eastAsia="仿宋_GB2312" w:cs="Times New Roman"/>
          <w:sz w:val="32"/>
          <w:shd w:val="clear" w:color="auto" w:fill="FFFFFF"/>
        </w:rPr>
      </w:pPr>
      <w:r>
        <w:rPr>
          <w:rFonts w:hint="default" w:ascii="Times New Roman" w:hAnsi="Times New Roman" w:eastAsia="仿宋_GB2312" w:cs="Times New Roman"/>
          <w:sz w:val="32"/>
          <w:szCs w:val="32"/>
          <w:shd w:val="clear" w:color="auto" w:fill="FFFFFF"/>
        </w:rPr>
        <w:t>2.</w:t>
      </w:r>
      <w:r>
        <w:rPr>
          <w:rFonts w:hint="default" w:ascii="Times New Roman" w:hAnsi="Times New Roman" w:eastAsia="仿宋_GB2312" w:cs="Times New Roman"/>
          <w:color w:val="000000"/>
          <w:sz w:val="32"/>
          <w:szCs w:val="32"/>
          <w:shd w:val="clear" w:color="auto" w:fill="FFFFFF"/>
        </w:rPr>
        <w:t>电子</w:t>
      </w:r>
      <w:r>
        <w:rPr>
          <w:rFonts w:hint="default" w:ascii="Times New Roman" w:hAnsi="Times New Roman" w:eastAsia="仿宋_GB2312" w:cs="Times New Roman"/>
          <w:sz w:val="32"/>
          <w:szCs w:val="32"/>
          <w:shd w:val="clear" w:color="auto" w:fill="FFFFFF"/>
        </w:rPr>
        <w:t>邮件</w:t>
      </w:r>
      <w:r>
        <w:rPr>
          <w:rFonts w:hint="default" w:ascii="Times New Roman" w:hAnsi="Times New Roman" w:eastAsia="仿宋_GB2312" w:cs="Times New Roman"/>
          <w:sz w:val="32"/>
          <w:shd w:val="clear" w:color="auto" w:fill="FFFFFF"/>
        </w:rPr>
        <w:t>和</w:t>
      </w:r>
      <w:r>
        <w:rPr>
          <w:rFonts w:hint="default" w:ascii="Times New Roman" w:hAnsi="Times New Roman" w:eastAsia="仿宋_GB2312" w:cs="Times New Roman"/>
          <w:sz w:val="32"/>
          <w:szCs w:val="32"/>
          <w:shd w:val="clear" w:color="auto" w:fill="FFFFFF"/>
        </w:rPr>
        <w:t>传真标题统一写成</w:t>
      </w:r>
      <w:r>
        <w:rPr>
          <w:rFonts w:hint="default" w:ascii="Times New Roman" w:hAnsi="Times New Roman" w:eastAsia="仿宋_GB2312" w:cs="Times New Roman"/>
          <w:b/>
          <w:sz w:val="32"/>
          <w:szCs w:val="32"/>
          <w:shd w:val="clear" w:color="auto" w:fill="FFFFFF"/>
        </w:rPr>
        <w:t>“XXX确认参加国家能源局湖南监管办公室行业监管处主任科员及以下职位面试”</w:t>
      </w:r>
      <w:r>
        <w:rPr>
          <w:rFonts w:hint="default" w:ascii="Times New Roman" w:hAnsi="Times New Roman" w:eastAsia="仿宋_GB2312" w:cs="Times New Roman"/>
          <w:sz w:val="32"/>
          <w:szCs w:val="32"/>
          <w:shd w:val="clear" w:color="auto" w:fill="FFFFFF"/>
        </w:rPr>
        <w:t>，</w:t>
      </w:r>
      <w:r>
        <w:rPr>
          <w:rFonts w:hint="default" w:ascii="Times New Roman" w:hAnsi="Times New Roman" w:eastAsia="仿宋_GB2312" w:cs="Times New Roman"/>
          <w:sz w:val="32"/>
          <w:shd w:val="clear" w:color="auto" w:fill="FFFFFF"/>
        </w:rPr>
        <w:t>内容见</w:t>
      </w:r>
      <w:r>
        <w:rPr>
          <w:rFonts w:hint="default" w:ascii="Times New Roman" w:hAnsi="Times New Roman" w:eastAsia="仿宋_GB2312" w:cs="Times New Roman"/>
          <w:b/>
          <w:sz w:val="32"/>
          <w:shd w:val="clear" w:color="auto" w:fill="FFFFFF"/>
        </w:rPr>
        <w:t>附件1</w:t>
      </w:r>
      <w:r>
        <w:rPr>
          <w:rFonts w:hint="default" w:ascii="Times New Roman" w:hAnsi="Times New Roman" w:eastAsia="仿宋_GB2312" w:cs="Times New Roman"/>
          <w:sz w:val="32"/>
          <w:shd w:val="clear" w:color="auto" w:fill="FFFFFF"/>
        </w:rPr>
        <w:t>。如网上报名时填报的通讯地址、联系方式等信息发生变化，请在电子邮件和传真中注明。</w:t>
      </w:r>
    </w:p>
    <w:p>
      <w:pPr>
        <w:shd w:val="solid" w:color="FFFFFF" w:fill="auto"/>
        <w:autoSpaceDN w:val="0"/>
        <w:spacing w:line="580" w:lineRule="exact"/>
        <w:ind w:firstLine="64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b/>
          <w:bCs/>
          <w:sz w:val="32"/>
          <w:szCs w:val="32"/>
          <w:shd w:val="clear" w:color="auto" w:fill="FFFFFF"/>
        </w:rPr>
        <w:t>3. 逾期未确认的，视为自动放弃，不再进入面试程序。</w:t>
      </w:r>
    </w:p>
    <w:p>
      <w:pPr>
        <w:shd w:val="solid" w:color="FFFFFF" w:fill="auto"/>
        <w:autoSpaceDN w:val="0"/>
        <w:spacing w:line="580" w:lineRule="exact"/>
        <w:ind w:firstLine="640"/>
        <w:rPr>
          <w:rFonts w:hint="default" w:ascii="Times New Roman" w:hAnsi="Times New Roman" w:eastAsia="黑体" w:cs="Times New Roman"/>
          <w:sz w:val="32"/>
          <w:shd w:val="clear" w:color="auto" w:fill="FFFFFF"/>
        </w:rPr>
      </w:pPr>
      <w:r>
        <w:rPr>
          <w:rFonts w:hint="default" w:ascii="Times New Roman" w:hAnsi="Times New Roman" w:eastAsia="黑体" w:cs="Times New Roman"/>
          <w:sz w:val="32"/>
          <w:shd w:val="clear" w:color="auto" w:fill="FFFFFF"/>
        </w:rPr>
        <w:t>三、放弃面试的处理</w:t>
      </w:r>
    </w:p>
    <w:p>
      <w:pPr>
        <w:shd w:val="solid" w:color="FFFFFF" w:fill="auto"/>
        <w:autoSpaceDN w:val="0"/>
        <w:spacing w:line="580" w:lineRule="exact"/>
        <w:ind w:firstLine="643"/>
        <w:rPr>
          <w:rFonts w:hint="default" w:ascii="Times New Roman" w:hAnsi="Times New Roman" w:eastAsia="仿宋_GB2312" w:cs="Times New Roman"/>
          <w:b/>
          <w:bCs/>
          <w:sz w:val="32"/>
          <w:shd w:val="clear" w:color="auto" w:fill="FFFFFF"/>
        </w:rPr>
      </w:pPr>
      <w:r>
        <w:rPr>
          <w:rFonts w:hint="default" w:ascii="Times New Roman" w:hAnsi="Times New Roman" w:eastAsia="仿宋_GB2312" w:cs="Times New Roman"/>
          <w:sz w:val="32"/>
          <w:shd w:val="clear" w:color="auto" w:fill="FFFFFF"/>
        </w:rPr>
        <w:t>放弃面试的考生请填写《放弃公务员面试的声明》</w:t>
      </w:r>
      <w:r>
        <w:rPr>
          <w:rFonts w:hint="default" w:ascii="Times New Roman" w:hAnsi="Times New Roman" w:eastAsia="仿宋_GB2312" w:cs="Times New Roman"/>
          <w:bCs/>
          <w:sz w:val="32"/>
          <w:shd w:val="clear" w:color="auto" w:fill="FFFFFF"/>
        </w:rPr>
        <w:t>（详见</w:t>
      </w:r>
      <w:r>
        <w:rPr>
          <w:rFonts w:hint="default" w:ascii="Times New Roman" w:hAnsi="Times New Roman" w:eastAsia="仿宋_GB2312" w:cs="Times New Roman"/>
          <w:b/>
          <w:bCs/>
          <w:sz w:val="32"/>
          <w:shd w:val="clear" w:color="auto" w:fill="FFFFFF"/>
        </w:rPr>
        <w:t>附件2</w:t>
      </w:r>
      <w:r>
        <w:rPr>
          <w:rFonts w:hint="default" w:ascii="Times New Roman" w:hAnsi="Times New Roman" w:eastAsia="仿宋_GB2312" w:cs="Times New Roman"/>
          <w:bCs/>
          <w:sz w:val="32"/>
          <w:shd w:val="clear" w:color="auto" w:fill="FFFFFF"/>
        </w:rPr>
        <w:t>），</w:t>
      </w:r>
      <w:r>
        <w:rPr>
          <w:rFonts w:hint="default" w:ascii="Times New Roman" w:hAnsi="Times New Roman" w:eastAsia="仿宋_GB2312" w:cs="Times New Roman"/>
          <w:sz w:val="32"/>
          <w:shd w:val="clear" w:color="auto" w:fill="FFFFFF"/>
        </w:rPr>
        <w:t>经本人签名，于</w:t>
      </w:r>
      <w:r>
        <w:rPr>
          <w:rFonts w:hint="default" w:ascii="Times New Roman" w:hAnsi="Times New Roman" w:eastAsia="仿宋_GB2312" w:cs="Times New Roman"/>
          <w:b/>
          <w:sz w:val="32"/>
          <w:shd w:val="clear" w:color="auto" w:fill="FFFFFF"/>
        </w:rPr>
        <w:t>2月12日12时前</w:t>
      </w:r>
      <w:r>
        <w:rPr>
          <w:rFonts w:hint="default" w:ascii="Times New Roman" w:hAnsi="Times New Roman" w:eastAsia="仿宋_GB2312" w:cs="Times New Roman"/>
          <w:color w:val="000000"/>
          <w:sz w:val="32"/>
          <w:shd w:val="clear" w:color="auto" w:fill="FFFFFF"/>
        </w:rPr>
        <w:t>传真至</w:t>
      </w:r>
      <w:r>
        <w:rPr>
          <w:rFonts w:hint="default" w:ascii="Times New Roman" w:hAnsi="Times New Roman" w:eastAsia="仿宋_GB2312" w:cs="Times New Roman"/>
          <w:b/>
          <w:color w:val="000000"/>
          <w:sz w:val="32"/>
          <w:shd w:val="clear" w:color="auto" w:fill="FFFFFF"/>
        </w:rPr>
        <w:t>0731-85959950</w:t>
      </w:r>
      <w:r>
        <w:rPr>
          <w:rFonts w:hint="default" w:ascii="Times New Roman" w:hAnsi="Times New Roman" w:eastAsia="仿宋_GB2312" w:cs="Times New Roman"/>
          <w:color w:val="000000"/>
          <w:sz w:val="32"/>
          <w:shd w:val="clear" w:color="auto" w:fill="FFFFFF"/>
        </w:rPr>
        <w:t>或发送扫描件至</w:t>
      </w:r>
      <w:r>
        <w:rPr>
          <w:rFonts w:hint="default" w:ascii="Times New Roman" w:hAnsi="Times New Roman" w:eastAsia="仿宋_GB2312" w:cs="Times New Roman"/>
          <w:b/>
          <w:color w:val="000000"/>
          <w:sz w:val="32"/>
          <w:shd w:val="clear" w:color="auto" w:fill="FFFFFF"/>
        </w:rPr>
        <w:t>79613511@qq.com</w:t>
      </w:r>
      <w:r>
        <w:rPr>
          <w:rFonts w:hint="default" w:ascii="Times New Roman" w:hAnsi="Times New Roman" w:eastAsia="仿宋_GB2312" w:cs="Times New Roman"/>
          <w:color w:val="000000"/>
          <w:sz w:val="32"/>
          <w:shd w:val="clear" w:color="auto" w:fill="FFFFFF"/>
        </w:rPr>
        <w:t>。</w:t>
      </w:r>
      <w:r>
        <w:rPr>
          <w:rFonts w:hint="default" w:ascii="Times New Roman" w:hAnsi="Times New Roman" w:eastAsia="仿宋_GB2312" w:cs="Times New Roman"/>
          <w:b/>
          <w:bCs/>
          <w:sz w:val="32"/>
          <w:shd w:val="clear" w:color="auto" w:fill="FFFFFF"/>
        </w:rPr>
        <w:t>未在规定时间内填报放弃声明，又因个人原因不参加面试的，视情节将上报中央公务员主管部门记入诚信档案。</w:t>
      </w:r>
    </w:p>
    <w:p>
      <w:pPr>
        <w:shd w:val="solid" w:color="FFFFFF" w:fill="auto"/>
        <w:autoSpaceDN w:val="0"/>
        <w:spacing w:line="580" w:lineRule="exact"/>
        <w:ind w:firstLine="640"/>
        <w:rPr>
          <w:rFonts w:hint="default" w:ascii="Times New Roman" w:hAnsi="Times New Roman" w:eastAsia="黑体" w:cs="Times New Roman"/>
          <w:sz w:val="18"/>
          <w:shd w:val="clear" w:color="auto" w:fill="FFFFFF"/>
        </w:rPr>
      </w:pPr>
      <w:r>
        <w:rPr>
          <w:rFonts w:hint="default" w:ascii="Times New Roman" w:hAnsi="Times New Roman" w:eastAsia="黑体" w:cs="Times New Roman"/>
          <w:sz w:val="32"/>
          <w:shd w:val="clear" w:color="auto" w:fill="FFFFFF"/>
        </w:rPr>
        <w:t>四、资格复审</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请考生于</w:t>
      </w:r>
      <w:r>
        <w:rPr>
          <w:rFonts w:hint="default" w:ascii="Times New Roman" w:hAnsi="Times New Roman" w:eastAsia="仿宋_GB2312" w:cs="Times New Roman"/>
          <w:b/>
          <w:sz w:val="32"/>
          <w:szCs w:val="32"/>
        </w:rPr>
        <w:t>2月12日前</w:t>
      </w:r>
      <w:r>
        <w:rPr>
          <w:rFonts w:hint="default" w:ascii="Times New Roman" w:hAnsi="Times New Roman" w:eastAsia="仿宋_GB2312" w:cs="Times New Roman"/>
          <w:sz w:val="32"/>
          <w:szCs w:val="32"/>
        </w:rPr>
        <w:t>（以寄出邮戳为准）通过邮政特快专递将以下材料复印件邮寄到我单位接受资格复审（一般不接待本人或快递公司送达）：</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 本人身份证、学生证或工作证复印件。</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 公共科目笔试准考证复印件。</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 考试报名登记表（贴好照片，如实、详细填写个人学习、工作经历，时间必须连续，并注明各学习阶段是否在职学习，取得何种学历和学位）。</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 本（专）科、研究生各阶段学历、学位证书复印件，所报职位要求的外语等级证书、职业资格证书复印件等材料。</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 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 除上述材料外，考生需按照身份类别，提供以下材料：</w:t>
      </w:r>
    </w:p>
    <w:p>
      <w:pPr>
        <w:spacing w:line="580"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应届毕业生</w:t>
      </w:r>
      <w:r>
        <w:rPr>
          <w:rFonts w:hint="default" w:ascii="Times New Roman" w:hAnsi="Times New Roman" w:eastAsia="仿宋_GB2312" w:cs="Times New Roman"/>
          <w:sz w:val="32"/>
          <w:szCs w:val="32"/>
        </w:rPr>
        <w:t>提供所在学校加盖公章的报名推荐表（须注明培养方式）复印件。</w:t>
      </w:r>
    </w:p>
    <w:p>
      <w:pPr>
        <w:spacing w:line="580"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社会在职人员</w:t>
      </w:r>
      <w:r>
        <w:rPr>
          <w:rFonts w:hint="default" w:ascii="Times New Roman" w:hAnsi="Times New Roman" w:eastAsia="仿宋_GB2312" w:cs="Times New Roman"/>
          <w:sz w:val="32"/>
          <w:szCs w:val="32"/>
        </w:rPr>
        <w:t>提供所在单位盖章的报名推荐表复印件。现工作单位与报名时填写单位不一致的，还需提供离职有关材料复印件。</w:t>
      </w:r>
    </w:p>
    <w:p>
      <w:pPr>
        <w:spacing w:line="580"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留学回国人员</w:t>
      </w:r>
      <w:r>
        <w:rPr>
          <w:rFonts w:hint="default" w:ascii="Times New Roman" w:hAnsi="Times New Roman" w:eastAsia="仿宋_GB2312" w:cs="Times New Roman"/>
          <w:sz w:val="32"/>
          <w:szCs w:val="32"/>
        </w:rPr>
        <w:t>提供教育部留学服务中心认证的国外学历学位认证书复印件。</w:t>
      </w:r>
    </w:p>
    <w:p>
      <w:pPr>
        <w:spacing w:line="660" w:lineRule="exact"/>
        <w:ind w:firstLine="640" w:firstLineChars="200"/>
        <w:rPr>
          <w:rFonts w:hint="default" w:ascii="Times New Roman" w:hAnsi="Times New Roman" w:eastAsia="仿宋_GB2312" w:cs="Times New Roman"/>
          <w:sz w:val="32"/>
          <w:szCs w:val="32"/>
        </w:rPr>
      </w:pPr>
      <w:r>
        <w:rPr>
          <w:rFonts w:eastAsia="仿宋_GB2312"/>
          <w:b/>
          <w:bCs/>
          <w:sz w:val="32"/>
          <w:szCs w:val="32"/>
        </w:rPr>
        <w:t>待业人员</w:t>
      </w:r>
      <w:r>
        <w:rPr>
          <w:rFonts w:eastAsia="仿宋_GB2312"/>
          <w:sz w:val="32"/>
          <w:szCs w:val="32"/>
        </w:rPr>
        <w:t>提供所在街道或存档人才中心出具的待业证明复印件（详见附件</w:t>
      </w:r>
      <w:r>
        <w:rPr>
          <w:rFonts w:hint="eastAsia" w:eastAsia="仿宋_GB2312"/>
          <w:sz w:val="32"/>
          <w:szCs w:val="32"/>
          <w:lang w:val="en-US" w:eastAsia="zh-CN"/>
        </w:rPr>
        <w:t>3</w:t>
      </w:r>
      <w:r>
        <w:rPr>
          <w:rFonts w:eastAsia="仿宋_GB2312"/>
          <w:sz w:val="32"/>
          <w:szCs w:val="32"/>
        </w:rPr>
        <w:t>），需注明考生政治面貌和出具证明单位联系人和办公电话。</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b/>
          <w:bCs/>
          <w:sz w:val="32"/>
          <w:szCs w:val="32"/>
        </w:rPr>
        <w:t>大学生村官”项目人员</w:t>
      </w:r>
      <w:r>
        <w:rPr>
          <w:rFonts w:hint="default" w:ascii="Times New Roman" w:hAnsi="Times New Roman" w:eastAsia="仿宋_GB2312" w:cs="Times New Roman"/>
          <w:sz w:val="32"/>
          <w:szCs w:val="32"/>
        </w:rPr>
        <w:t>提供由县级及以上组织人事部门出具的服务期满、考核合格的材料复印件；</w:t>
      </w:r>
      <w:r>
        <w:rPr>
          <w:rFonts w:hint="default" w:ascii="Times New Roman" w:hAnsi="Times New Roman" w:eastAsia="仿宋_GB2312" w:cs="Times New Roman"/>
          <w:b/>
          <w:bCs/>
          <w:sz w:val="32"/>
          <w:szCs w:val="32"/>
        </w:rPr>
        <w:t>“农村义务教育阶段学校教师特设岗位计划”项目人员</w:t>
      </w:r>
      <w:r>
        <w:rPr>
          <w:rFonts w:hint="default" w:ascii="Times New Roman" w:hAnsi="Times New Roman" w:eastAsia="仿宋_GB2312" w:cs="Times New Roman"/>
          <w:sz w:val="32"/>
          <w:szCs w:val="32"/>
        </w:rPr>
        <w:t>提供省级教育部门统一制作，教育部监制的“特岗教师”证书和服务“农村义务教育阶段学校教师特设岗位计划”鉴定表复印件；</w:t>
      </w:r>
      <w:r>
        <w:rPr>
          <w:rFonts w:hint="default" w:ascii="Times New Roman" w:hAnsi="Times New Roman" w:eastAsia="仿宋_GB2312" w:cs="Times New Roman"/>
          <w:b/>
          <w:bCs/>
          <w:sz w:val="32"/>
          <w:szCs w:val="32"/>
        </w:rPr>
        <w:t>“三支一扶”计划项目人员</w:t>
      </w:r>
      <w:r>
        <w:rPr>
          <w:rFonts w:hint="default" w:ascii="Times New Roman" w:hAnsi="Times New Roman" w:eastAsia="仿宋_GB2312" w:cs="Times New Roman"/>
          <w:sz w:val="32"/>
          <w:szCs w:val="32"/>
        </w:rPr>
        <w:t>提供各省“三支一扶”工作协调管理办公室出具的高校毕业生“三支一扶”服务证书复印件；</w:t>
      </w:r>
      <w:r>
        <w:rPr>
          <w:rFonts w:hint="default" w:ascii="Times New Roman" w:hAnsi="Times New Roman" w:eastAsia="仿宋_GB2312" w:cs="Times New Roman"/>
          <w:b/>
          <w:bCs/>
          <w:sz w:val="32"/>
          <w:szCs w:val="32"/>
        </w:rPr>
        <w:t>“大学生志愿服务西部计划”项目人员</w:t>
      </w:r>
      <w:r>
        <w:rPr>
          <w:rFonts w:hint="default" w:ascii="Times New Roman" w:hAnsi="Times New Roman" w:eastAsia="仿宋_GB2312" w:cs="Times New Roman"/>
          <w:sz w:val="32"/>
          <w:szCs w:val="32"/>
        </w:rPr>
        <w:t>提供由共青团中央统一制作的服务证和大学生志愿服务西部计划鉴定表复印件。</w:t>
      </w:r>
    </w:p>
    <w:p>
      <w:pPr>
        <w:spacing w:line="580" w:lineRule="exact"/>
        <w:ind w:firstLine="640" w:firstLineChars="200"/>
        <w:rPr>
          <w:rFonts w:hint="default" w:ascii="Times New Roman" w:hAnsi="Times New Roman" w:eastAsia="仿宋_GB2312" w:cs="Times New Roman"/>
          <w:sz w:val="32"/>
          <w:szCs w:val="32"/>
          <w:u w:val="single"/>
        </w:rPr>
      </w:pPr>
      <w:r>
        <w:rPr>
          <w:rFonts w:hint="default" w:ascii="Times New Roman" w:hAnsi="Times New Roman" w:eastAsia="仿宋_GB2312" w:cs="Times New Roman"/>
          <w:sz w:val="32"/>
          <w:szCs w:val="32"/>
        </w:rPr>
        <w:t>考生应对所提供材料的真实性负责，材料不全或主要信息不实，影响资格审查结果的，将取消面试资格。此外，面试前还将进行</w:t>
      </w:r>
      <w:r>
        <w:rPr>
          <w:rFonts w:hint="default" w:ascii="Times New Roman" w:hAnsi="Times New Roman" w:eastAsia="仿宋_GB2312" w:cs="Times New Roman"/>
          <w:b/>
          <w:sz w:val="32"/>
          <w:szCs w:val="32"/>
        </w:rPr>
        <w:t>现场资格复审</w:t>
      </w:r>
      <w:r>
        <w:rPr>
          <w:rFonts w:hint="default" w:ascii="Times New Roman" w:hAnsi="Times New Roman" w:eastAsia="仿宋_GB2312" w:cs="Times New Roman"/>
          <w:sz w:val="32"/>
          <w:szCs w:val="32"/>
        </w:rPr>
        <w:t>，届时请考生备齐以上材料原件。</w:t>
      </w:r>
    </w:p>
    <w:p>
      <w:pPr>
        <w:shd w:val="solid" w:color="FFFFFF" w:fill="auto"/>
        <w:autoSpaceDN w:val="0"/>
        <w:spacing w:line="580" w:lineRule="exact"/>
        <w:ind w:firstLine="643"/>
        <w:rPr>
          <w:rFonts w:hint="default" w:ascii="Times New Roman" w:hAnsi="Times New Roman" w:eastAsia="黑体" w:cs="Times New Roman"/>
          <w:sz w:val="32"/>
          <w:szCs w:val="32"/>
          <w:shd w:val="clear" w:color="auto" w:fill="FFFFFF"/>
        </w:rPr>
      </w:pPr>
      <w:r>
        <w:rPr>
          <w:rFonts w:hint="default" w:ascii="Times New Roman" w:hAnsi="Times New Roman" w:eastAsia="黑体" w:cs="Times New Roman"/>
          <w:sz w:val="32"/>
          <w:szCs w:val="32"/>
          <w:shd w:val="clear" w:color="auto" w:fill="FFFFFF"/>
        </w:rPr>
        <w:t>五、面试安排</w:t>
      </w:r>
    </w:p>
    <w:p>
      <w:pPr>
        <w:shd w:val="solid" w:color="FFFFFF" w:fill="auto"/>
        <w:autoSpaceDN w:val="0"/>
        <w:spacing w:line="580" w:lineRule="exact"/>
        <w:ind w:firstLine="64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（一）面试时间</w:t>
      </w:r>
    </w:p>
    <w:p>
      <w:pPr>
        <w:shd w:val="solid" w:color="FFFFFF" w:fill="auto"/>
        <w:autoSpaceDN w:val="0"/>
        <w:spacing w:line="580" w:lineRule="exact"/>
        <w:ind w:firstLine="640"/>
        <w:rPr>
          <w:rFonts w:hint="default" w:ascii="Times New Roman" w:hAnsi="Times New Roman" w:eastAsia="仿宋_GB2312" w:cs="Times New Roman"/>
          <w:b/>
          <w:sz w:val="32"/>
          <w:szCs w:val="32"/>
          <w:shd w:val="clear" w:color="auto" w:fill="FFFFFF"/>
        </w:rPr>
      </w:pPr>
      <w:r>
        <w:rPr>
          <w:rFonts w:hint="default" w:ascii="Times New Roman" w:hAnsi="Times New Roman" w:eastAsia="仿宋_GB2312" w:cs="Times New Roman"/>
          <w:sz w:val="32"/>
          <w:szCs w:val="32"/>
          <w:shd w:val="clear" w:color="auto" w:fill="FFFFFF"/>
        </w:rPr>
        <w:t>1.面试于2019年2月22日下午进行。</w:t>
      </w:r>
    </w:p>
    <w:p>
      <w:pPr>
        <w:shd w:val="solid" w:color="FFFFFF" w:fill="auto"/>
        <w:autoSpaceDN w:val="0"/>
        <w:spacing w:line="580" w:lineRule="exact"/>
        <w:ind w:firstLine="640"/>
        <w:rPr>
          <w:rFonts w:hint="default" w:ascii="Times New Roman" w:hAnsi="Times New Roman" w:eastAsia="仿宋_GB2312" w:cs="Times New Roman"/>
          <w:b/>
          <w:bCs/>
          <w:sz w:val="32"/>
          <w:szCs w:val="32"/>
          <w:shd w:val="clear" w:color="auto" w:fill="FFFFFF"/>
        </w:rPr>
      </w:pPr>
      <w:r>
        <w:rPr>
          <w:rFonts w:hint="default" w:ascii="Times New Roman" w:hAnsi="Times New Roman" w:eastAsia="仿宋_GB2312" w:cs="Times New Roman"/>
          <w:sz w:val="32"/>
          <w:szCs w:val="32"/>
          <w:shd w:val="clear" w:color="auto" w:fill="FFFFFF"/>
        </w:rPr>
        <w:t>2.面试于</w:t>
      </w:r>
      <w:r>
        <w:rPr>
          <w:rFonts w:hint="default" w:ascii="Times New Roman" w:hAnsi="Times New Roman" w:eastAsia="仿宋_GB2312" w:cs="Times New Roman"/>
          <w:b/>
          <w:sz w:val="32"/>
          <w:szCs w:val="32"/>
          <w:shd w:val="clear" w:color="auto" w:fill="FFFFFF"/>
        </w:rPr>
        <w:t>当日13:30开始</w:t>
      </w:r>
      <w:r>
        <w:rPr>
          <w:rFonts w:hint="default" w:ascii="Times New Roman" w:hAnsi="Times New Roman" w:eastAsia="仿宋_GB2312" w:cs="Times New Roman"/>
          <w:sz w:val="32"/>
          <w:szCs w:val="32"/>
          <w:shd w:val="clear" w:color="auto" w:fill="FFFFFF"/>
        </w:rPr>
        <w:t>，请面试的考生于</w:t>
      </w:r>
      <w:r>
        <w:rPr>
          <w:rFonts w:hint="default" w:ascii="Times New Roman" w:hAnsi="Times New Roman" w:eastAsia="仿宋_GB2312" w:cs="Times New Roman"/>
          <w:b/>
          <w:sz w:val="32"/>
          <w:szCs w:val="32"/>
          <w:shd w:val="clear" w:color="auto" w:fill="FFFFFF"/>
        </w:rPr>
        <w:t>当日12：45前</w:t>
      </w:r>
      <w:r>
        <w:rPr>
          <w:rFonts w:hint="default" w:ascii="Times New Roman" w:hAnsi="Times New Roman" w:eastAsia="仿宋_GB2312" w:cs="Times New Roman"/>
          <w:sz w:val="32"/>
          <w:szCs w:val="32"/>
          <w:shd w:val="clear" w:color="auto" w:fill="FFFFFF"/>
        </w:rPr>
        <w:t>到面试地点报到。</w:t>
      </w:r>
      <w:r>
        <w:rPr>
          <w:rFonts w:hint="default" w:ascii="Times New Roman" w:hAnsi="Times New Roman" w:eastAsia="仿宋_GB2312" w:cs="Times New Roman"/>
          <w:b/>
          <w:sz w:val="32"/>
          <w:szCs w:val="32"/>
          <w:shd w:val="clear" w:color="auto" w:fill="FFFFFF"/>
        </w:rPr>
        <w:t>13:00</w:t>
      </w:r>
      <w:r>
        <w:rPr>
          <w:rFonts w:hint="default" w:ascii="Times New Roman" w:hAnsi="Times New Roman" w:eastAsia="仿宋_GB2312" w:cs="Times New Roman"/>
          <w:sz w:val="32"/>
          <w:szCs w:val="32"/>
          <w:shd w:val="clear" w:color="auto" w:fill="FFFFFF"/>
        </w:rPr>
        <w:t>所有考官和考生进行入闱封闭管理，</w:t>
      </w:r>
      <w:r>
        <w:rPr>
          <w:rFonts w:hint="default" w:ascii="Times New Roman" w:hAnsi="Times New Roman" w:eastAsia="黑体" w:cs="Times New Roman"/>
          <w:sz w:val="32"/>
          <w:szCs w:val="32"/>
          <w:shd w:val="clear" w:color="auto" w:fill="FFFFFF"/>
        </w:rPr>
        <w:t>不按规定时间进入候考室的考生，取消考试资格</w:t>
      </w:r>
      <w:r>
        <w:rPr>
          <w:rFonts w:hint="default" w:ascii="Times New Roman" w:hAnsi="Times New Roman" w:eastAsia="仿宋_GB2312" w:cs="Times New Roman"/>
          <w:b/>
          <w:bCs/>
          <w:sz w:val="32"/>
          <w:szCs w:val="32"/>
          <w:shd w:val="clear" w:color="auto" w:fill="FFFFFF"/>
        </w:rPr>
        <w:t>。</w:t>
      </w:r>
    </w:p>
    <w:p>
      <w:pPr>
        <w:shd w:val="solid" w:color="FFFFFF" w:fill="auto"/>
        <w:autoSpaceDN w:val="0"/>
        <w:spacing w:line="580" w:lineRule="exact"/>
        <w:ind w:firstLine="64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（二）面试报到地点</w:t>
      </w:r>
    </w:p>
    <w:p>
      <w:pPr>
        <w:shd w:val="solid" w:color="FFFFFF" w:fill="auto"/>
        <w:autoSpaceDN w:val="0"/>
        <w:spacing w:line="580" w:lineRule="exact"/>
        <w:ind w:firstLine="64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国家能源局湖南监管办公室办公楼6层601号房间。地址：湖南省长沙市天心区刘家冲中路</w:t>
      </w:r>
      <w:r>
        <w:rPr>
          <w:rFonts w:hint="eastAsia" w:eastAsia="仿宋_GB2312" w:cs="Times New Roman"/>
          <w:sz w:val="32"/>
          <w:szCs w:val="32"/>
          <w:shd w:val="clear" w:color="auto" w:fill="FFFFFF"/>
          <w:lang w:val="en-US" w:eastAsia="zh-CN"/>
        </w:rPr>
        <w:t>126</w:t>
      </w:r>
      <w:r>
        <w:rPr>
          <w:rFonts w:hint="default" w:ascii="Times New Roman" w:hAnsi="Times New Roman" w:eastAsia="仿宋_GB2312" w:cs="Times New Roman"/>
          <w:sz w:val="32"/>
          <w:szCs w:val="32"/>
          <w:shd w:val="clear" w:color="auto" w:fill="FFFFFF"/>
        </w:rPr>
        <w:t>号。可乘公交车</w:t>
      </w:r>
      <w:r>
        <w:rPr>
          <w:rFonts w:hint="eastAsia" w:eastAsia="仿宋_GB2312" w:cs="Times New Roman"/>
          <w:sz w:val="32"/>
          <w:szCs w:val="32"/>
          <w:shd w:val="clear" w:color="auto" w:fill="FFFFFF"/>
          <w:lang w:val="en-US" w:eastAsia="zh-CN"/>
        </w:rPr>
        <w:t>705</w:t>
      </w:r>
      <w:r>
        <w:rPr>
          <w:rFonts w:hint="default" w:ascii="Times New Roman" w:hAnsi="Times New Roman" w:eastAsia="仿宋_GB2312" w:cs="Times New Roman"/>
          <w:sz w:val="32"/>
          <w:szCs w:val="32"/>
          <w:shd w:val="clear" w:color="auto" w:fill="FFFFFF"/>
        </w:rPr>
        <w:t>号线在</w:t>
      </w:r>
      <w:r>
        <w:rPr>
          <w:rFonts w:hint="default" w:ascii="Times New Roman" w:hAnsi="Times New Roman" w:eastAsia="仿宋_GB2312" w:cs="Times New Roman"/>
          <w:b/>
          <w:sz w:val="32"/>
          <w:szCs w:val="32"/>
          <w:shd w:val="clear" w:color="auto" w:fill="FFFFFF"/>
        </w:rPr>
        <w:t>桂庄社区</w:t>
      </w:r>
      <w:r>
        <w:rPr>
          <w:rFonts w:hint="default" w:ascii="Times New Roman" w:hAnsi="Times New Roman" w:eastAsia="仿宋_GB2312" w:cs="Times New Roman"/>
          <w:sz w:val="32"/>
          <w:szCs w:val="32"/>
          <w:shd w:val="clear" w:color="auto" w:fill="FFFFFF"/>
        </w:rPr>
        <w:t>站下，下车后往北走</w:t>
      </w:r>
      <w:r>
        <w:rPr>
          <w:rFonts w:hint="eastAsia" w:eastAsia="仿宋_GB2312" w:cs="Times New Roman"/>
          <w:sz w:val="32"/>
          <w:szCs w:val="32"/>
          <w:shd w:val="clear" w:color="auto" w:fill="FFFFFF"/>
          <w:lang w:val="en-US" w:eastAsia="zh-CN"/>
        </w:rPr>
        <w:t>100</w:t>
      </w:r>
      <w:r>
        <w:rPr>
          <w:rFonts w:hint="default" w:ascii="Times New Roman" w:hAnsi="Times New Roman" w:eastAsia="仿宋_GB2312" w:cs="Times New Roman"/>
          <w:sz w:val="32"/>
          <w:szCs w:val="32"/>
          <w:shd w:val="clear" w:color="auto" w:fill="FFFFFF"/>
        </w:rPr>
        <w:t>米左右即到。或乘地铁1号线到相距较近的</w:t>
      </w:r>
      <w:r>
        <w:rPr>
          <w:rFonts w:hint="default" w:ascii="Times New Roman" w:hAnsi="Times New Roman" w:eastAsia="仿宋_GB2312" w:cs="Times New Roman"/>
          <w:b/>
          <w:sz w:val="32"/>
          <w:szCs w:val="32"/>
          <w:shd w:val="clear" w:color="auto" w:fill="FFFFFF"/>
        </w:rPr>
        <w:t>省政府站</w:t>
      </w:r>
      <w:r>
        <w:rPr>
          <w:rFonts w:hint="default" w:ascii="Times New Roman" w:hAnsi="Times New Roman" w:eastAsia="仿宋_GB2312" w:cs="Times New Roman"/>
          <w:sz w:val="32"/>
          <w:szCs w:val="32"/>
          <w:shd w:val="clear" w:color="auto" w:fill="FFFFFF"/>
        </w:rPr>
        <w:t>下车，再步行或利用其他交通工具到达指定地点（刘家冲中路与彬木冲路交叉路口往南步行200米左右）。</w:t>
      </w:r>
    </w:p>
    <w:p>
      <w:pPr>
        <w:spacing w:line="58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六、体检和考察</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（一）体检和考察人选的确定</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参加面试人数与录用计划数的比例达到3:1及以上的，面试后按综合成绩从高到低的顺序1:1确定体检和考察人选；比例低于3:1的，其综合成绩应达到80分，方可进行体检和考察。</w:t>
      </w:r>
    </w:p>
    <w:p>
      <w:pPr>
        <w:pStyle w:val="2"/>
        <w:spacing w:line="580" w:lineRule="exact"/>
        <w:rPr>
          <w:rFonts w:hint="default" w:ascii="Times New Roman" w:hAnsi="Times New Roman" w:eastAsia="仿宋_GB2312" w:cs="Times New Roman"/>
          <w:szCs w:val="32"/>
          <w:shd w:val="clear" w:color="auto" w:fill="FFFFFF"/>
        </w:rPr>
      </w:pPr>
      <w:r>
        <w:rPr>
          <w:rFonts w:hint="default" w:ascii="Times New Roman" w:hAnsi="Times New Roman" w:eastAsia="仿宋_GB2312" w:cs="Times New Roman"/>
          <w:szCs w:val="32"/>
          <w:shd w:val="clear" w:color="auto" w:fill="FFFFFF"/>
        </w:rPr>
        <w:t>（二）体检</w:t>
      </w:r>
    </w:p>
    <w:p>
      <w:pPr>
        <w:pStyle w:val="2"/>
        <w:spacing w:line="580" w:lineRule="exact"/>
        <w:rPr>
          <w:rFonts w:hint="default" w:ascii="Times New Roman" w:hAnsi="Times New Roman" w:eastAsia="仿宋_GB2312" w:cs="Times New Roman"/>
          <w:szCs w:val="32"/>
          <w:shd w:val="clear" w:color="auto" w:fill="FFFFFF"/>
        </w:rPr>
      </w:pPr>
      <w:r>
        <w:rPr>
          <w:rFonts w:hint="default" w:ascii="Times New Roman" w:hAnsi="Times New Roman" w:eastAsia="仿宋_GB2312" w:cs="Times New Roman"/>
          <w:szCs w:val="32"/>
          <w:shd w:val="clear" w:color="auto" w:fill="FFFFFF"/>
        </w:rPr>
        <w:t>体检初定于</w:t>
      </w:r>
      <w:r>
        <w:rPr>
          <w:rFonts w:hint="default" w:ascii="Times New Roman" w:hAnsi="Times New Roman" w:eastAsia="仿宋_GB2312" w:cs="Times New Roman"/>
          <w:b/>
          <w:szCs w:val="32"/>
          <w:shd w:val="clear" w:color="auto" w:fill="FFFFFF"/>
        </w:rPr>
        <w:t>2019年2月下旬或3月初进行</w:t>
      </w:r>
      <w:r>
        <w:rPr>
          <w:rFonts w:hint="default" w:ascii="Times New Roman" w:hAnsi="Times New Roman" w:eastAsia="仿宋_GB2312" w:cs="Times New Roman"/>
          <w:szCs w:val="32"/>
          <w:shd w:val="clear" w:color="auto" w:fill="FFFFFF"/>
        </w:rPr>
        <w:t>，具体时间另行通知。届时请考生按通知的体检时间的</w:t>
      </w:r>
      <w:r>
        <w:rPr>
          <w:rFonts w:hint="default" w:ascii="Times New Roman" w:hAnsi="Times New Roman" w:eastAsia="仿宋_GB2312" w:cs="Times New Roman"/>
          <w:b/>
          <w:szCs w:val="32"/>
          <w:shd w:val="clear" w:color="auto" w:fill="FFFFFF"/>
        </w:rPr>
        <w:t>当日上午8点</w:t>
      </w:r>
      <w:r>
        <w:rPr>
          <w:rFonts w:hint="default" w:ascii="Times New Roman" w:hAnsi="Times New Roman" w:eastAsia="仿宋_GB2312" w:cs="Times New Roman"/>
          <w:szCs w:val="32"/>
          <w:shd w:val="clear" w:color="auto" w:fill="FFFFFF"/>
        </w:rPr>
        <w:t>到达国家能源局湖南监管办公室办公楼，由专人陪同前往体检医院进行体检，请考生合理安排好行程，注意安全。体检费用由我办承担。</w:t>
      </w:r>
    </w:p>
    <w:p>
      <w:pPr>
        <w:snapToGrid w:val="0"/>
        <w:spacing w:line="580" w:lineRule="exact"/>
        <w:ind w:firstLine="614" w:firstLineChars="192"/>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（三）综合成绩计算方式</w:t>
      </w:r>
    </w:p>
    <w:p>
      <w:pPr>
        <w:snapToGrid w:val="0"/>
        <w:spacing w:line="580" w:lineRule="exact"/>
        <w:ind w:firstLine="614" w:firstLineChars="192"/>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综合成绩计算: 综合成绩=（笔试总成绩÷2）</w:t>
      </w:r>
      <w:r>
        <w:rPr>
          <w:rFonts w:hint="default" w:ascii="Arial" w:hAnsi="Arial" w:eastAsia="仿宋_GB2312" w:cs="Arial"/>
          <w:sz w:val="32"/>
          <w:szCs w:val="32"/>
        </w:rPr>
        <w:t>×</w:t>
      </w:r>
      <w:r>
        <w:rPr>
          <w:rFonts w:hint="default" w:ascii="Times New Roman" w:hAnsi="Times New Roman" w:eastAsia="仿宋_GB2312" w:cs="Times New Roman"/>
          <w:sz w:val="32"/>
          <w:szCs w:val="32"/>
        </w:rPr>
        <w:t>50% +面试成绩</w:t>
      </w:r>
      <w:r>
        <w:rPr>
          <w:rFonts w:hint="default" w:ascii="Arial" w:hAnsi="Arial" w:eastAsia="仿宋_GB2312" w:cs="Arial"/>
          <w:sz w:val="32"/>
          <w:szCs w:val="32"/>
        </w:rPr>
        <w:t>×</w:t>
      </w:r>
      <w:r>
        <w:rPr>
          <w:rFonts w:hint="default" w:ascii="Times New Roman" w:hAnsi="Times New Roman" w:eastAsia="仿宋_GB2312" w:cs="Times New Roman"/>
          <w:sz w:val="32"/>
          <w:szCs w:val="32"/>
        </w:rPr>
        <w:t>50%</w:t>
      </w:r>
    </w:p>
    <w:p>
      <w:pPr>
        <w:spacing w:line="58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七、注意事项</w:t>
      </w:r>
    </w:p>
    <w:p>
      <w:pPr>
        <w:shd w:val="solid" w:color="FFFFFF" w:fill="auto"/>
        <w:autoSpaceDN w:val="0"/>
        <w:spacing w:line="580" w:lineRule="exact"/>
        <w:ind w:firstLine="64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考生应对个人提供资料的真实性负责，认真通读公告内容，注意公告内的时间节点。</w:t>
      </w:r>
    </w:p>
    <w:p>
      <w:pPr>
        <w:spacing w:line="580" w:lineRule="exact"/>
        <w:ind w:firstLine="643" w:firstLineChars="200"/>
        <w:rPr>
          <w:rFonts w:hint="default" w:ascii="Times New Roman" w:hAnsi="Times New Roman" w:eastAsia="仿宋_GB2312" w:cs="Times New Roman"/>
          <w:sz w:val="32"/>
        </w:rPr>
      </w:pPr>
      <w:r>
        <w:rPr>
          <w:rFonts w:hint="default" w:ascii="Times New Roman" w:hAnsi="Times New Roman" w:eastAsia="仿宋_GB2312" w:cs="Times New Roman"/>
          <w:b/>
          <w:sz w:val="32"/>
          <w:szCs w:val="32"/>
        </w:rPr>
        <w:t>联系方式：</w:t>
      </w:r>
      <w:r>
        <w:rPr>
          <w:rFonts w:hint="default" w:ascii="Times New Roman" w:hAnsi="Times New Roman" w:eastAsia="仿宋_GB2312" w:cs="Times New Roman"/>
          <w:sz w:val="32"/>
        </w:rPr>
        <w:t>0731-85959952</w:t>
      </w:r>
      <w:r>
        <w:rPr>
          <w:rFonts w:hint="default" w:ascii="Times New Roman" w:hAnsi="Times New Roman" w:eastAsia="仿宋_GB2312" w:cs="Times New Roman"/>
          <w:sz w:val="32"/>
          <w:szCs w:val="32"/>
          <w:shd w:val="clear" w:color="auto" w:fill="FFFFFF"/>
        </w:rPr>
        <w:t>（电话）</w:t>
      </w:r>
    </w:p>
    <w:p>
      <w:pPr>
        <w:spacing w:line="580" w:lineRule="exact"/>
        <w:ind w:firstLine="640" w:firstLineChars="200"/>
        <w:rPr>
          <w:rFonts w:hint="default" w:ascii="Times New Roman" w:hAnsi="Times New Roman" w:eastAsia="仿宋_GB2312" w:cs="Times New Roman"/>
          <w:b/>
          <w:sz w:val="32"/>
          <w:szCs w:val="32"/>
        </w:rPr>
      </w:pPr>
      <w:r>
        <w:rPr>
          <w:rFonts w:hint="default" w:ascii="Times New Roman" w:hAnsi="Times New Roman" w:eastAsia="仿宋_GB2312" w:cs="Times New Roman"/>
          <w:sz w:val="32"/>
        </w:rPr>
        <w:t xml:space="preserve">          0731-85959950</w:t>
      </w:r>
      <w:r>
        <w:rPr>
          <w:rFonts w:hint="default" w:ascii="Times New Roman" w:hAnsi="Times New Roman" w:eastAsia="仿宋_GB2312" w:cs="Times New Roman"/>
          <w:sz w:val="32"/>
          <w:szCs w:val="32"/>
          <w:shd w:val="clear" w:color="auto" w:fill="FFFFFF"/>
        </w:rPr>
        <w:t>（传真）</w:t>
      </w:r>
    </w:p>
    <w:p>
      <w:pPr>
        <w:shd w:val="solid" w:color="FFFFFF" w:fill="auto"/>
        <w:autoSpaceDN w:val="0"/>
        <w:spacing w:line="580" w:lineRule="exact"/>
        <w:ind w:firstLine="64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欢迎各位考生对我们的工作进行监督。</w:t>
      </w:r>
    </w:p>
    <w:p>
      <w:pPr>
        <w:shd w:val="solid" w:color="FFFFFF" w:fill="auto"/>
        <w:autoSpaceDN w:val="0"/>
        <w:spacing w:line="580" w:lineRule="exact"/>
        <w:ind w:firstLine="640"/>
        <w:rPr>
          <w:rFonts w:hint="default" w:ascii="Times New Roman" w:hAnsi="Times New Roman" w:eastAsia="仿宋_GB2312" w:cs="Times New Roman"/>
          <w:sz w:val="32"/>
          <w:szCs w:val="32"/>
          <w:shd w:val="clear" w:color="auto" w:fill="FFFFFF"/>
        </w:rPr>
      </w:pPr>
    </w:p>
    <w:p>
      <w:pPr>
        <w:spacing w:line="580" w:lineRule="exact"/>
        <w:ind w:firstLine="640" w:firstLineChars="200"/>
        <w:rPr>
          <w:rFonts w:hint="default" w:ascii="Times New Roman" w:hAnsi="Times New Roman" w:eastAsia="仿宋_GB2312" w:cs="Times New Roman"/>
          <w:sz w:val="32"/>
        </w:rPr>
      </w:pPr>
      <w:r>
        <w:rPr>
          <w:rFonts w:hint="default" w:ascii="Times New Roman" w:hAnsi="Times New Roman" w:eastAsia="仿宋_GB2312" w:cs="Times New Roman"/>
          <w:sz w:val="32"/>
        </w:rPr>
        <w:t>附件：1. 面试确认内容（样式）</w:t>
      </w:r>
    </w:p>
    <w:p>
      <w:pPr>
        <w:spacing w:line="580" w:lineRule="exact"/>
        <w:ind w:firstLine="1600" w:firstLineChars="500"/>
        <w:rPr>
          <w:rFonts w:hint="default" w:ascii="Times New Roman" w:hAnsi="Times New Roman" w:eastAsia="仿宋_GB2312" w:cs="Times New Roman"/>
          <w:sz w:val="32"/>
        </w:rPr>
      </w:pPr>
      <w:r>
        <w:rPr>
          <w:rFonts w:hint="default" w:ascii="Times New Roman" w:hAnsi="Times New Roman" w:eastAsia="仿宋_GB2312" w:cs="Times New Roman"/>
          <w:sz w:val="32"/>
        </w:rPr>
        <w:t>2. 放弃面试资格声明（样式）</w:t>
      </w:r>
    </w:p>
    <w:p>
      <w:pPr>
        <w:shd w:val="solid" w:color="FFFFFF" w:fill="auto"/>
        <w:autoSpaceDN w:val="0"/>
        <w:spacing w:line="580" w:lineRule="exact"/>
        <w:rPr>
          <w:rFonts w:hint="eastAsia" w:eastAsia="仿宋_GB2312" w:cs="Times New Roman"/>
          <w:sz w:val="32"/>
          <w:szCs w:val="32"/>
          <w:shd w:val="clear" w:color="auto" w:fill="FFFFFF"/>
          <w:lang w:val="en-US" w:eastAsia="zh-CN"/>
        </w:rPr>
      </w:pPr>
      <w:r>
        <w:rPr>
          <w:rFonts w:hint="eastAsia" w:eastAsia="仿宋_GB2312" w:cs="Times New Roman"/>
          <w:sz w:val="32"/>
          <w:szCs w:val="32"/>
          <w:shd w:val="clear" w:color="auto" w:fill="FFFFFF"/>
          <w:lang w:val="en-US" w:eastAsia="zh-CN"/>
        </w:rPr>
        <w:t xml:space="preserve">          3. 待业证明（样式）</w:t>
      </w:r>
    </w:p>
    <w:p>
      <w:pPr>
        <w:shd w:val="solid" w:color="FFFFFF" w:fill="auto"/>
        <w:autoSpaceDN w:val="0"/>
        <w:spacing w:line="580" w:lineRule="exact"/>
        <w:rPr>
          <w:rFonts w:hint="eastAsia" w:eastAsia="仿宋_GB2312" w:cs="Times New Roman"/>
          <w:sz w:val="32"/>
          <w:szCs w:val="32"/>
          <w:shd w:val="clear" w:color="auto" w:fill="FFFFFF"/>
          <w:lang w:val="en-US" w:eastAsia="zh-CN"/>
        </w:rPr>
      </w:pPr>
    </w:p>
    <w:p>
      <w:pPr>
        <w:shd w:val="solid" w:color="FFFFFF" w:fill="auto"/>
        <w:autoSpaceDN w:val="0"/>
        <w:spacing w:line="580" w:lineRule="exact"/>
        <w:rPr>
          <w:rFonts w:hint="default" w:ascii="Times New Roman" w:hAnsi="Times New Roman" w:eastAsia="仿宋_GB2312" w:cs="Times New Roman"/>
          <w:sz w:val="32"/>
          <w:szCs w:val="32"/>
          <w:shd w:val="clear" w:color="auto" w:fill="FFFFFF"/>
        </w:rPr>
      </w:pPr>
    </w:p>
    <w:p>
      <w:pPr>
        <w:shd w:val="solid" w:color="FFFFFF" w:fill="auto"/>
        <w:autoSpaceDN w:val="0"/>
        <w:spacing w:line="580" w:lineRule="exact"/>
        <w:ind w:firstLine="4160" w:firstLineChars="130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国家能源局湖南监管办公室</w:t>
      </w:r>
    </w:p>
    <w:p>
      <w:pPr>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 xml:space="preserve">                               2019年1月</w:t>
      </w:r>
      <w:r>
        <w:rPr>
          <w:rFonts w:hint="eastAsia" w:eastAsia="仿宋_GB2312" w:cs="Times New Roman"/>
          <w:sz w:val="32"/>
          <w:szCs w:val="32"/>
          <w:shd w:val="clear" w:color="auto" w:fill="FFFFFF"/>
          <w:lang w:val="en-US" w:eastAsia="zh-CN"/>
        </w:rPr>
        <w:t>30</w:t>
      </w:r>
      <w:bookmarkStart w:id="1" w:name="_GoBack"/>
      <w:bookmarkEnd w:id="1"/>
      <w:r>
        <w:rPr>
          <w:rFonts w:hint="default" w:ascii="Times New Roman" w:hAnsi="Times New Roman" w:eastAsia="仿宋_GB2312" w:cs="Times New Roman"/>
          <w:sz w:val="32"/>
          <w:szCs w:val="32"/>
          <w:shd w:val="clear" w:color="auto" w:fill="FFFFFF"/>
        </w:rPr>
        <w:t>日</w:t>
      </w:r>
    </w:p>
    <w:p>
      <w:pPr>
        <w:rPr>
          <w:rFonts w:hint="default" w:ascii="Times New Roman" w:hAnsi="Times New Roman" w:eastAsia="仿宋_GB2312" w:cs="Times New Roman"/>
          <w:sz w:val="32"/>
          <w:szCs w:val="32"/>
          <w:shd w:val="clear" w:color="auto" w:fill="FFFFFF"/>
        </w:rPr>
      </w:pPr>
    </w:p>
    <w:p>
      <w:pPr>
        <w:spacing w:line="580" w:lineRule="exact"/>
        <w:rPr>
          <w:rFonts w:hint="default" w:ascii="Times New Roman" w:hAnsi="Times New Roman" w:eastAsia="黑体" w:cs="Times New Roman"/>
          <w:bCs/>
          <w:color w:val="000000"/>
          <w:spacing w:val="8"/>
          <w:sz w:val="32"/>
          <w:szCs w:val="32"/>
        </w:rPr>
      </w:pPr>
      <w:r>
        <w:rPr>
          <w:rFonts w:hint="default" w:ascii="Times New Roman" w:hAnsi="Times New Roman" w:eastAsia="黑体" w:cs="Times New Roman"/>
          <w:bCs/>
          <w:color w:val="000000"/>
          <w:spacing w:val="8"/>
          <w:sz w:val="32"/>
          <w:szCs w:val="32"/>
        </w:rPr>
        <w:t>附件1</w:t>
      </w:r>
    </w:p>
    <w:p>
      <w:pPr>
        <w:spacing w:line="580" w:lineRule="exact"/>
        <w:rPr>
          <w:rFonts w:hint="default" w:ascii="Times New Roman" w:hAnsi="Times New Roman" w:eastAsia="黑体" w:cs="Times New Roman"/>
          <w:bCs/>
          <w:color w:val="000000"/>
          <w:spacing w:val="8"/>
          <w:sz w:val="32"/>
          <w:szCs w:val="32"/>
        </w:rPr>
      </w:pPr>
    </w:p>
    <w:p>
      <w:pPr>
        <w:spacing w:line="580" w:lineRule="exact"/>
        <w:rPr>
          <w:rFonts w:hint="default" w:ascii="Times New Roman" w:hAnsi="Times New Roman" w:eastAsia="黑体" w:cs="Times New Roman"/>
          <w:bCs/>
          <w:color w:val="000000"/>
          <w:spacing w:val="8"/>
          <w:sz w:val="32"/>
          <w:szCs w:val="32"/>
        </w:rPr>
      </w:pPr>
    </w:p>
    <w:p>
      <w:pPr>
        <w:spacing w:line="580" w:lineRule="exact"/>
        <w:jc w:val="center"/>
        <w:rPr>
          <w:rFonts w:hint="default" w:ascii="Times New Roman" w:hAnsi="Times New Roman" w:eastAsia="方正小标宋简体" w:cs="Times New Roman"/>
          <w:b/>
          <w:color w:val="000000"/>
          <w:spacing w:val="8"/>
          <w:sz w:val="44"/>
          <w:szCs w:val="44"/>
        </w:rPr>
      </w:pPr>
      <w:r>
        <w:rPr>
          <w:rFonts w:hint="default" w:ascii="Times New Roman" w:hAnsi="Times New Roman" w:eastAsia="方正小标宋简体" w:cs="Times New Roman"/>
          <w:b/>
          <w:color w:val="000000"/>
          <w:spacing w:val="8"/>
          <w:sz w:val="44"/>
          <w:szCs w:val="44"/>
        </w:rPr>
        <w:t>XXX确认参加国家能源局湖南监管办公室行业监管处主任科员及以下职位面试</w:t>
      </w:r>
    </w:p>
    <w:p>
      <w:pPr>
        <w:spacing w:line="580" w:lineRule="exact"/>
        <w:ind w:firstLine="674" w:firstLineChars="200"/>
        <w:rPr>
          <w:rFonts w:hint="default" w:ascii="Times New Roman" w:hAnsi="Times New Roman" w:cs="Times New Roman"/>
          <w:b/>
          <w:bCs/>
          <w:color w:val="000000"/>
          <w:spacing w:val="8"/>
          <w:sz w:val="32"/>
          <w:szCs w:val="32"/>
        </w:rPr>
      </w:pPr>
    </w:p>
    <w:p>
      <w:pPr>
        <w:shd w:val="solid" w:color="FFFFFF" w:fill="auto"/>
        <w:autoSpaceDN w:val="0"/>
        <w:spacing w:line="580" w:lineRule="exact"/>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国家能源局湖南监管办公室：</w:t>
      </w:r>
    </w:p>
    <w:p>
      <w:pPr>
        <w:shd w:val="solid" w:color="FFFFFF" w:fill="auto"/>
        <w:autoSpaceDN w:val="0"/>
        <w:spacing w:line="580" w:lineRule="exact"/>
        <w:ind w:firstLine="64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本人XXX，身份证号：XXXXXXXXXXXXXXXXXX，公共科目笔试总成绩：XXXXX，报考XX职位（职位代码XXXXXXX），已进入该职位面试名单。我能够按照规定的时间和要求参加面试。</w:t>
      </w:r>
    </w:p>
    <w:p>
      <w:pPr>
        <w:shd w:val="solid" w:color="FFFFFF" w:fill="auto"/>
        <w:autoSpaceDN w:val="0"/>
        <w:spacing w:line="580" w:lineRule="exact"/>
        <w:ind w:firstLine="640"/>
        <w:rPr>
          <w:rFonts w:hint="default" w:ascii="Times New Roman" w:hAnsi="Times New Roman" w:eastAsia="仿宋_GB2312" w:cs="Times New Roman"/>
          <w:sz w:val="32"/>
          <w:szCs w:val="32"/>
          <w:shd w:val="clear" w:color="auto" w:fill="FFFFFF"/>
        </w:rPr>
      </w:pPr>
    </w:p>
    <w:p>
      <w:pPr>
        <w:shd w:val="solid" w:color="FFFFFF" w:fill="auto"/>
        <w:autoSpaceDN w:val="0"/>
        <w:spacing w:line="580" w:lineRule="exact"/>
        <w:ind w:firstLine="64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 xml:space="preserve">姓名（如果传真需手写签名）：      </w:t>
      </w:r>
    </w:p>
    <w:p>
      <w:pPr>
        <w:shd w:val="solid" w:color="FFFFFF" w:fill="auto"/>
        <w:autoSpaceDN w:val="0"/>
        <w:spacing w:line="580" w:lineRule="exact"/>
        <w:ind w:firstLine="64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日期：</w:t>
      </w:r>
    </w:p>
    <w:p>
      <w:pPr>
        <w:shd w:val="solid" w:color="FFFFFF" w:fill="auto"/>
        <w:autoSpaceDN w:val="0"/>
        <w:spacing w:line="580" w:lineRule="exact"/>
        <w:ind w:firstLine="640"/>
        <w:rPr>
          <w:rFonts w:hint="default" w:ascii="Times New Roman" w:hAnsi="Times New Roman" w:eastAsia="仿宋_GB2312" w:cs="Times New Roman"/>
          <w:sz w:val="32"/>
          <w:szCs w:val="32"/>
          <w:shd w:val="clear" w:color="auto" w:fill="FFFFFF"/>
        </w:rPr>
      </w:pPr>
    </w:p>
    <w:p>
      <w:pPr>
        <w:shd w:val="solid" w:color="FFFFFF" w:fill="auto"/>
        <w:autoSpaceDN w:val="0"/>
        <w:spacing w:line="580" w:lineRule="exact"/>
        <w:ind w:firstLine="640"/>
        <w:rPr>
          <w:rFonts w:hint="default" w:ascii="Times New Roman" w:hAnsi="Times New Roman" w:eastAsia="仿宋_GB2312" w:cs="Times New Roman"/>
          <w:sz w:val="32"/>
          <w:szCs w:val="32"/>
          <w:shd w:val="clear" w:color="auto" w:fill="FFFFFF"/>
        </w:rPr>
      </w:pPr>
    </w:p>
    <w:p>
      <w:pPr>
        <w:widowControl/>
        <w:spacing w:line="480" w:lineRule="auto"/>
        <w:ind w:firstLine="448" w:firstLineChars="160"/>
        <w:jc w:val="left"/>
        <w:rPr>
          <w:rFonts w:hint="default" w:ascii="Times New Roman" w:hAnsi="Times New Roman" w:eastAsia="仿宋_GB2312" w:cs="Times New Roman"/>
          <w:kern w:val="0"/>
          <w:sz w:val="28"/>
          <w:szCs w:val="28"/>
        </w:rPr>
      </w:pPr>
    </w:p>
    <w:p>
      <w:pPr>
        <w:widowControl/>
        <w:spacing w:line="480" w:lineRule="auto"/>
        <w:ind w:firstLine="448" w:firstLineChars="160"/>
        <w:jc w:val="left"/>
        <w:rPr>
          <w:rFonts w:hint="default" w:ascii="Times New Roman" w:hAnsi="Times New Roman" w:eastAsia="仿宋_GB2312" w:cs="Times New Roman"/>
          <w:kern w:val="0"/>
          <w:sz w:val="28"/>
          <w:szCs w:val="28"/>
        </w:rPr>
      </w:pPr>
    </w:p>
    <w:p>
      <w:pPr>
        <w:widowControl/>
        <w:spacing w:line="480" w:lineRule="auto"/>
        <w:ind w:firstLine="448" w:firstLineChars="160"/>
        <w:jc w:val="left"/>
        <w:rPr>
          <w:rFonts w:hint="default" w:ascii="Times New Roman" w:hAnsi="Times New Roman" w:eastAsia="仿宋_GB2312" w:cs="Times New Roman"/>
          <w:kern w:val="0"/>
          <w:sz w:val="28"/>
          <w:szCs w:val="28"/>
        </w:rPr>
      </w:pPr>
    </w:p>
    <w:p>
      <w:pPr>
        <w:widowControl/>
        <w:spacing w:line="480" w:lineRule="auto"/>
        <w:ind w:firstLine="448" w:firstLineChars="160"/>
        <w:jc w:val="left"/>
        <w:rPr>
          <w:rFonts w:hint="default" w:ascii="Times New Roman" w:hAnsi="Times New Roman" w:eastAsia="仿宋_GB2312" w:cs="Times New Roman"/>
          <w:kern w:val="0"/>
          <w:sz w:val="28"/>
          <w:szCs w:val="28"/>
        </w:rPr>
      </w:pPr>
    </w:p>
    <w:p>
      <w:pPr>
        <w:widowControl/>
        <w:ind w:firstLine="448" w:firstLineChars="160"/>
        <w:jc w:val="right"/>
        <w:rPr>
          <w:rFonts w:hint="default" w:ascii="Times New Roman" w:hAnsi="Times New Roman" w:eastAsia="仿宋_GB2312" w:cs="Times New Roman"/>
          <w:color w:val="3F3F3F"/>
          <w:kern w:val="0"/>
          <w:sz w:val="28"/>
          <w:szCs w:val="28"/>
        </w:rPr>
      </w:pPr>
    </w:p>
    <w:p>
      <w:pPr>
        <w:rPr>
          <w:rFonts w:hint="default" w:ascii="Times New Roman" w:hAnsi="Times New Roman" w:eastAsia="仿宋_GB2312" w:cs="Times New Roman"/>
          <w:sz w:val="32"/>
          <w:szCs w:val="32"/>
          <w:shd w:val="clear" w:color="auto" w:fill="FFFFFF"/>
        </w:rPr>
      </w:pPr>
    </w:p>
    <w:p>
      <w:pPr>
        <w:rPr>
          <w:rFonts w:hint="default" w:ascii="Times New Roman" w:hAnsi="Times New Roman" w:eastAsia="仿宋_GB2312" w:cs="Times New Roman"/>
          <w:sz w:val="32"/>
          <w:szCs w:val="32"/>
          <w:shd w:val="clear" w:color="auto" w:fill="FFFFFF"/>
        </w:rPr>
      </w:pPr>
    </w:p>
    <w:p>
      <w:pPr>
        <w:spacing w:line="580" w:lineRule="exact"/>
        <w:rPr>
          <w:rFonts w:hint="default" w:ascii="Times New Roman" w:hAnsi="Times New Roman" w:eastAsia="黑体" w:cs="Times New Roman"/>
          <w:bCs/>
          <w:color w:val="000000"/>
          <w:spacing w:val="8"/>
          <w:sz w:val="32"/>
          <w:szCs w:val="32"/>
        </w:rPr>
      </w:pPr>
      <w:r>
        <w:rPr>
          <w:rFonts w:hint="default" w:ascii="Times New Roman" w:hAnsi="Times New Roman" w:eastAsia="黑体" w:cs="Times New Roman"/>
          <w:bCs/>
          <w:color w:val="000000"/>
          <w:spacing w:val="8"/>
          <w:sz w:val="32"/>
          <w:szCs w:val="32"/>
        </w:rPr>
        <w:t>附件2</w:t>
      </w:r>
    </w:p>
    <w:p>
      <w:pPr>
        <w:spacing w:line="580" w:lineRule="exact"/>
        <w:jc w:val="center"/>
        <w:rPr>
          <w:rFonts w:hint="default" w:ascii="Times New Roman" w:hAnsi="Times New Roman" w:cs="Times New Roman"/>
          <w:b/>
          <w:bCs/>
          <w:color w:val="000000"/>
          <w:spacing w:val="8"/>
          <w:sz w:val="44"/>
          <w:szCs w:val="44"/>
        </w:rPr>
      </w:pPr>
    </w:p>
    <w:p>
      <w:pPr>
        <w:spacing w:line="580" w:lineRule="exact"/>
        <w:jc w:val="center"/>
        <w:rPr>
          <w:rFonts w:hint="default" w:ascii="Times New Roman" w:hAnsi="Times New Roman" w:cs="Times New Roman"/>
          <w:b/>
          <w:bCs/>
          <w:color w:val="000000"/>
          <w:spacing w:val="8"/>
          <w:sz w:val="44"/>
          <w:szCs w:val="44"/>
        </w:rPr>
      </w:pPr>
    </w:p>
    <w:p>
      <w:pPr>
        <w:spacing w:line="580" w:lineRule="exact"/>
        <w:jc w:val="center"/>
        <w:rPr>
          <w:rFonts w:hint="default" w:ascii="Times New Roman" w:hAnsi="Times New Roman" w:eastAsia="方正小标宋简体" w:cs="Times New Roman"/>
          <w:b/>
          <w:bCs/>
          <w:color w:val="000000"/>
          <w:spacing w:val="8"/>
          <w:sz w:val="44"/>
          <w:szCs w:val="44"/>
        </w:rPr>
      </w:pPr>
      <w:r>
        <w:rPr>
          <w:rFonts w:hint="default" w:ascii="Times New Roman" w:hAnsi="Times New Roman" w:cs="Times New Roman"/>
        </w:rPr>
        <w:fldChar w:fldCharType="begin"/>
      </w:r>
      <w:r>
        <w:rPr>
          <w:rFonts w:hint="default" w:ascii="Times New Roman" w:hAnsi="Times New Roman" w:cs="Times New Roman"/>
        </w:rPr>
        <w:instrText xml:space="preserve">HYPERLINK "http://bm.scs.gov.cn/2015/UserControl/Department/html/附件二：全国人大机关放弃声明.doc" </w:instrText>
      </w:r>
      <w:r>
        <w:rPr>
          <w:rFonts w:hint="default" w:ascii="Times New Roman" w:hAnsi="Times New Roman" w:cs="Times New Roman"/>
        </w:rPr>
        <w:fldChar w:fldCharType="separate"/>
      </w:r>
      <w:r>
        <w:rPr>
          <w:rFonts w:hint="default" w:ascii="Times New Roman" w:hAnsi="Times New Roman" w:eastAsia="方正小标宋简体" w:cs="Times New Roman"/>
          <w:b/>
          <w:bCs/>
          <w:color w:val="000000"/>
          <w:spacing w:val="8"/>
          <w:sz w:val="44"/>
          <w:szCs w:val="44"/>
        </w:rPr>
        <w:t>放弃面试资格声明</w:t>
      </w:r>
      <w:r>
        <w:rPr>
          <w:rFonts w:hint="default" w:ascii="Times New Roman" w:hAnsi="Times New Roman" w:cs="Times New Roman"/>
        </w:rPr>
        <w:fldChar w:fldCharType="end"/>
      </w:r>
    </w:p>
    <w:p>
      <w:pPr>
        <w:spacing w:line="580" w:lineRule="exact"/>
        <w:ind w:firstLine="674" w:firstLineChars="200"/>
        <w:rPr>
          <w:rFonts w:hint="default" w:ascii="Times New Roman" w:hAnsi="Times New Roman" w:cs="Times New Roman"/>
          <w:b/>
          <w:bCs/>
          <w:color w:val="000000"/>
          <w:spacing w:val="8"/>
          <w:sz w:val="32"/>
          <w:szCs w:val="32"/>
        </w:rPr>
      </w:pPr>
    </w:p>
    <w:p>
      <w:pPr>
        <w:shd w:val="solid" w:color="FFFFFF" w:fill="auto"/>
        <w:autoSpaceDN w:val="0"/>
        <w:spacing w:line="580" w:lineRule="exact"/>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国家能源局湖南监管办公室：</w:t>
      </w:r>
    </w:p>
    <w:p>
      <w:pPr>
        <w:shd w:val="solid" w:color="FFFFFF" w:fill="auto"/>
        <w:autoSpaceDN w:val="0"/>
        <w:spacing w:line="580" w:lineRule="exact"/>
        <w:ind w:firstLine="64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本人XXX，身份证号：XXXXXXXXXXXXXXXXXX，报考XX职位（职位代码XXXXXXXXX），已进入该职位面试名单。现因个人原因，自愿放弃参加面试，特此声明。</w:t>
      </w:r>
    </w:p>
    <w:p>
      <w:pPr>
        <w:shd w:val="solid" w:color="FFFFFF" w:fill="auto"/>
        <w:autoSpaceDN w:val="0"/>
        <w:spacing w:line="580" w:lineRule="exact"/>
        <w:ind w:firstLine="64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联系电话：XXX-XXXXXXXX</w:t>
      </w:r>
    </w:p>
    <w:p>
      <w:pPr>
        <w:shd w:val="solid" w:color="FFFFFF" w:fill="auto"/>
        <w:autoSpaceDN w:val="0"/>
        <w:spacing w:line="580" w:lineRule="exact"/>
        <w:ind w:firstLine="640"/>
        <w:rPr>
          <w:rFonts w:hint="default" w:ascii="Times New Roman" w:hAnsi="Times New Roman" w:eastAsia="仿宋_GB2312" w:cs="Times New Roman"/>
          <w:sz w:val="32"/>
          <w:szCs w:val="32"/>
          <w:shd w:val="clear" w:color="auto" w:fill="FFFFFF"/>
        </w:rPr>
      </w:pPr>
    </w:p>
    <w:p>
      <w:pPr>
        <w:shd w:val="solid" w:color="FFFFFF" w:fill="auto"/>
        <w:autoSpaceDN w:val="0"/>
        <w:spacing w:line="580" w:lineRule="exact"/>
        <w:ind w:firstLine="64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 xml:space="preserve">签名（考生本人手写）：      </w:t>
      </w:r>
    </w:p>
    <w:p>
      <w:pPr>
        <w:shd w:val="solid" w:color="FFFFFF" w:fill="auto"/>
        <w:autoSpaceDN w:val="0"/>
        <w:spacing w:line="580" w:lineRule="exact"/>
        <w:ind w:firstLine="64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 xml:space="preserve">  日期：</w:t>
      </w:r>
    </w:p>
    <w:p>
      <w:pPr>
        <w:widowControl/>
        <w:adjustRightInd w:val="0"/>
        <w:snapToGrid w:val="0"/>
        <w:spacing w:line="560" w:lineRule="exact"/>
        <w:ind w:firstLine="640" w:firstLineChars="200"/>
        <w:jc w:val="left"/>
        <w:rPr>
          <w:rFonts w:hint="default" w:ascii="Times New Roman" w:hAnsi="Times New Roman" w:eastAsia="仿宋_GB2312" w:cs="Times New Roman"/>
          <w:kern w:val="0"/>
          <w:sz w:val="32"/>
          <w:szCs w:val="32"/>
          <w:u w:val="single"/>
        </w:rPr>
      </w:pPr>
    </w:p>
    <w:p>
      <w:pPr>
        <w:widowControl/>
        <w:adjustRightInd w:val="0"/>
        <w:snapToGrid w:val="0"/>
        <w:spacing w:line="560" w:lineRule="exact"/>
        <w:ind w:firstLine="640" w:firstLineChars="200"/>
        <w:jc w:val="left"/>
        <w:rPr>
          <w:rFonts w:hint="default" w:ascii="Times New Roman" w:hAnsi="Times New Roman" w:eastAsia="仿宋_GB2312" w:cs="Times New Roman"/>
          <w:kern w:val="0"/>
          <w:sz w:val="32"/>
          <w:szCs w:val="32"/>
          <w:u w:val="single"/>
        </w:rPr>
      </w:pPr>
    </w:p>
    <w:p>
      <w:pPr>
        <w:jc w:val="center"/>
        <w:rPr>
          <w:rFonts w:hint="default" w:ascii="Times New Roman" w:hAnsi="Times New Roman" w:eastAsia="方正仿宋_GBK" w:cs="Times New Roman"/>
          <w:bCs/>
          <w:spacing w:val="8"/>
          <w:sz w:val="84"/>
          <w:szCs w:val="84"/>
        </w:rPr>
      </w:pPr>
      <w:r>
        <w:rPr>
          <w:rFonts w:hint="default" w:ascii="Times New Roman" w:hAnsi="Times New Roman" w:eastAsia="方正仿宋_GBK" w:cs="Times New Roman"/>
          <w:bCs/>
          <w:spacing w:val="8"/>
          <w:sz w:val="84"/>
          <w:szCs w:val="84"/>
        </w:rPr>
        <w:t>身份证复印件粘贴处</w:t>
      </w:r>
    </w:p>
    <w:p>
      <w:pPr>
        <w:widowControl/>
        <w:spacing w:line="480" w:lineRule="auto"/>
        <w:ind w:firstLine="448" w:firstLineChars="160"/>
        <w:jc w:val="left"/>
        <w:rPr>
          <w:rFonts w:hint="default" w:ascii="Times New Roman" w:hAnsi="Times New Roman" w:eastAsia="仿宋_GB2312" w:cs="Times New Roman"/>
          <w:kern w:val="0"/>
          <w:sz w:val="28"/>
          <w:szCs w:val="28"/>
        </w:rPr>
      </w:pPr>
    </w:p>
    <w:p>
      <w:pPr>
        <w:widowControl/>
        <w:spacing w:line="480" w:lineRule="auto"/>
        <w:ind w:firstLine="448" w:firstLineChars="160"/>
        <w:jc w:val="left"/>
        <w:rPr>
          <w:rFonts w:hint="default" w:ascii="Times New Roman" w:hAnsi="Times New Roman" w:eastAsia="仿宋_GB2312" w:cs="Times New Roman"/>
          <w:kern w:val="0"/>
          <w:sz w:val="28"/>
          <w:szCs w:val="28"/>
        </w:rPr>
      </w:pPr>
    </w:p>
    <w:p>
      <w:pPr>
        <w:widowControl/>
        <w:ind w:firstLine="448" w:firstLineChars="160"/>
        <w:jc w:val="right"/>
        <w:rPr>
          <w:rFonts w:hint="default" w:ascii="Times New Roman" w:hAnsi="Times New Roman" w:eastAsia="仿宋_GB2312" w:cs="Times New Roman"/>
          <w:color w:val="3F3F3F"/>
          <w:kern w:val="0"/>
          <w:sz w:val="28"/>
          <w:szCs w:val="28"/>
        </w:rPr>
      </w:pPr>
    </w:p>
    <w:p>
      <w:pPr>
        <w:widowControl/>
        <w:ind w:firstLine="448" w:firstLineChars="160"/>
        <w:jc w:val="right"/>
        <w:rPr>
          <w:rFonts w:hint="default" w:ascii="Times New Roman" w:hAnsi="Times New Roman" w:eastAsia="仿宋_GB2312" w:cs="Times New Roman"/>
          <w:color w:val="3F3F3F"/>
          <w:kern w:val="0"/>
          <w:sz w:val="28"/>
          <w:szCs w:val="28"/>
        </w:rPr>
      </w:pPr>
    </w:p>
    <w:p>
      <w:pPr>
        <w:spacing w:line="660" w:lineRule="exact"/>
        <w:rPr>
          <w:rFonts w:eastAsia="黑体"/>
          <w:bCs/>
          <w:color w:val="000000"/>
          <w:spacing w:val="8"/>
          <w:sz w:val="32"/>
          <w:szCs w:val="32"/>
        </w:rPr>
      </w:pPr>
      <w:r>
        <w:rPr>
          <w:rFonts w:hint="default" w:ascii="Times New Roman" w:hAnsi="Times New Roman" w:eastAsia="仿宋_GB2312" w:cs="Times New Roman"/>
          <w:sz w:val="32"/>
          <w:szCs w:val="32"/>
          <w:shd w:val="clear" w:color="auto" w:fill="FFFFFF"/>
        </w:rPr>
        <w:br w:type="page"/>
      </w:r>
      <w:r>
        <w:rPr>
          <w:rFonts w:eastAsia="黑体"/>
          <w:bCs/>
          <w:color w:val="000000"/>
          <w:spacing w:val="8"/>
          <w:sz w:val="32"/>
          <w:szCs w:val="32"/>
        </w:rPr>
        <w:t>附件</w:t>
      </w:r>
      <w:r>
        <w:rPr>
          <w:rFonts w:hint="eastAsia" w:eastAsia="黑体"/>
          <w:bCs/>
          <w:color w:val="000000"/>
          <w:spacing w:val="8"/>
          <w:sz w:val="32"/>
          <w:szCs w:val="32"/>
          <w:lang w:val="en-US" w:eastAsia="zh-CN"/>
        </w:rPr>
        <w:t>3</w:t>
      </w:r>
    </w:p>
    <w:p>
      <w:pPr>
        <w:spacing w:line="660" w:lineRule="exact"/>
        <w:jc w:val="center"/>
        <w:rPr>
          <w:rFonts w:eastAsia="仿宋"/>
          <w:b/>
          <w:bCs/>
          <w:color w:val="000000"/>
          <w:spacing w:val="8"/>
          <w:sz w:val="32"/>
          <w:szCs w:val="32"/>
        </w:rPr>
      </w:pPr>
    </w:p>
    <w:p>
      <w:pPr>
        <w:spacing w:line="660" w:lineRule="exact"/>
        <w:jc w:val="center"/>
        <w:rPr>
          <w:rFonts w:hint="eastAsia" w:ascii="方正小标宋简体" w:hAnsi="方正小标宋简体" w:eastAsia="方正小标宋简体" w:cs="方正小标宋简体"/>
          <w:b/>
          <w:bCs/>
          <w:color w:val="000000"/>
          <w:spacing w:val="8"/>
          <w:sz w:val="44"/>
          <w:szCs w:val="44"/>
        </w:rPr>
      </w:pPr>
      <w:r>
        <w:rPr>
          <w:rFonts w:hint="eastAsia" w:ascii="方正小标宋简体" w:hAnsi="方正小标宋简体" w:eastAsia="方正小标宋简体" w:cs="方正小标宋简体"/>
          <w:b/>
          <w:bCs/>
          <w:color w:val="000000"/>
          <w:spacing w:val="8"/>
          <w:sz w:val="44"/>
          <w:szCs w:val="44"/>
        </w:rPr>
        <w:t>待业证明</w:t>
      </w:r>
    </w:p>
    <w:p>
      <w:pPr>
        <w:spacing w:line="660" w:lineRule="exact"/>
        <w:ind w:firstLine="674" w:firstLineChars="200"/>
        <w:rPr>
          <w:rFonts w:eastAsia="仿宋"/>
          <w:b/>
          <w:bCs/>
          <w:color w:val="000000"/>
          <w:spacing w:val="8"/>
          <w:sz w:val="32"/>
          <w:szCs w:val="32"/>
        </w:rPr>
      </w:pPr>
    </w:p>
    <w:p>
      <w:pPr>
        <w:adjustRightInd w:val="0"/>
        <w:snapToGrid w:val="0"/>
        <w:spacing w:line="660" w:lineRule="exact"/>
        <w:rPr>
          <w:rFonts w:eastAsia="仿宋"/>
          <w:bCs/>
          <w:spacing w:val="8"/>
          <w:sz w:val="32"/>
          <w:szCs w:val="32"/>
        </w:rPr>
      </w:pPr>
      <w:r>
        <w:rPr>
          <w:rFonts w:hint="default" w:ascii="Times New Roman" w:hAnsi="Times New Roman" w:eastAsia="仿宋_GB2312" w:cs="Times New Roman"/>
          <w:sz w:val="32"/>
          <w:szCs w:val="32"/>
          <w:shd w:val="clear" w:color="auto" w:fill="FFFFFF"/>
        </w:rPr>
        <w:t>国家能源局湖南监管办公室</w:t>
      </w:r>
      <w:r>
        <w:rPr>
          <w:rFonts w:eastAsia="仿宋"/>
          <w:bCs/>
          <w:spacing w:val="8"/>
          <w:sz w:val="32"/>
          <w:szCs w:val="32"/>
        </w:rPr>
        <w:t>：</w:t>
      </w:r>
    </w:p>
    <w:p>
      <w:pPr>
        <w:adjustRightInd w:val="0"/>
        <w:snapToGrid w:val="0"/>
        <w:spacing w:line="660" w:lineRule="exact"/>
        <w:ind w:firstLine="705"/>
        <w:rPr>
          <w:rFonts w:eastAsia="仿宋"/>
          <w:bCs/>
          <w:color w:val="000000"/>
          <w:spacing w:val="8"/>
          <w:sz w:val="32"/>
          <w:szCs w:val="32"/>
        </w:rPr>
      </w:pPr>
      <w:r>
        <w:rPr>
          <w:rFonts w:eastAsia="仿宋"/>
          <w:bCs/>
          <w:color w:val="000000"/>
          <w:spacing w:val="8"/>
          <w:sz w:val="32"/>
          <w:szCs w:val="32"/>
        </w:rPr>
        <w:t>XXX同志，性别X，身份证号码为：</w:t>
      </w:r>
      <w:r>
        <w:rPr>
          <w:rFonts w:eastAsia="仿宋"/>
          <w:kern w:val="0"/>
          <w:sz w:val="32"/>
          <w:szCs w:val="32"/>
        </w:rPr>
        <w:t>XXXXXXXX</w:t>
      </w:r>
      <w:r>
        <w:rPr>
          <w:rFonts w:eastAsia="仿宋"/>
          <w:bCs/>
          <w:color w:val="000000"/>
          <w:spacing w:val="8"/>
          <w:sz w:val="32"/>
          <w:szCs w:val="32"/>
        </w:rPr>
        <w:t>，其户籍在XXXX，现系待业人员。</w:t>
      </w:r>
    </w:p>
    <w:p>
      <w:pPr>
        <w:adjustRightInd w:val="0"/>
        <w:snapToGrid w:val="0"/>
        <w:spacing w:line="660" w:lineRule="exact"/>
        <w:ind w:firstLine="672" w:firstLineChars="200"/>
        <w:rPr>
          <w:rFonts w:eastAsia="仿宋"/>
          <w:bCs/>
          <w:color w:val="000000"/>
          <w:spacing w:val="8"/>
          <w:sz w:val="32"/>
          <w:szCs w:val="32"/>
        </w:rPr>
      </w:pPr>
      <w:r>
        <w:rPr>
          <w:rFonts w:eastAsia="仿宋"/>
          <w:bCs/>
          <w:color w:val="000000"/>
          <w:spacing w:val="8"/>
          <w:sz w:val="32"/>
          <w:szCs w:val="32"/>
        </w:rPr>
        <w:t>特此证明。</w:t>
      </w:r>
    </w:p>
    <w:p>
      <w:pPr>
        <w:adjustRightInd w:val="0"/>
        <w:snapToGrid w:val="0"/>
        <w:spacing w:line="660" w:lineRule="exact"/>
        <w:ind w:firstLine="672" w:firstLineChars="200"/>
        <w:rPr>
          <w:rFonts w:eastAsia="仿宋"/>
          <w:bCs/>
          <w:color w:val="000000"/>
          <w:spacing w:val="8"/>
          <w:sz w:val="32"/>
          <w:szCs w:val="32"/>
        </w:rPr>
      </w:pPr>
    </w:p>
    <w:p>
      <w:pPr>
        <w:adjustRightInd w:val="0"/>
        <w:snapToGrid w:val="0"/>
        <w:spacing w:line="660" w:lineRule="exact"/>
        <w:rPr>
          <w:rFonts w:eastAsia="仿宋"/>
          <w:bCs/>
          <w:color w:val="000000"/>
          <w:spacing w:val="8"/>
          <w:sz w:val="32"/>
          <w:szCs w:val="32"/>
        </w:rPr>
      </w:pPr>
    </w:p>
    <w:p>
      <w:pPr>
        <w:adjustRightInd w:val="0"/>
        <w:snapToGrid w:val="0"/>
        <w:spacing w:line="660" w:lineRule="exact"/>
        <w:ind w:firstLine="4704" w:firstLineChars="1400"/>
        <w:rPr>
          <w:rFonts w:eastAsia="仿宋"/>
          <w:bCs/>
          <w:color w:val="000000"/>
          <w:spacing w:val="8"/>
          <w:sz w:val="32"/>
          <w:szCs w:val="32"/>
        </w:rPr>
      </w:pPr>
      <w:r>
        <w:rPr>
          <w:rFonts w:eastAsia="仿宋"/>
          <w:bCs/>
          <w:color w:val="000000"/>
          <w:spacing w:val="8"/>
          <w:sz w:val="32"/>
          <w:szCs w:val="32"/>
        </w:rPr>
        <w:t xml:space="preserve">  </w:t>
      </w:r>
      <w:r>
        <w:rPr>
          <w:rFonts w:hint="eastAsia" w:eastAsia="仿宋"/>
          <w:bCs/>
          <w:color w:val="000000"/>
          <w:spacing w:val="8"/>
          <w:sz w:val="32"/>
          <w:szCs w:val="32"/>
          <w:lang w:val="en-US" w:eastAsia="zh-CN"/>
        </w:rPr>
        <w:t xml:space="preserve">        </w:t>
      </w:r>
      <w:r>
        <w:rPr>
          <w:rFonts w:eastAsia="仿宋"/>
          <w:bCs/>
          <w:color w:val="000000"/>
          <w:spacing w:val="8"/>
          <w:sz w:val="32"/>
          <w:szCs w:val="32"/>
        </w:rPr>
        <w:t>盖章</w:t>
      </w:r>
    </w:p>
    <w:p>
      <w:pPr>
        <w:adjustRightInd w:val="0"/>
        <w:snapToGrid w:val="0"/>
        <w:spacing w:line="660" w:lineRule="exact"/>
        <w:ind w:firstLine="640" w:firstLineChars="200"/>
        <w:rPr>
          <w:rFonts w:eastAsia="仿宋"/>
          <w:sz w:val="32"/>
          <w:szCs w:val="32"/>
        </w:rPr>
      </w:pPr>
      <w:r>
        <w:rPr>
          <w:rFonts w:eastAsia="仿宋"/>
          <w:sz w:val="32"/>
          <w:szCs w:val="32"/>
        </w:rPr>
        <w:t xml:space="preserve">                               20XX年  月  日</w:t>
      </w:r>
    </w:p>
    <w:p>
      <w:pPr>
        <w:adjustRightInd w:val="0"/>
        <w:snapToGrid w:val="0"/>
        <w:spacing w:line="660" w:lineRule="exact"/>
        <w:ind w:firstLine="640" w:firstLineChars="200"/>
        <w:rPr>
          <w:rFonts w:eastAsia="仿宋"/>
          <w:sz w:val="32"/>
          <w:szCs w:val="32"/>
        </w:rPr>
      </w:pPr>
    </w:p>
    <w:p>
      <w:pPr>
        <w:spacing w:line="660" w:lineRule="exact"/>
        <w:rPr>
          <w:rFonts w:eastAsia="仿宋_GB2312"/>
          <w:sz w:val="32"/>
          <w:szCs w:val="32"/>
          <w:shd w:val="clear" w:color="auto" w:fill="FFFFFF"/>
        </w:rPr>
      </w:pPr>
    </w:p>
    <w:p>
      <w:pPr>
        <w:spacing w:line="660" w:lineRule="exact"/>
        <w:rPr>
          <w:rFonts w:eastAsia="仿宋_GB2312"/>
          <w:sz w:val="32"/>
          <w:szCs w:val="32"/>
          <w:shd w:val="clear" w:color="auto" w:fill="FFFFFF"/>
        </w:rPr>
      </w:pPr>
    </w:p>
    <w:p>
      <w:pPr>
        <w:spacing w:line="660" w:lineRule="exact"/>
        <w:rPr>
          <w:rFonts w:eastAsia="仿宋_GB2312"/>
          <w:sz w:val="32"/>
          <w:szCs w:val="32"/>
          <w:shd w:val="clear" w:color="auto" w:fill="FFFFFF"/>
        </w:rPr>
      </w:pPr>
    </w:p>
    <w:p>
      <w:pPr>
        <w:spacing w:line="660" w:lineRule="exact"/>
        <w:rPr>
          <w:rFonts w:eastAsia="仿宋_GB2312"/>
          <w:sz w:val="32"/>
          <w:szCs w:val="32"/>
          <w:shd w:val="clear" w:color="auto" w:fill="FFFFFF"/>
        </w:rPr>
      </w:pPr>
    </w:p>
    <w:p>
      <w:pPr>
        <w:spacing w:line="660" w:lineRule="exact"/>
        <w:rPr>
          <w:rFonts w:eastAsia="仿宋_GB2312"/>
          <w:sz w:val="32"/>
          <w:szCs w:val="32"/>
          <w:shd w:val="clear" w:color="auto" w:fill="FFFFFF"/>
        </w:rPr>
      </w:pPr>
    </w:p>
    <w:p>
      <w:pPr>
        <w:spacing w:line="660" w:lineRule="exact"/>
        <w:rPr>
          <w:rFonts w:hint="eastAsia" w:eastAsia="仿宋_GB2312"/>
          <w:sz w:val="32"/>
          <w:szCs w:val="32"/>
          <w:shd w:val="clear" w:color="auto" w:fill="FFFFFF"/>
          <w:lang w:val="en-US" w:eastAsia="zh-CN"/>
        </w:rPr>
      </w:pPr>
      <w:r>
        <w:rPr>
          <w:rFonts w:hint="eastAsia" w:eastAsia="仿宋_GB2312"/>
          <w:sz w:val="32"/>
          <w:szCs w:val="32"/>
          <w:shd w:val="clear" w:color="auto" w:fill="FFFFFF"/>
          <w:lang w:val="en-US" w:eastAsia="zh-CN"/>
        </w:rPr>
        <w:t>注：该证明由户籍所在地居委会、社区、街道、乡镇或相关劳动或社会保障机构开具。</w:t>
      </w:r>
    </w:p>
    <w:p>
      <w:pPr>
        <w:rPr>
          <w:rFonts w:hint="default" w:ascii="Times New Roman" w:hAnsi="Times New Roman" w:eastAsia="仿宋_GB2312" w:cs="Times New Roman"/>
          <w:sz w:val="32"/>
          <w:szCs w:val="32"/>
          <w:shd w:val="clear" w:color="auto" w:fill="FFFFFF"/>
        </w:rPr>
      </w:pPr>
    </w:p>
    <w:sectPr>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jc w:val="center"/>
    </w:pPr>
    <w:r>
      <w:fldChar w:fldCharType="begin"/>
    </w:r>
    <w:r>
      <w:instrText xml:space="preserve"> PAGE   \* MERGEFORMAT </w:instrText>
    </w:r>
    <w:r>
      <w:fldChar w:fldCharType="separate"/>
    </w:r>
    <w:r>
      <w:t>4</w:t>
    </w:r>
    <w:r>
      <w:rPr>
        <w:lang w:val="zh-CN"/>
      </w:rP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splitPgBreakAndParaMark/>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0" w:name="Balloon Text"/>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unhideWhenUsed/>
    <w:uiPriority w:val="1"/>
  </w:style>
  <w:style w:type="paragraph" w:styleId="2">
    <w:name w:val="Body Text Indent"/>
    <w:basedOn w:val="1"/>
    <w:link w:val="7"/>
    <w:qFormat/>
    <w:uiPriority w:val="0"/>
    <w:pPr>
      <w:ind w:firstLine="640" w:firstLineChars="200"/>
    </w:pPr>
    <w:rPr>
      <w:rFonts w:eastAsia="黑体"/>
      <w:sz w:val="32"/>
      <w:szCs w:val="24"/>
    </w:rPr>
  </w:style>
  <w:style w:type="paragraph" w:styleId="3">
    <w:name w:val="footer"/>
    <w:basedOn w:val="1"/>
    <w:link w:val="8"/>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正文文本缩进 Char"/>
    <w:basedOn w:val="5"/>
    <w:link w:val="2"/>
    <w:qFormat/>
    <w:uiPriority w:val="0"/>
    <w:rPr>
      <w:rFonts w:eastAsia="黑体"/>
      <w:kern w:val="2"/>
      <w:sz w:val="32"/>
      <w:szCs w:val="24"/>
    </w:rPr>
  </w:style>
  <w:style w:type="character" w:customStyle="1" w:styleId="8">
    <w:name w:val="页脚 Char"/>
    <w:basedOn w:val="5"/>
    <w:link w:val="3"/>
    <w:uiPriority w:val="99"/>
    <w:rPr>
      <w:kern w:val="2"/>
      <w:sz w:val="18"/>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footer" Target="footer1.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412</Words>
  <Characters>2351</Characters>
  <Lines>19</Lines>
  <Paragraphs>5</Paragraphs>
  <ScaleCrop>false</ScaleCrop>
  <LinksUpToDate>false</LinksUpToDate>
  <CharactersWithSpaces>0</CharactersWithSpaces>
  <Application>WPS Office 专业版_9.1.0.4688_{F1E327BC-269C-435d-A152-05C5408002CA}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2019-01-24T06:27:00Z</dcterms:created>
  <dc:creator>微软中国</dc:creator>
  <cp:lastModifiedBy>张振宇</cp:lastModifiedBy>
  <cp:lastPrinted>2019-01-28T02:20:00Z</cp:lastPrinted>
  <dcterms:modified xsi:type="dcterms:W3CDTF">2019-01-30T02:07:42Z</dcterms:modified>
  <dc:title>人力资源和社会保障部机关2015年录用公务员面试公告</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2052-9.1.0.4688</vt:lpwstr>
  </property>
</Properties>
</file>