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ascii="方正小标宋简体" w:eastAsia="方正小标宋简体" w:cs="宋体"/>
          <w:b/>
          <w:bCs/>
          <w:color w:val="000000"/>
          <w:sz w:val="44"/>
          <w:szCs w:val="44"/>
        </w:rPr>
      </w:pPr>
      <w:r>
        <w:rPr>
          <w:rFonts w:hint="eastAsia" w:ascii="方正小标宋简体" w:eastAsia="方正小标宋简体" w:cs="宋体"/>
          <w:b/>
          <w:bCs/>
          <w:color w:val="000000"/>
          <w:sz w:val="44"/>
          <w:szCs w:val="44"/>
        </w:rPr>
        <w:t>笔试、面试和总成绩公布表</w:t>
      </w:r>
    </w:p>
    <w:p>
      <w:pPr>
        <w:spacing w:line="400" w:lineRule="exact"/>
        <w:jc w:val="center"/>
        <w:rPr>
          <w:rFonts w:ascii="方正小标宋简体" w:eastAsia="方正小标宋简体" w:cs="宋体"/>
          <w:b/>
          <w:bCs/>
          <w:color w:val="00000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textAlignment w:val="auto"/>
        <w:rPr>
          <w:rFonts w:ascii="方正楷体_GBK" w:eastAsia="方正楷体_GBK" w:cs="仿宋_GB2312"/>
          <w:color w:val="000000"/>
          <w:sz w:val="28"/>
          <w:szCs w:val="28"/>
        </w:rPr>
      </w:pPr>
      <w:r>
        <w:rPr>
          <w:rFonts w:hint="eastAsia" w:ascii="方正楷体_GBK" w:eastAsia="方正楷体_GBK" w:cs="仿宋_GB2312"/>
          <w:color w:val="000000"/>
          <w:sz w:val="28"/>
          <w:szCs w:val="28"/>
        </w:rPr>
        <w:t>根据公告规定，组织开展了笔试、面试工作，并认真履行监督职责。现将报考</w:t>
      </w:r>
      <w:r>
        <w:rPr>
          <w:rFonts w:hint="eastAsia" w:ascii="方正楷体_GBK" w:eastAsia="方正楷体_GBK" w:cs="仿宋_GB2312"/>
          <w:color w:val="000000"/>
          <w:sz w:val="28"/>
          <w:szCs w:val="28"/>
          <w:u w:val="single"/>
        </w:rPr>
        <w:t>彭水县</w:t>
      </w:r>
      <w:r>
        <w:rPr>
          <w:rFonts w:hint="eastAsia" w:ascii="方正楷体_GBK" w:eastAsia="方正楷体_GBK" w:cs="仿宋_GB2312"/>
          <w:color w:val="000000"/>
          <w:sz w:val="28"/>
          <w:szCs w:val="28"/>
          <w:u w:val="single"/>
          <w:lang w:eastAsia="zh-CN"/>
        </w:rPr>
        <w:t>供销社和</w:t>
      </w:r>
      <w:r>
        <w:rPr>
          <w:rFonts w:hint="eastAsia" w:ascii="方正楷体_GBK" w:eastAsia="方正楷体_GBK" w:cs="仿宋_GB2312"/>
          <w:color w:val="000000"/>
          <w:sz w:val="28"/>
          <w:szCs w:val="28"/>
          <w:u w:val="single"/>
        </w:rPr>
        <w:t>公安局</w:t>
      </w:r>
      <w:r>
        <w:rPr>
          <w:rFonts w:hint="eastAsia" w:ascii="方正楷体_GBK" w:eastAsia="方正楷体_GBK" w:cs="仿宋_GB2312"/>
          <w:color w:val="000000"/>
          <w:sz w:val="28"/>
          <w:szCs w:val="28"/>
        </w:rPr>
        <w:t>的</w:t>
      </w:r>
      <w:r>
        <w:rPr>
          <w:rFonts w:hint="eastAsia" w:ascii="方正楷体_GBK" w:eastAsia="方正楷体_GBK" w:cs="仿宋_GB2312"/>
          <w:color w:val="000000"/>
          <w:sz w:val="28"/>
          <w:szCs w:val="28"/>
          <w:u w:val="single"/>
          <w:lang w:val="en-US" w:eastAsia="zh-CN"/>
        </w:rPr>
        <w:t>35</w:t>
      </w:r>
      <w:r>
        <w:rPr>
          <w:rFonts w:hint="eastAsia" w:ascii="方正楷体_GBK" w:eastAsia="方正楷体_GBK" w:cs="仿宋_GB2312"/>
          <w:color w:val="000000"/>
          <w:sz w:val="28"/>
          <w:szCs w:val="28"/>
        </w:rPr>
        <w:t>名面试人员的各项成绩公布如下：</w:t>
      </w:r>
      <w:bookmarkStart w:id="0" w:name="_GoBack"/>
      <w:bookmarkEnd w:id="0"/>
    </w:p>
    <w:p>
      <w:pPr>
        <w:spacing w:line="240" w:lineRule="exact"/>
        <w:ind w:firstLine="600"/>
        <w:rPr>
          <w:rFonts w:ascii="仿宋_GB2312"/>
          <w:color w:val="000000"/>
          <w:sz w:val="28"/>
          <w:szCs w:val="28"/>
        </w:rPr>
      </w:pPr>
    </w:p>
    <w:tbl>
      <w:tblPr>
        <w:tblStyle w:val="4"/>
        <w:tblW w:w="14411" w:type="dxa"/>
        <w:tblInd w:w="-4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4"/>
        <w:gridCol w:w="1502"/>
        <w:gridCol w:w="2423"/>
        <w:gridCol w:w="1260"/>
        <w:gridCol w:w="900"/>
        <w:gridCol w:w="1080"/>
        <w:gridCol w:w="1260"/>
        <w:gridCol w:w="900"/>
        <w:gridCol w:w="1080"/>
        <w:gridCol w:w="1080"/>
        <w:gridCol w:w="9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1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hint="eastAsia" w:ascii="方正黑体_GBK" w:eastAsia="方正黑体_GBK" w:cs="宋体"/>
                <w:color w:val="000000"/>
                <w:sz w:val="30"/>
                <w:szCs w:val="30"/>
              </w:rPr>
              <w:t>招录职位</w:t>
            </w:r>
          </w:p>
        </w:tc>
        <w:tc>
          <w:tcPr>
            <w:tcW w:w="15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hint="eastAsia" w:ascii="方正黑体_GBK" w:eastAsia="方正黑体_GBK"/>
                <w:color w:val="000000"/>
                <w:sz w:val="30"/>
                <w:szCs w:val="30"/>
              </w:rPr>
              <w:t>考生姓名</w:t>
            </w:r>
          </w:p>
        </w:tc>
        <w:tc>
          <w:tcPr>
            <w:tcW w:w="242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hint="eastAsia" w:ascii="方正黑体_GBK" w:eastAsia="方正黑体_GBK"/>
                <w:color w:val="000000"/>
                <w:sz w:val="30"/>
                <w:szCs w:val="30"/>
              </w:rPr>
              <w:t>所学专业</w:t>
            </w:r>
          </w:p>
        </w:tc>
        <w:tc>
          <w:tcPr>
            <w:tcW w:w="32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hint="eastAsia" w:ascii="方正黑体_GBK" w:eastAsia="方正黑体_GBK" w:cs="宋体"/>
                <w:color w:val="000000"/>
                <w:sz w:val="30"/>
                <w:szCs w:val="30"/>
              </w:rPr>
              <w:t>笔试成绩</w:t>
            </w:r>
          </w:p>
        </w:tc>
        <w:tc>
          <w:tcPr>
            <w:tcW w:w="32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hint="eastAsia" w:ascii="方正黑体_GBK" w:eastAsia="方正黑体_GBK"/>
                <w:color w:val="000000"/>
                <w:sz w:val="30"/>
                <w:szCs w:val="30"/>
              </w:rPr>
              <w:t>面试成绩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hint="eastAsia" w:ascii="方正黑体_GBK" w:eastAsia="方正黑体_GBK" w:cs="宋体"/>
                <w:color w:val="000000"/>
                <w:sz w:val="30"/>
                <w:szCs w:val="30"/>
              </w:rPr>
              <w:t>总成绩</w:t>
            </w:r>
          </w:p>
        </w:tc>
        <w:tc>
          <w:tcPr>
            <w:tcW w:w="9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hint="eastAsia" w:ascii="方正黑体_GBK" w:eastAsia="方正黑体_GBK"/>
                <w:color w:val="000000"/>
                <w:sz w:val="30"/>
                <w:szCs w:val="30"/>
              </w:rPr>
              <w:t>按职位排序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</w:trPr>
        <w:tc>
          <w:tcPr>
            <w:tcW w:w="1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15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242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hint="eastAsia" w:ascii="方正黑体_GBK" w:eastAsia="方正黑体_GBK"/>
                <w:color w:val="000000"/>
                <w:sz w:val="30"/>
                <w:szCs w:val="30"/>
              </w:rPr>
              <w:t>专业科目成绩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30"/>
                <w:szCs w:val="30"/>
              </w:rPr>
            </w:pPr>
            <w:r>
              <w:rPr>
                <w:rFonts w:hint="eastAsia" w:ascii="方正黑体_GBK" w:eastAsia="方正黑体_GBK" w:cs="宋体"/>
                <w:color w:val="000000"/>
                <w:sz w:val="30"/>
                <w:szCs w:val="30"/>
              </w:rPr>
              <w:t>笔试成绩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30"/>
                <w:szCs w:val="30"/>
              </w:rPr>
            </w:pPr>
            <w:r>
              <w:rPr>
                <w:rFonts w:hint="eastAsia" w:ascii="方正黑体_GBK" w:eastAsia="方正黑体_GBK" w:cs="宋体"/>
                <w:color w:val="000000"/>
                <w:sz w:val="30"/>
                <w:szCs w:val="30"/>
              </w:rPr>
              <w:t>合计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  <w:r>
              <w:rPr>
                <w:rFonts w:hint="eastAsia" w:ascii="方正黑体_GBK" w:eastAsia="方正黑体_GBK"/>
                <w:color w:val="000000"/>
                <w:sz w:val="30"/>
                <w:szCs w:val="30"/>
              </w:rPr>
              <w:t>专业科目成绩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30"/>
                <w:szCs w:val="30"/>
              </w:rPr>
            </w:pPr>
            <w:r>
              <w:rPr>
                <w:rFonts w:hint="eastAsia" w:ascii="方正黑体_GBK" w:eastAsia="方正黑体_GBK" w:cs="宋体"/>
                <w:color w:val="000000"/>
                <w:sz w:val="30"/>
                <w:szCs w:val="30"/>
              </w:rPr>
              <w:t>面试成绩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黑体_GBK" w:eastAsia="方正黑体_GBK" w:cs="宋体"/>
                <w:color w:val="000000"/>
                <w:sz w:val="30"/>
                <w:szCs w:val="30"/>
              </w:rPr>
            </w:pPr>
            <w:r>
              <w:rPr>
                <w:rFonts w:hint="eastAsia" w:ascii="方正黑体_GBK" w:eastAsia="方正黑体_GBK" w:cs="宋体"/>
                <w:color w:val="000000"/>
                <w:sz w:val="30"/>
                <w:szCs w:val="30"/>
              </w:rPr>
              <w:t>合计</w:t>
            </w: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  <w:tc>
          <w:tcPr>
            <w:tcW w:w="9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黑体_GBK" w:eastAsia="方正黑体_GBK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综合管理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段红炜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金属材料工程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139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139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83.3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83.3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75.02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综合管理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周  函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轻化工程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137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137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83.8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83.8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74.62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综合管理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刘林林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电气工程及其自动化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135.5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135.5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79.1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79.1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72.29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综合管理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陈欢欢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材料成型及控制工程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132.5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132.5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79.8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79.8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71.67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综合管理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赵  芬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物流管理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129.5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129.5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79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79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70.45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综合管理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唐裕佳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生物工程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129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129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79.2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79.2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70.38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基层执法勤务岗1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陈欢欢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电气工程及其自动化（电机电器及其控制）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69.6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69.6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82.9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82.9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74.92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基层执法勤务岗1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张  洋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机械设计制造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及其自动化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68.85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68.85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81.9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81.9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74.07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基层执法勤务岗1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吴治坚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吴治坚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68.9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68.9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81.3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81.3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73.86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基层执法勤务岗1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谢秋生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英语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68.95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68.95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79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79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72.97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基层执法勤务岗1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王一钱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应用物理学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68.5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68.5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74.6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74.6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70.94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基层执法勤务岗1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田庆军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化学（师范）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68.3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68.3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71.3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71.3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69.5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基层执法勤务岗2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颜胡兴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汉语言文学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67.7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67.7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78.7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78.7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72.1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基层执法勤务岗2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毕奇闻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新闻学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67.25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67.25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77.8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77.8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71.47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基层执法勤务岗2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李  森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汉语言文学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67.25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67.25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76.5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76.5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70.95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基层执法勤务岗2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袁子伦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汉语言文学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63.2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63.2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79.6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79.6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69.76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基层执法勤务岗2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梁家瑞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广播电视学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58.85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58.85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78.4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78.4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66.67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基层执法勤务岗2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田海珍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汉语言文学（师范）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56.65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56.65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81.4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81.4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66.55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基层执法勤务岗2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冉  冉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广播电视新闻学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58.85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58.85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75.4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75.4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65.47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基层执法勤务岗2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杨  毐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汉语言文学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60.05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60.05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73.1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73.1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65.27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基层执法勤务岗3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刘  牛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治安学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71.2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71.2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83.5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83.5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76.12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基层执法勤务岗3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冉舒元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法学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67.8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67.8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84.6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84.6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74.52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基层执法勤务岗3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王胤杰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消防工程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68.35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68.35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80.9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80.9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73.37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基层执法勤务岗3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高裕翔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警务指挥与战术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65.65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65.65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81.5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81.5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71.99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基层执法勤务岗3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张  杰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治安学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65.2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65.2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79.9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79.9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71.08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基层执法勤务岗3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张  希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监狱学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63.2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63.2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78.8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78.8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69.44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基层执法勤务岗3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康  宁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法学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63.55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63.55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78.2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78.2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69.41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基层执法勤务岗3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杨  靖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法学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66.1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66.1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73.3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73.3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68.98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基层执法勤务岗3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杨  洋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刑事科学技术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65.85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65.85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72.6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72.6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68.55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/>
                <w:color w:val="000000"/>
                <w:sz w:val="22"/>
                <w:szCs w:val="22"/>
                <w:lang w:val="en-US" w:eastAsia="zh-CN"/>
              </w:rPr>
              <w:t>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基层执法勤务岗4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李明松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制药工程（生物制药）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69.25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69.25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84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84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75.15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基层执法勤务岗4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邓宇航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电子商务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69.05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69.05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81.3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81.3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73.95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基层执法勤务岗4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蒋雪峰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机械工程及自动化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66.2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66.2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82.1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82.1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72.56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基层执法勤务岗4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刘  康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港口航道与海岸工程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68.25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68.25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77.7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77.7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72.03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基层执法勤务岗4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马荣华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武器系统与工程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66.6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66.6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80.1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80.1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72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基层执法勤务岗4</w:t>
            </w: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钱柯文</w:t>
            </w: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22"/>
              </w:rPr>
              <w:t>食品质量与安全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66.85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66.85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78.1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78.1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71.35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</w:p>
        </w:tc>
        <w:tc>
          <w:tcPr>
            <w:tcW w:w="1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</w:p>
        </w:tc>
        <w:tc>
          <w:tcPr>
            <w:tcW w:w="2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方正仿宋_GBK" w:eastAsia="方正仿宋_GBK"/>
                <w:color w:val="000000"/>
                <w:sz w:val="22"/>
                <w:szCs w:val="30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eastAsia="方正仿宋_GBK"/>
                <w:color w:val="000000"/>
                <w:sz w:val="22"/>
                <w:szCs w:val="30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60" w:hanging="560" w:hangingChars="200"/>
        <w:textAlignment w:val="auto"/>
        <w:rPr>
          <w:rFonts w:hint="eastAsia" w:ascii="方正楷体_GBK" w:eastAsia="方正楷体_GBK" w:cs="仿宋_GB2312"/>
          <w:color w:val="000000"/>
          <w:sz w:val="28"/>
          <w:szCs w:val="28"/>
        </w:rPr>
      </w:pPr>
      <w:r>
        <w:rPr>
          <w:rFonts w:hint="eastAsia" w:ascii="方正楷体_GBK" w:eastAsia="方正楷体_GBK" w:cs="仿宋_GB2312"/>
          <w:color w:val="000000"/>
          <w:sz w:val="28"/>
          <w:szCs w:val="28"/>
        </w:rPr>
        <w:t>注：总成绩计算公式为：</w:t>
      </w:r>
      <w:r>
        <w:rPr>
          <w:rFonts w:hint="eastAsia" w:ascii="方正楷体_GBK" w:eastAsia="方正楷体_GBK" w:cs="仿宋_GB2312"/>
          <w:color w:val="000000"/>
          <w:sz w:val="28"/>
          <w:szCs w:val="28"/>
          <w:lang w:eastAsia="zh-CN"/>
        </w:rPr>
        <w:t>笔试成绩</w:t>
      </w:r>
      <w:r>
        <w:rPr>
          <w:rFonts w:hint="eastAsia" w:ascii="方正楷体_GBK" w:eastAsia="方正楷体_GBK" w:cs="仿宋_GB2312"/>
          <w:color w:val="000000"/>
          <w:sz w:val="28"/>
          <w:szCs w:val="28"/>
        </w:rPr>
        <w:t xml:space="preserve">（行政职业能力测验成绩×40%+申论成绩×30%+专业科目考试成绩×30%）×60%+面试成绩×40%。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60" w:hanging="560" w:hangingChars="200"/>
        <w:textAlignment w:val="auto"/>
        <w:rPr>
          <w:rFonts w:hint="default" w:ascii="方正楷体_GBK" w:eastAsia="方正楷体_GBK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方正楷体_GBK" w:eastAsia="方正楷体_GBK" w:cs="仿宋_GB2312"/>
          <w:color w:val="000000"/>
          <w:sz w:val="28"/>
          <w:szCs w:val="28"/>
          <w:lang w:eastAsia="zh-CN"/>
        </w:rPr>
        <w:t>主考官签名：</w:t>
      </w:r>
      <w:r>
        <w:rPr>
          <w:rFonts w:hint="eastAsia" w:ascii="方正楷体_GBK" w:eastAsia="方正楷体_GBK" w:cs="仿宋_GB2312"/>
          <w:color w:val="000000"/>
          <w:sz w:val="28"/>
          <w:szCs w:val="28"/>
          <w:lang w:val="en-US" w:eastAsia="zh-CN"/>
        </w:rPr>
        <w:t xml:space="preserve">               监督员签名：           计分员签名：</w:t>
      </w:r>
    </w:p>
    <w:p>
      <w:pPr>
        <w:jc w:val="center"/>
        <w:rPr>
          <w:rFonts w:ascii="方正楷体_GBK" w:eastAsia="方正楷体_GBK" w:cs="宋体"/>
          <w:color w:val="000000"/>
          <w:sz w:val="28"/>
          <w:szCs w:val="28"/>
        </w:rPr>
      </w:pPr>
      <w:r>
        <w:rPr>
          <w:rFonts w:hint="eastAsia" w:ascii="方正楷体_GBK" w:eastAsia="方正楷体_GBK" w:cs="宋体"/>
          <w:color w:val="000000"/>
          <w:sz w:val="28"/>
          <w:szCs w:val="28"/>
          <w:lang w:val="en-US" w:eastAsia="zh-CN"/>
        </w:rPr>
        <w:t xml:space="preserve">                                                                             </w:t>
      </w:r>
      <w:r>
        <w:rPr>
          <w:rFonts w:hint="eastAsia" w:ascii="方正楷体_GBK" w:eastAsia="方正楷体_GBK" w:cs="宋体"/>
          <w:color w:val="000000"/>
          <w:sz w:val="28"/>
          <w:szCs w:val="28"/>
        </w:rPr>
        <w:t>年</w:t>
      </w:r>
      <w:r>
        <w:rPr>
          <w:rFonts w:hint="eastAsia" w:ascii="方正楷体_GBK" w:eastAsia="方正楷体_GBK" w:cs="仿宋_GB2312"/>
          <w:color w:val="000000"/>
          <w:sz w:val="28"/>
          <w:szCs w:val="28"/>
        </w:rPr>
        <w:t xml:space="preserve">  </w:t>
      </w:r>
      <w:r>
        <w:rPr>
          <w:rFonts w:hint="eastAsia" w:ascii="方正楷体_GBK" w:eastAsia="方正楷体_GBK" w:cs="宋体"/>
          <w:color w:val="000000"/>
          <w:sz w:val="28"/>
          <w:szCs w:val="28"/>
        </w:rPr>
        <w:t>月</w:t>
      </w:r>
      <w:r>
        <w:rPr>
          <w:rFonts w:hint="eastAsia" w:ascii="方正楷体_GBK" w:eastAsia="方正楷体_GBK" w:cs="仿宋_GB2312"/>
          <w:color w:val="000000"/>
          <w:sz w:val="28"/>
          <w:szCs w:val="28"/>
        </w:rPr>
        <w:t xml:space="preserve">  </w:t>
      </w:r>
      <w:r>
        <w:rPr>
          <w:rFonts w:hint="eastAsia" w:ascii="方正楷体_GBK" w:eastAsia="方正楷体_GBK" w:cs="宋体"/>
          <w:color w:val="000000"/>
          <w:sz w:val="28"/>
          <w:szCs w:val="28"/>
        </w:rPr>
        <w:t>日</w:t>
      </w:r>
    </w:p>
    <w:sectPr>
      <w:pgSz w:w="16838" w:h="11906" w:orient="landscape"/>
      <w:pgMar w:top="1134" w:right="1701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00B"/>
    <w:rsid w:val="00220AC9"/>
    <w:rsid w:val="00382800"/>
    <w:rsid w:val="003969E9"/>
    <w:rsid w:val="006B03D4"/>
    <w:rsid w:val="00B64BE4"/>
    <w:rsid w:val="00CC000B"/>
    <w:rsid w:val="00E73913"/>
    <w:rsid w:val="00EE4870"/>
    <w:rsid w:val="14B93182"/>
    <w:rsid w:val="1B5F7FD4"/>
    <w:rsid w:val="21490757"/>
    <w:rsid w:val="28377AB1"/>
    <w:rsid w:val="3E0E6BF0"/>
    <w:rsid w:val="54F77D78"/>
    <w:rsid w:val="7244206F"/>
    <w:rsid w:val="7F674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65</Words>
  <Characters>377</Characters>
  <Lines>3</Lines>
  <Paragraphs>1</Paragraphs>
  <TotalTime>4</TotalTime>
  <ScaleCrop>false</ScaleCrop>
  <LinksUpToDate>false</LinksUpToDate>
  <CharactersWithSpaces>441</CharactersWithSpaces>
  <Application>WPS Office_11.1.0.8661_F1E327BC-269C-435d-A152-05C5408002CA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hp</cp:lastModifiedBy>
  <dcterms:modified xsi:type="dcterms:W3CDTF">2019-06-03T09:03:42Z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