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C48" w:rsidRDefault="00BE3100">
      <w:pPr>
        <w:spacing w:line="600" w:lineRule="exact"/>
        <w:jc w:val="center"/>
        <w:rPr>
          <w:rFonts w:ascii="方正小标宋_GBK" w:eastAsia="方正小标宋_GBK" w:hAnsi="方正小标宋_GBK" w:cs="方正小标宋_GBK"/>
          <w:bCs/>
          <w:color w:val="00000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bCs/>
          <w:color w:val="000000"/>
          <w:sz w:val="44"/>
          <w:szCs w:val="44"/>
        </w:rPr>
        <w:t>参加体检人员公布表</w:t>
      </w:r>
    </w:p>
    <w:p w:rsidR="00A80C48" w:rsidRDefault="00A80C48">
      <w:pPr>
        <w:spacing w:line="400" w:lineRule="exact"/>
        <w:jc w:val="center"/>
        <w:rPr>
          <w:rFonts w:ascii="方正小标宋简体" w:eastAsia="方正小标宋简体" w:cs="宋体"/>
          <w:bCs/>
          <w:color w:val="000000"/>
          <w:sz w:val="44"/>
          <w:szCs w:val="44"/>
        </w:rPr>
      </w:pPr>
    </w:p>
    <w:p w:rsidR="00A80C48" w:rsidRDefault="00BE3100">
      <w:pPr>
        <w:spacing w:line="440" w:lineRule="exact"/>
        <w:ind w:firstLine="601"/>
        <w:rPr>
          <w:rFonts w:ascii="方正楷体_GBK" w:eastAsia="方正楷体_GBK" w:cs="仿宋_GB2312"/>
          <w:color w:val="000000"/>
          <w:sz w:val="28"/>
          <w:szCs w:val="28"/>
        </w:rPr>
      </w:pPr>
      <w:r>
        <w:rPr>
          <w:rFonts w:ascii="方正楷体_GBK" w:eastAsia="方正楷体_GBK" w:cs="仿宋_GB2312" w:hint="eastAsia"/>
          <w:color w:val="000000"/>
          <w:sz w:val="28"/>
          <w:szCs w:val="28"/>
        </w:rPr>
        <w:t>根据公告规定，按考生的笔试和面试成绩分别占总成绩的</w:t>
      </w:r>
      <w:r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>60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%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和</w:t>
      </w:r>
      <w:r>
        <w:rPr>
          <w:rFonts w:ascii="方正楷体_GBK" w:eastAsia="方正楷体_GBK" w:cs="仿宋_GB2312" w:hint="eastAsia"/>
          <w:color w:val="000000"/>
          <w:sz w:val="28"/>
          <w:szCs w:val="28"/>
          <w:u w:val="single"/>
        </w:rPr>
        <w:t>40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%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计算后由高分到低分排序，以招录指标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1:1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进入体检。现将</w:t>
      </w:r>
      <w:proofErr w:type="gramStart"/>
      <w:r>
        <w:rPr>
          <w:rFonts w:ascii="方正楷体_GBK" w:eastAsia="方正楷体_GBK" w:cs="仿宋_GB2312" w:hint="eastAsia"/>
          <w:color w:val="000000"/>
          <w:sz w:val="28"/>
          <w:szCs w:val="28"/>
        </w:rPr>
        <w:t>进入公招体检</w:t>
      </w:r>
      <w:proofErr w:type="gramEnd"/>
      <w:r>
        <w:rPr>
          <w:rFonts w:ascii="方正楷体_GBK" w:eastAsia="方正楷体_GBK" w:cs="仿宋_GB2312" w:hint="eastAsia"/>
          <w:color w:val="000000"/>
          <w:sz w:val="28"/>
          <w:szCs w:val="28"/>
        </w:rPr>
        <w:t>的人员公布如下：</w:t>
      </w:r>
    </w:p>
    <w:tbl>
      <w:tblPr>
        <w:tblW w:w="9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1908"/>
        <w:gridCol w:w="2160"/>
        <w:gridCol w:w="2520"/>
        <w:gridCol w:w="1395"/>
        <w:gridCol w:w="1080"/>
      </w:tblGrid>
      <w:tr w:rsidR="00A80C4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50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报考职位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50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体检人员姓名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50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hint="eastAsia"/>
                <w:color w:val="000000"/>
                <w:sz w:val="28"/>
                <w:szCs w:val="28"/>
              </w:rPr>
              <w:t>所学专业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500" w:lineRule="exact"/>
              <w:jc w:val="center"/>
              <w:rPr>
                <w:rFonts w:ascii="方正黑体_GBK" w:eastAsia="方正黑体_GBK" w:cs="宋体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总成绩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500" w:lineRule="exact"/>
              <w:jc w:val="center"/>
              <w:rPr>
                <w:rFonts w:ascii="方正黑体_GBK" w:eastAsia="方正黑体_GBK"/>
                <w:color w:val="000000"/>
                <w:sz w:val="28"/>
                <w:szCs w:val="28"/>
              </w:rPr>
            </w:pPr>
            <w:r>
              <w:rPr>
                <w:rFonts w:ascii="方正黑体_GBK" w:eastAsia="方正黑体_GBK" w:cs="宋体" w:hint="eastAsia"/>
                <w:color w:val="000000"/>
                <w:sz w:val="28"/>
                <w:szCs w:val="28"/>
              </w:rPr>
              <w:t>名次</w:t>
            </w:r>
          </w:p>
        </w:tc>
      </w:tr>
      <w:tr w:rsidR="00A80C4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彭水县供销合作社联合社（参照）综合管理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段红炜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金属材料工程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30"/>
              </w:rPr>
              <w:t>75.02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1</w:t>
            </w:r>
          </w:p>
        </w:tc>
      </w:tr>
      <w:tr w:rsidR="00A80C4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彭水县供销合作社联合社（参照）综合管理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周</w:t>
            </w: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函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轻化工程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30"/>
              </w:rPr>
              <w:t>74.62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5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2</w:t>
            </w:r>
          </w:p>
        </w:tc>
      </w:tr>
      <w:tr w:rsidR="00A80C4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彭水县公安局</w:t>
            </w:r>
          </w:p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基层执法勤务岗</w:t>
            </w: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陈欢</w:t>
            </w:r>
            <w:proofErr w:type="gramStart"/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欢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电气工程及其自动化（电机电器及其控制）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30"/>
              </w:rPr>
              <w:t>74.92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30"/>
              </w:rPr>
              <w:t>1</w:t>
            </w:r>
          </w:p>
        </w:tc>
      </w:tr>
      <w:tr w:rsidR="00A80C4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彭水县公安局</w:t>
            </w:r>
          </w:p>
          <w:p w:rsidR="00A80C48" w:rsidRDefault="00BE3100">
            <w:pPr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基层执法勤务岗</w:t>
            </w: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张</w:t>
            </w: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洋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机械设计制造</w:t>
            </w:r>
          </w:p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及其自动化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30"/>
              </w:rPr>
              <w:t>74.07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30"/>
              </w:rPr>
              <w:t>2</w:t>
            </w:r>
          </w:p>
        </w:tc>
      </w:tr>
      <w:tr w:rsidR="00A80C4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彭水县公安局</w:t>
            </w:r>
          </w:p>
          <w:p w:rsidR="00A80C48" w:rsidRDefault="00BE3100">
            <w:pPr>
              <w:spacing w:line="300" w:lineRule="exact"/>
              <w:jc w:val="center"/>
              <w:rPr>
                <w:rFonts w:ascii="仿宋_GB2312" w:eastAsia="方正仿宋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基层执法勤务岗</w:t>
            </w: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颜胡兴</w:t>
            </w:r>
            <w:proofErr w:type="gram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汉语言文学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30"/>
              </w:rPr>
              <w:t>72.1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30"/>
              </w:rPr>
              <w:t>1</w:t>
            </w:r>
          </w:p>
        </w:tc>
      </w:tr>
      <w:tr w:rsidR="00A80C4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彭水县公安局</w:t>
            </w:r>
          </w:p>
          <w:p w:rsidR="00A80C48" w:rsidRDefault="00BE3100">
            <w:pPr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基层执法勤务岗</w:t>
            </w: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毕奇闻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新闻学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30"/>
              </w:rPr>
              <w:t>71.47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30"/>
              </w:rPr>
              <w:t>2</w:t>
            </w:r>
          </w:p>
        </w:tc>
      </w:tr>
      <w:tr w:rsidR="00A80C4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彭水县公安局</w:t>
            </w:r>
          </w:p>
          <w:p w:rsidR="00A80C48" w:rsidRDefault="00BE3100">
            <w:pPr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基层执法勤务岗</w:t>
            </w: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李</w:t>
            </w: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森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汉语言文学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30"/>
              </w:rPr>
              <w:t>70.95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30"/>
              </w:rPr>
              <w:t>3</w:t>
            </w:r>
          </w:p>
        </w:tc>
      </w:tr>
      <w:tr w:rsidR="00A80C4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彭水县公安局</w:t>
            </w:r>
          </w:p>
          <w:p w:rsidR="00A80C48" w:rsidRDefault="00BE3100">
            <w:pPr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基层执法勤务岗</w:t>
            </w: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刘</w:t>
            </w: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牛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治安学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76.12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1</w:t>
            </w:r>
          </w:p>
        </w:tc>
      </w:tr>
      <w:tr w:rsidR="00A80C4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彭水县公安局</w:t>
            </w:r>
          </w:p>
          <w:p w:rsidR="00A80C48" w:rsidRDefault="00BE3100">
            <w:pPr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基层执法勤务岗</w:t>
            </w: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冉舒元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法学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74.52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2</w:t>
            </w:r>
          </w:p>
        </w:tc>
      </w:tr>
      <w:tr w:rsidR="00A80C4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彭水县公安局</w:t>
            </w:r>
          </w:p>
          <w:p w:rsidR="00A80C48" w:rsidRDefault="00BE3100">
            <w:pPr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基层执法勤务岗</w:t>
            </w: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王胤杰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消防工程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73.37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3</w:t>
            </w:r>
          </w:p>
        </w:tc>
      </w:tr>
      <w:tr w:rsidR="00A80C4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彭水县公安局</w:t>
            </w:r>
          </w:p>
          <w:p w:rsidR="00A80C48" w:rsidRDefault="00BE3100">
            <w:pPr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基层执法勤务岗</w:t>
            </w: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李明松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制药工程（生物制药）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30"/>
              </w:rPr>
              <w:t>75.15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30"/>
              </w:rPr>
              <w:t>1</w:t>
            </w:r>
          </w:p>
        </w:tc>
      </w:tr>
      <w:tr w:rsidR="00A80C48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彭水县公安局</w:t>
            </w:r>
          </w:p>
          <w:p w:rsidR="00A80C48" w:rsidRDefault="00BE3100">
            <w:pPr>
              <w:spacing w:line="3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基层执法勤务岗</w:t>
            </w: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color w:val="000000"/>
                <w:sz w:val="32"/>
                <w:szCs w:val="32"/>
              </w:rPr>
              <w:t>邓宇航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300" w:lineRule="exact"/>
              <w:jc w:val="center"/>
              <w:rPr>
                <w:rFonts w:ascii="方正仿宋_GBK" w:eastAsia="方正仿宋_GBK"/>
                <w:color w:val="000000"/>
                <w:sz w:val="22"/>
                <w:szCs w:val="22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22"/>
              </w:rPr>
              <w:t>电子商务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30"/>
              </w:rPr>
              <w:t>73.95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0C48" w:rsidRDefault="00BE3100">
            <w:pPr>
              <w:spacing w:line="400" w:lineRule="exact"/>
              <w:jc w:val="center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int="eastAsia"/>
                <w:color w:val="000000"/>
                <w:sz w:val="22"/>
                <w:szCs w:val="30"/>
              </w:rPr>
              <w:t>2</w:t>
            </w:r>
          </w:p>
        </w:tc>
      </w:tr>
    </w:tbl>
    <w:p w:rsidR="00A80C48" w:rsidRDefault="00BE3100">
      <w:pPr>
        <w:spacing w:line="600" w:lineRule="exact"/>
        <w:ind w:firstLineChars="200" w:firstLine="560"/>
        <w:rPr>
          <w:rFonts w:ascii="方正楷体_GBK" w:eastAsia="方正楷体_GBK"/>
          <w:color w:val="000000"/>
          <w:sz w:val="28"/>
          <w:szCs w:val="28"/>
        </w:rPr>
      </w:pPr>
      <w:r>
        <w:rPr>
          <w:rFonts w:ascii="方正楷体_GBK" w:eastAsia="方正楷体_GBK" w:cs="宋体" w:hint="eastAsia"/>
          <w:color w:val="000000"/>
          <w:sz w:val="28"/>
          <w:szCs w:val="28"/>
        </w:rPr>
        <w:t>请以上考生于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6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月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3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日上午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7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时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00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分空腹准时到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彭水县委大楼前广场（彭水县汉</w:t>
      </w:r>
      <w:proofErr w:type="gramStart"/>
      <w:r>
        <w:rPr>
          <w:rFonts w:ascii="方正楷体_GBK" w:eastAsia="方正楷体_GBK" w:cs="仿宋_GB2312" w:hint="eastAsia"/>
          <w:color w:val="000000"/>
          <w:sz w:val="28"/>
          <w:szCs w:val="28"/>
        </w:rPr>
        <w:t>葭</w:t>
      </w:r>
      <w:proofErr w:type="gramEnd"/>
      <w:r>
        <w:rPr>
          <w:rFonts w:ascii="方正楷体_GBK" w:eastAsia="方正楷体_GBK" w:cs="仿宋_GB2312" w:hint="eastAsia"/>
          <w:color w:val="000000"/>
          <w:sz w:val="28"/>
          <w:szCs w:val="28"/>
        </w:rPr>
        <w:t>街道鼓楼街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34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>号）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集中，统一参加体检。并请做好体检准备工作。</w:t>
      </w:r>
    </w:p>
    <w:p w:rsidR="00A80C48" w:rsidRDefault="00BE3100">
      <w:pPr>
        <w:spacing w:line="600" w:lineRule="exact"/>
        <w:rPr>
          <w:rFonts w:ascii="方正仿宋_GBK" w:eastAsia="方正仿宋_GBK"/>
          <w:color w:val="000000"/>
          <w:sz w:val="28"/>
          <w:szCs w:val="28"/>
        </w:rPr>
      </w:pPr>
      <w:r>
        <w:rPr>
          <w:rFonts w:ascii="方正楷体_GBK" w:eastAsia="方正楷体_GBK" w:cs="宋体" w:hint="eastAsia"/>
          <w:color w:val="000000"/>
          <w:sz w:val="28"/>
          <w:szCs w:val="28"/>
        </w:rPr>
        <w:t>主考官签名：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      </w:t>
      </w:r>
      <w:r w:rsidR="00876F99"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 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监督员签名：</w:t>
      </w:r>
      <w:r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     </w:t>
      </w:r>
      <w:r w:rsidR="00876F99">
        <w:rPr>
          <w:rFonts w:ascii="方正楷体_GBK" w:eastAsia="方正楷体_GBK" w:cs="仿宋_GB2312" w:hint="eastAsia"/>
          <w:color w:val="000000"/>
          <w:sz w:val="28"/>
          <w:szCs w:val="28"/>
        </w:rPr>
        <w:t xml:space="preserve">     </w:t>
      </w:r>
      <w:r>
        <w:rPr>
          <w:rFonts w:ascii="方正楷体_GBK" w:eastAsia="方正楷体_GBK" w:cs="宋体" w:hint="eastAsia"/>
          <w:color w:val="000000"/>
          <w:sz w:val="28"/>
          <w:szCs w:val="28"/>
        </w:rPr>
        <w:t>计分员签名：</w:t>
      </w:r>
    </w:p>
    <w:p w:rsidR="00876F99" w:rsidRDefault="00BE3100">
      <w:pPr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 xml:space="preserve">                                                         </w:t>
      </w:r>
      <w:bookmarkStart w:id="0" w:name="_GoBack"/>
      <w:bookmarkEnd w:id="0"/>
    </w:p>
    <w:p w:rsidR="00A80C48" w:rsidRPr="00876F99" w:rsidRDefault="00876F99" w:rsidP="00876F99">
      <w:pPr>
        <w:ind w:firstLineChars="1900" w:firstLine="5320"/>
        <w:rPr>
          <w:rFonts w:ascii="方正仿宋_GBK" w:eastAsia="方正仿宋_GBK" w:cs="仿宋_GB2312"/>
          <w:color w:val="000000"/>
          <w:sz w:val="28"/>
          <w:szCs w:val="28"/>
        </w:rPr>
      </w:pPr>
      <w:r w:rsidRPr="00876F99">
        <w:rPr>
          <w:rFonts w:ascii="方正仿宋_GBK" w:eastAsia="方正仿宋_GBK" w:cs="仿宋_GB2312" w:hint="eastAsia"/>
          <w:color w:val="000000"/>
          <w:sz w:val="28"/>
          <w:szCs w:val="28"/>
        </w:rPr>
        <w:t>2019</w:t>
      </w:r>
      <w:r w:rsidR="00BE3100" w:rsidRPr="00876F99">
        <w:rPr>
          <w:rFonts w:ascii="方正仿宋_GBK" w:eastAsia="方正仿宋_GBK" w:cs="仿宋_GB2312" w:hint="eastAsia"/>
          <w:color w:val="000000"/>
          <w:sz w:val="28"/>
          <w:szCs w:val="28"/>
        </w:rPr>
        <w:t>年</w:t>
      </w:r>
      <w:r>
        <w:rPr>
          <w:rFonts w:ascii="方正仿宋_GBK" w:eastAsia="方正仿宋_GBK" w:cs="仿宋_GB2312" w:hint="eastAsia"/>
          <w:color w:val="000000"/>
          <w:sz w:val="28"/>
          <w:szCs w:val="28"/>
        </w:rPr>
        <w:t>6</w:t>
      </w:r>
      <w:r w:rsidR="00BE3100" w:rsidRPr="00876F99">
        <w:rPr>
          <w:rFonts w:ascii="方正仿宋_GBK" w:eastAsia="方正仿宋_GBK" w:cs="仿宋_GB2312" w:hint="eastAsia"/>
          <w:color w:val="000000"/>
          <w:sz w:val="28"/>
          <w:szCs w:val="28"/>
        </w:rPr>
        <w:t>月</w:t>
      </w:r>
      <w:r>
        <w:rPr>
          <w:rFonts w:ascii="方正仿宋_GBK" w:eastAsia="方正仿宋_GBK" w:cs="仿宋_GB2312" w:hint="eastAsia"/>
          <w:color w:val="000000"/>
          <w:sz w:val="28"/>
          <w:szCs w:val="28"/>
        </w:rPr>
        <w:t>1</w:t>
      </w:r>
      <w:r w:rsidR="00BE3100" w:rsidRPr="00876F99">
        <w:rPr>
          <w:rFonts w:ascii="方正仿宋_GBK" w:eastAsia="方正仿宋_GBK" w:cs="仿宋_GB2312" w:hint="eastAsia"/>
          <w:color w:val="000000"/>
          <w:sz w:val="28"/>
          <w:szCs w:val="28"/>
        </w:rPr>
        <w:t>日</w:t>
      </w:r>
    </w:p>
    <w:sectPr w:rsidR="00A80C48" w:rsidRPr="00876F99" w:rsidSect="00876F99">
      <w:pgSz w:w="11906" w:h="16838"/>
      <w:pgMar w:top="1304" w:right="1474" w:bottom="1304" w:left="1474" w:header="737" w:footer="73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3100" w:rsidRDefault="00BE3100" w:rsidP="00876F99">
      <w:r>
        <w:separator/>
      </w:r>
    </w:p>
  </w:endnote>
  <w:endnote w:type="continuationSeparator" w:id="0">
    <w:p w:rsidR="00BE3100" w:rsidRDefault="00BE3100" w:rsidP="00876F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3100" w:rsidRDefault="00BE3100" w:rsidP="00876F99">
      <w:r>
        <w:separator/>
      </w:r>
    </w:p>
  </w:footnote>
  <w:footnote w:type="continuationSeparator" w:id="0">
    <w:p w:rsidR="00BE3100" w:rsidRDefault="00BE3100" w:rsidP="00876F9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80C48"/>
    <w:rsid w:val="00876F99"/>
    <w:rsid w:val="00A80C48"/>
    <w:rsid w:val="00BE3100"/>
    <w:rsid w:val="2B154B93"/>
    <w:rsid w:val="75ED4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80C48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876F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876F99"/>
    <w:rPr>
      <w:kern w:val="2"/>
      <w:sz w:val="18"/>
      <w:szCs w:val="18"/>
    </w:rPr>
  </w:style>
  <w:style w:type="paragraph" w:styleId="a4">
    <w:name w:val="footer"/>
    <w:basedOn w:val="a"/>
    <w:link w:val="Char0"/>
    <w:rsid w:val="00876F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876F99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627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2014-10-29T12:08:00Z</dcterms:created>
  <dcterms:modified xsi:type="dcterms:W3CDTF">2019-06-01T08:24:00Z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