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86F" w:rsidRPr="00FA186F" w:rsidRDefault="00FA186F" w:rsidP="00FA186F">
      <w:pPr>
        <w:adjustRightInd/>
        <w:snapToGrid/>
        <w:spacing w:after="0" w:line="600" w:lineRule="atLeast"/>
        <w:ind w:left="375" w:right="375"/>
        <w:rPr>
          <w:rFonts w:ascii="微软雅黑" w:hAnsi="微软雅黑" w:cs="宋体"/>
          <w:sz w:val="21"/>
          <w:szCs w:val="21"/>
        </w:rPr>
      </w:pPr>
      <w:r w:rsidRPr="00FA186F">
        <w:rPr>
          <w:rFonts w:ascii="仿宋_GB2312" w:eastAsia="仿宋_GB2312" w:hAnsi="微软雅黑" w:cs="宋体" w:hint="eastAsia"/>
          <w:sz w:val="32"/>
          <w:szCs w:val="32"/>
        </w:rPr>
        <w:t>附件2：</w:t>
      </w:r>
    </w:p>
    <w:p w:rsidR="00FA186F" w:rsidRPr="00FA186F" w:rsidRDefault="00FA186F" w:rsidP="00FA186F">
      <w:pPr>
        <w:adjustRightInd/>
        <w:snapToGrid/>
        <w:spacing w:after="0" w:line="600" w:lineRule="atLeast"/>
        <w:ind w:left="375" w:right="375"/>
        <w:jc w:val="center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小标宋_GBK" w:eastAsia="方正小标宋_GBK" w:hAnsi="微软雅黑" w:cs="宋体" w:hint="eastAsia"/>
          <w:sz w:val="44"/>
        </w:rPr>
        <w:t>2019年重庆市招募“三支一扶”人员</w:t>
      </w:r>
    </w:p>
    <w:p w:rsidR="00FA186F" w:rsidRPr="00FA186F" w:rsidRDefault="00FA186F" w:rsidP="00FA186F">
      <w:pPr>
        <w:adjustRightInd/>
        <w:snapToGrid/>
        <w:spacing w:after="0" w:line="600" w:lineRule="atLeast"/>
        <w:ind w:left="375" w:right="375"/>
        <w:jc w:val="center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小标宋_GBK" w:eastAsia="方正小标宋_GBK" w:hAnsi="微软雅黑" w:cs="宋体" w:hint="eastAsia"/>
          <w:sz w:val="44"/>
        </w:rPr>
        <w:t>笔试合格分数线</w:t>
      </w:r>
    </w:p>
    <w:p w:rsidR="00FA186F" w:rsidRPr="00FA186F" w:rsidRDefault="00FA186F" w:rsidP="00FA186F">
      <w:pPr>
        <w:adjustRightInd/>
        <w:snapToGrid/>
        <w:spacing w:after="0" w:line="600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仿宋_GBK" w:eastAsia="方正仿宋_GBK" w:hAnsi="微软雅黑" w:cs="宋体" w:hint="eastAsia"/>
          <w:sz w:val="32"/>
        </w:rPr>
        <w:t>根据《2019年重庆市招募</w:t>
      </w:r>
      <w:r w:rsidRPr="00FA186F">
        <w:rPr>
          <w:rFonts w:ascii="方正仿宋_GBK" w:eastAsia="方正仿宋_GBK" w:hAnsi="微软雅黑" w:cs="宋体" w:hint="eastAsia"/>
          <w:sz w:val="32"/>
          <w:szCs w:val="32"/>
        </w:rPr>
        <w:t>“三支一扶”人员简章》规定</w:t>
      </w:r>
      <w:r w:rsidRPr="00FA186F">
        <w:rPr>
          <w:rFonts w:ascii="方正仿宋_GBK" w:eastAsia="方正仿宋_GBK" w:hAnsi="微软雅黑" w:cs="宋体" w:hint="eastAsia"/>
          <w:sz w:val="32"/>
        </w:rPr>
        <w:t>，分岗位</w:t>
      </w:r>
      <w:r w:rsidRPr="00FA186F">
        <w:rPr>
          <w:rFonts w:ascii="方正仿宋_GBK" w:eastAsia="方正仿宋_GBK" w:hAnsi="微软雅黑" w:cs="宋体" w:hint="eastAsia"/>
          <w:sz w:val="32"/>
          <w:szCs w:val="32"/>
        </w:rPr>
        <w:t>按“都市区、渝东北地区和渝东南地区”两个区域分别确定笔试合格分数线</w:t>
      </w:r>
      <w:r w:rsidRPr="00FA186F">
        <w:rPr>
          <w:rFonts w:ascii="方正仿宋_GBK" w:eastAsia="方正仿宋_GBK" w:hAnsi="微软雅黑" w:cs="宋体" w:hint="eastAsia"/>
          <w:color w:val="000000"/>
          <w:sz w:val="32"/>
          <w:szCs w:val="32"/>
        </w:rPr>
        <w:t>。</w:t>
      </w:r>
      <w:r w:rsidRPr="00FA186F">
        <w:rPr>
          <w:rFonts w:ascii="方正仿宋_GBK" w:eastAsia="方正仿宋_GBK" w:hAnsi="微软雅黑" w:cs="宋体" w:hint="eastAsia"/>
          <w:sz w:val="32"/>
          <w:szCs w:val="32"/>
        </w:rPr>
        <w:t>现将</w:t>
      </w:r>
      <w:r w:rsidRPr="00FA186F">
        <w:rPr>
          <w:rFonts w:ascii="方正仿宋_GBK" w:eastAsia="方正仿宋_GBK" w:hAnsi="微软雅黑" w:cs="宋体" w:hint="eastAsia"/>
          <w:sz w:val="32"/>
        </w:rPr>
        <w:t>笔试合格分数线公布如下：</w:t>
      </w:r>
    </w:p>
    <w:p w:rsidR="00FA186F" w:rsidRPr="00FA186F" w:rsidRDefault="00FA186F" w:rsidP="00FA186F">
      <w:pPr>
        <w:adjustRightInd/>
        <w:snapToGrid/>
        <w:spacing w:after="0" w:line="600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楷体_GBK" w:eastAsia="方正楷体_GBK" w:hAnsi="微软雅黑" w:cs="宋体" w:hint="eastAsia"/>
          <w:b/>
          <w:bCs/>
          <w:sz w:val="32"/>
        </w:rPr>
        <w:t>（一）农技服务机构</w:t>
      </w:r>
    </w:p>
    <w:p w:rsidR="00FA186F" w:rsidRPr="00FA186F" w:rsidRDefault="00FA186F" w:rsidP="00FA186F">
      <w:pPr>
        <w:adjustRightInd/>
        <w:snapToGrid/>
        <w:spacing w:after="0" w:line="600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仿宋_GBK" w:eastAsia="方正仿宋_GBK" w:hAnsi="微软雅黑" w:cs="宋体" w:hint="eastAsia"/>
          <w:sz w:val="32"/>
          <w:szCs w:val="32"/>
        </w:rPr>
        <w:t>都市区合格分数线</w:t>
      </w:r>
      <w:r w:rsidRPr="00FA186F">
        <w:rPr>
          <w:rFonts w:ascii="方正仿宋_GBK" w:eastAsia="方正仿宋_GBK" w:hAnsi="微软雅黑" w:cs="宋体" w:hint="eastAsia"/>
          <w:sz w:val="32"/>
          <w:szCs w:val="32"/>
        </w:rPr>
        <w:t> </w:t>
      </w:r>
      <w:r w:rsidRPr="00FA186F">
        <w:rPr>
          <w:rFonts w:ascii="方正仿宋_GBK" w:eastAsia="方正仿宋_GBK" w:hAnsi="微软雅黑" w:cs="宋体" w:hint="eastAsia"/>
          <w:sz w:val="32"/>
          <w:szCs w:val="32"/>
        </w:rPr>
        <w:t>44分，渝东北地区和渝东南地区合格分数线40分</w:t>
      </w:r>
      <w:r w:rsidRPr="00FA186F">
        <w:rPr>
          <w:rFonts w:ascii="方正仿宋_GBK" w:eastAsia="方正仿宋_GBK" w:hAnsi="微软雅黑" w:cs="宋体" w:hint="eastAsia"/>
          <w:b/>
          <w:bCs/>
          <w:sz w:val="32"/>
        </w:rPr>
        <w:t>。</w:t>
      </w:r>
    </w:p>
    <w:p w:rsidR="00FA186F" w:rsidRPr="00FA186F" w:rsidRDefault="00FA186F" w:rsidP="00FA186F">
      <w:pPr>
        <w:adjustRightInd/>
        <w:snapToGrid/>
        <w:spacing w:after="0" w:line="600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楷体_GBK" w:eastAsia="方正楷体_GBK" w:hAnsi="微软雅黑" w:cs="宋体" w:hint="eastAsia"/>
          <w:b/>
          <w:bCs/>
          <w:sz w:val="32"/>
        </w:rPr>
        <w:t>（二）医疗卫生机构</w:t>
      </w:r>
    </w:p>
    <w:p w:rsidR="00FA186F" w:rsidRPr="00FA186F" w:rsidRDefault="00FA186F" w:rsidP="00FA186F">
      <w:pPr>
        <w:adjustRightInd/>
        <w:snapToGrid/>
        <w:spacing w:after="0" w:line="600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仿宋_GBK" w:eastAsia="方正仿宋_GBK" w:hAnsi="微软雅黑" w:cs="宋体" w:hint="eastAsia"/>
          <w:sz w:val="32"/>
          <w:szCs w:val="32"/>
        </w:rPr>
        <w:t>都市区合格分数线38.5分，渝东北地区和渝东南地区合格分数线31分</w:t>
      </w:r>
      <w:r w:rsidRPr="00FA186F">
        <w:rPr>
          <w:rFonts w:ascii="宋体" w:eastAsia="宋体" w:hAnsi="宋体" w:cs="宋体" w:hint="eastAsia"/>
          <w:b/>
          <w:bCs/>
          <w:sz w:val="21"/>
        </w:rPr>
        <w:t>。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楷体_GBK" w:eastAsia="方正楷体_GBK" w:hAnsi="微软雅黑" w:cs="宋体" w:hint="eastAsia"/>
          <w:b/>
          <w:bCs/>
          <w:sz w:val="32"/>
        </w:rPr>
        <w:t>（三）扶贫服务机构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仿宋_GBK" w:eastAsia="方正仿宋_GBK" w:hAnsi="微软雅黑" w:cs="宋体" w:hint="eastAsia"/>
          <w:sz w:val="32"/>
          <w:szCs w:val="32"/>
        </w:rPr>
        <w:t>都市区合格分数线65分，渝东北地区和渝东南地区合格分数线70.5分</w:t>
      </w:r>
      <w:r w:rsidRPr="00FA186F">
        <w:rPr>
          <w:rFonts w:ascii="宋体" w:eastAsia="宋体" w:hAnsi="宋体" w:cs="宋体" w:hint="eastAsia"/>
          <w:sz w:val="21"/>
          <w:szCs w:val="21"/>
        </w:rPr>
        <w:t>。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楷体_GBK" w:eastAsia="方正楷体_GBK" w:hAnsi="微软雅黑" w:cs="宋体" w:hint="eastAsia"/>
          <w:b/>
          <w:bCs/>
          <w:sz w:val="32"/>
        </w:rPr>
        <w:t>（四）劳动就业和社会保障服务机构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仿宋_GBK" w:eastAsia="方正仿宋_GBK" w:hAnsi="微软雅黑" w:cs="宋体" w:hint="eastAsia"/>
          <w:sz w:val="32"/>
          <w:szCs w:val="32"/>
        </w:rPr>
        <w:t>都市区合格分数线75分，渝东北地区和渝东南地区合格分数线73分</w:t>
      </w:r>
      <w:r w:rsidRPr="00FA186F">
        <w:rPr>
          <w:rFonts w:ascii="宋体" w:eastAsia="宋体" w:hAnsi="宋体" w:cs="宋体" w:hint="eastAsia"/>
          <w:sz w:val="21"/>
          <w:szCs w:val="21"/>
        </w:rPr>
        <w:t>。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楷体_GBK" w:eastAsia="方正楷体_GBK" w:hAnsi="微软雅黑" w:cs="宋体" w:hint="eastAsia"/>
          <w:b/>
          <w:bCs/>
          <w:sz w:val="32"/>
        </w:rPr>
        <w:t>（五）文化服务机构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仿宋_GBK" w:eastAsia="方正仿宋_GBK" w:hAnsi="微软雅黑" w:cs="宋体" w:hint="eastAsia"/>
          <w:sz w:val="32"/>
          <w:szCs w:val="32"/>
        </w:rPr>
        <w:t>都市区合格分数线73分，渝东北地区和渝东南地区合格分数线58分</w:t>
      </w:r>
      <w:r w:rsidRPr="00FA186F">
        <w:rPr>
          <w:rFonts w:ascii="宋体" w:eastAsia="宋体" w:hAnsi="宋体" w:cs="宋体" w:hint="eastAsia"/>
          <w:sz w:val="21"/>
          <w:szCs w:val="21"/>
        </w:rPr>
        <w:t>。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楷体_GBK" w:eastAsia="方正楷体_GBK" w:hAnsi="微软雅黑" w:cs="宋体" w:hint="eastAsia"/>
          <w:b/>
          <w:bCs/>
          <w:sz w:val="32"/>
        </w:rPr>
        <w:t>（六）林业和水利服务机构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仿宋_GBK" w:eastAsia="方正仿宋_GBK" w:hAnsi="微软雅黑" w:cs="宋体" w:hint="eastAsia"/>
          <w:sz w:val="32"/>
          <w:szCs w:val="32"/>
        </w:rPr>
        <w:lastRenderedPageBreak/>
        <w:t>都市区合格分数线74.5分，渝东北地区和渝东南地区合格分数线56分</w:t>
      </w:r>
      <w:r w:rsidRPr="00FA186F">
        <w:rPr>
          <w:rFonts w:ascii="宋体" w:eastAsia="宋体" w:hAnsi="宋体" w:cs="宋体" w:hint="eastAsia"/>
          <w:sz w:val="21"/>
          <w:szCs w:val="21"/>
        </w:rPr>
        <w:t>。</w:t>
      </w:r>
    </w:p>
    <w:p w:rsidR="00FA186F" w:rsidRPr="00FA186F" w:rsidRDefault="00FA186F" w:rsidP="00FA186F">
      <w:pPr>
        <w:adjustRightInd/>
        <w:snapToGrid/>
        <w:spacing w:after="0"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楷体_GBK" w:eastAsia="方正楷体_GBK" w:hAnsi="微软雅黑" w:cs="宋体" w:hint="eastAsia"/>
          <w:b/>
          <w:bCs/>
          <w:sz w:val="32"/>
        </w:rPr>
        <w:t>（七）其他服务机构</w:t>
      </w:r>
    </w:p>
    <w:p w:rsidR="00FA186F" w:rsidRPr="00FA186F" w:rsidRDefault="00FA186F" w:rsidP="00FA186F">
      <w:pPr>
        <w:adjustRightInd/>
        <w:snapToGrid/>
        <w:spacing w:line="555" w:lineRule="atLeast"/>
        <w:ind w:left="375" w:right="375" w:firstLine="645"/>
        <w:rPr>
          <w:rFonts w:ascii="微软雅黑" w:hAnsi="微软雅黑" w:cs="宋体" w:hint="eastAsia"/>
          <w:sz w:val="21"/>
          <w:szCs w:val="21"/>
        </w:rPr>
      </w:pPr>
      <w:r w:rsidRPr="00FA186F">
        <w:rPr>
          <w:rFonts w:ascii="方正仿宋_GBK" w:eastAsia="方正仿宋_GBK" w:hAnsi="微软雅黑" w:cs="宋体" w:hint="eastAsia"/>
          <w:sz w:val="32"/>
          <w:szCs w:val="32"/>
        </w:rPr>
        <w:t>都市区合格分数线68分，渝东北地区和渝东南地区合格分数线63.5分</w:t>
      </w:r>
      <w:r w:rsidRPr="00FA186F">
        <w:rPr>
          <w:rFonts w:ascii="宋体" w:eastAsia="宋体" w:hAnsi="宋体" w:cs="宋体" w:hint="eastAsia"/>
          <w:sz w:val="21"/>
          <w:szCs w:val="21"/>
        </w:rPr>
        <w:t>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992BE5"/>
    <w:rsid w:val="00D31D50"/>
    <w:rsid w:val="00FA1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A186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92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34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51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06429">
                      <w:marLeft w:val="0"/>
                      <w:marRight w:val="0"/>
                      <w:marTop w:val="75"/>
                      <w:marBottom w:val="225"/>
                      <w:divBdr>
                        <w:top w:val="single" w:sz="6" w:space="0" w:color="CCCCCC"/>
                        <w:left w:val="single" w:sz="6" w:space="0" w:color="CCCCCC"/>
                        <w:bottom w:val="single" w:sz="6" w:space="19" w:color="CCCCCC"/>
                        <w:right w:val="single" w:sz="6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2019-06-25T09:50:00Z</dcterms:modified>
</cp:coreProperties>
</file>