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F1" w:rsidRDefault="00341367">
      <w:pPr>
        <w:jc w:val="center"/>
        <w:rPr>
          <w:rFonts w:ascii="方正大标宋_GBK" w:eastAsia="方正大标宋_GBK" w:hAnsi="方正大标宋_GBK" w:cs="方正大标宋_GBK"/>
          <w:sz w:val="32"/>
          <w:szCs w:val="40"/>
        </w:rPr>
      </w:pPr>
      <w:r>
        <w:rPr>
          <w:rFonts w:ascii="方正大标宋_GBK" w:eastAsia="方正大标宋_GBK" w:hAnsi="方正大标宋_GBK" w:cs="方正大标宋_GBK" w:hint="eastAsia"/>
          <w:sz w:val="32"/>
          <w:szCs w:val="40"/>
        </w:rPr>
        <w:t>黔江区2019年定向考核招聘教育事业单位工作人员岗位一览表</w:t>
      </w:r>
    </w:p>
    <w:tbl>
      <w:tblPr>
        <w:tblW w:w="1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773"/>
        <w:gridCol w:w="2436"/>
        <w:gridCol w:w="1292"/>
        <w:gridCol w:w="1177"/>
        <w:gridCol w:w="843"/>
        <w:gridCol w:w="1719"/>
        <w:gridCol w:w="1223"/>
        <w:gridCol w:w="1304"/>
        <w:gridCol w:w="2354"/>
        <w:gridCol w:w="1633"/>
      </w:tblGrid>
      <w:tr w:rsidR="00BD18F1">
        <w:trPr>
          <w:trHeight w:val="363"/>
          <w:tblHeader/>
          <w:jc w:val="center"/>
        </w:trPr>
        <w:tc>
          <w:tcPr>
            <w:tcW w:w="491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773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主管部门</w:t>
            </w:r>
          </w:p>
        </w:tc>
        <w:tc>
          <w:tcPr>
            <w:tcW w:w="2436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招聘单位</w:t>
            </w:r>
          </w:p>
        </w:tc>
        <w:tc>
          <w:tcPr>
            <w:tcW w:w="1292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岗位名称</w:t>
            </w:r>
          </w:p>
        </w:tc>
        <w:tc>
          <w:tcPr>
            <w:tcW w:w="1177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岗位类别及等级</w:t>
            </w:r>
          </w:p>
        </w:tc>
        <w:tc>
          <w:tcPr>
            <w:tcW w:w="843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招聘名额</w:t>
            </w:r>
          </w:p>
        </w:tc>
        <w:tc>
          <w:tcPr>
            <w:tcW w:w="6600" w:type="dxa"/>
            <w:gridSpan w:val="4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招聘条件要求</w:t>
            </w:r>
          </w:p>
        </w:tc>
        <w:tc>
          <w:tcPr>
            <w:tcW w:w="1633" w:type="dxa"/>
            <w:vMerge w:val="restart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Cs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备注</w:t>
            </w:r>
          </w:p>
        </w:tc>
      </w:tr>
      <w:tr w:rsidR="00BD18F1">
        <w:trPr>
          <w:trHeight w:val="363"/>
          <w:tblHeader/>
          <w:jc w:val="center"/>
        </w:trPr>
        <w:tc>
          <w:tcPr>
            <w:tcW w:w="491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2436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1292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1177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843" w:type="dxa"/>
            <w:vMerge/>
            <w:shd w:val="clear" w:color="auto" w:fill="auto"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</w:p>
        </w:tc>
        <w:tc>
          <w:tcPr>
            <w:tcW w:w="1719" w:type="dxa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学历（学位）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专业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年龄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BD18F1" w:rsidRDefault="00341367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24"/>
              </w:rPr>
              <w:t>其他要求</w:t>
            </w:r>
          </w:p>
        </w:tc>
        <w:tc>
          <w:tcPr>
            <w:tcW w:w="1633" w:type="dxa"/>
            <w:vMerge/>
            <w:vAlign w:val="center"/>
          </w:tcPr>
          <w:p w:rsidR="00BD18F1" w:rsidRDefault="00BD18F1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b/>
                <w:bCs/>
                <w:color w:val="000000"/>
                <w:kern w:val="0"/>
                <w:sz w:val="24"/>
              </w:rPr>
            </w:pPr>
          </w:p>
        </w:tc>
      </w:tr>
      <w:tr w:rsidR="00C10BC3">
        <w:trPr>
          <w:trHeight w:val="550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1</w:t>
            </w:r>
          </w:p>
        </w:tc>
        <w:tc>
          <w:tcPr>
            <w:tcW w:w="773" w:type="dxa"/>
            <w:vMerge w:val="restart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黔江区教委</w:t>
            </w: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民族中学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生物教师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</w:t>
            </w:r>
          </w:p>
        </w:tc>
        <w:tc>
          <w:tcPr>
            <w:tcW w:w="1719" w:type="dxa"/>
            <w:vMerge w:val="restart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全日制普通高校本科学历及相应学位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生物科学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35周岁及以下</w:t>
            </w:r>
          </w:p>
        </w:tc>
        <w:tc>
          <w:tcPr>
            <w:tcW w:w="2354" w:type="dxa"/>
            <w:vMerge w:val="restart"/>
            <w:shd w:val="clear" w:color="auto" w:fill="auto"/>
            <w:vAlign w:val="center"/>
          </w:tcPr>
          <w:p w:rsidR="00C10BC3" w:rsidRDefault="00C10BC3">
            <w:pPr>
              <w:spacing w:line="240" w:lineRule="exact"/>
              <w:rPr>
                <w:rFonts w:ascii="方正仿宋_GBK" w:eastAsia="方正仿宋_GBK" w:hAnsi="方正仿宋_GBK" w:cs="方正仿宋_GBK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2019年应届毕业的教育部直属师范大学公费师范生（黔江籍），且具有高中及以上教师资格证</w:t>
            </w:r>
          </w:p>
        </w:tc>
        <w:tc>
          <w:tcPr>
            <w:tcW w:w="1633" w:type="dxa"/>
            <w:vMerge w:val="restart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　</w:t>
            </w:r>
          </w:p>
        </w:tc>
      </w:tr>
      <w:tr w:rsidR="00C10BC3">
        <w:trPr>
          <w:trHeight w:val="44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民族中学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政治教师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1</w:t>
            </w: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思想政治教育</w:t>
            </w:r>
          </w:p>
        </w:tc>
        <w:tc>
          <w:tcPr>
            <w:tcW w:w="130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35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633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0BC3">
        <w:trPr>
          <w:trHeight w:val="44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3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实验中学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英语教师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1</w:t>
            </w: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英语</w:t>
            </w:r>
          </w:p>
        </w:tc>
        <w:tc>
          <w:tcPr>
            <w:tcW w:w="130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35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633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0BC3">
        <w:trPr>
          <w:trHeight w:val="44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4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育才中学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英语教师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1</w:t>
            </w:r>
          </w:p>
        </w:tc>
        <w:tc>
          <w:tcPr>
            <w:tcW w:w="1719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英语</w:t>
            </w:r>
          </w:p>
        </w:tc>
        <w:tc>
          <w:tcPr>
            <w:tcW w:w="130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354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1633" w:type="dxa"/>
            <w:vMerge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0BC3">
        <w:trPr>
          <w:trHeight w:val="128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5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冯家中学（1名）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阿蓬江中学（1名）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黑溪中学（2名）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白石中学（2名）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黄溪中学（5名）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黎水中学（2名）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马喇中学（1名）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石家中学（3名）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沙坝中学（1名）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中学教师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18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全日制普通高校本科学历及相应学位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不限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40周岁及以下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2016年黔江区服务期满、考核合格的特岗教师，且具有初中及以上教师资格证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</w:tr>
      <w:tr w:rsidR="00C10BC3">
        <w:trPr>
          <w:trHeight w:val="1549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/>
                <w:kern w:val="0"/>
                <w:sz w:val="24"/>
              </w:rPr>
              <w:t>6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阿蓬江小学（1名）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白石小学（3名）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鹅池小学（2名）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黑溪小学（1名）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黄溪小学（</w:t>
            </w:r>
            <w:r>
              <w:rPr>
                <w:rFonts w:ascii="方正仿宋_GBK" w:eastAsia="方正仿宋_GBK" w:hAnsi="方正仿宋_GBK" w:cs="方正仿宋_GBK"/>
                <w:kern w:val="0"/>
                <w:sz w:val="24"/>
              </w:rPr>
              <w:t>3</w:t>
            </w: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金洞小学（2名）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黎水小学（2名）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邻鄂小学（4名）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马喇小学（2名）</w:t>
            </w:r>
          </w:p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石家小学（1名）</w:t>
            </w:r>
          </w:p>
        </w:tc>
        <w:tc>
          <w:tcPr>
            <w:tcW w:w="1292" w:type="dxa"/>
            <w:shd w:val="clear" w:color="auto" w:fill="auto"/>
            <w:noWrap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bookmarkStart w:id="0" w:name="_GoBack"/>
            <w:bookmarkEnd w:id="0"/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小学教师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专技13级及以上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21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全日制普通高校专科学历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不限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40周岁及以下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2016年黔江区服务期满、考核合格的特岗教师，且具有小学及以上教师资格证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</w:t>
            </w:r>
          </w:p>
        </w:tc>
      </w:tr>
      <w:tr w:rsidR="00C10BC3">
        <w:trPr>
          <w:trHeight w:val="1491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/>
                <w:kern w:val="0"/>
                <w:sz w:val="24"/>
              </w:rPr>
              <w:t>7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 w:rsidP="00341367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乡镇幼儿园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学前教育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专技13级及以上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5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全日制普通高校专科及以上学历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学前教育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35周岁及以下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 xml:space="preserve">  我市为黔江区农村小学订单定向、公费培养2019年应届毕业的学前教育师范生，且具有幼儿园教师及以上资格证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10BC3" w:rsidRDefault="00C10BC3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按总成绩从高到低依次选岗,若总成绩并列时，则依次按在校综合成绩排名、在校学业成绩排名顺序选岗</w:t>
            </w:r>
          </w:p>
        </w:tc>
      </w:tr>
      <w:tr w:rsidR="00C10BC3" w:rsidTr="00F03B79">
        <w:trPr>
          <w:trHeight w:val="2404"/>
          <w:jc w:val="center"/>
        </w:trPr>
        <w:tc>
          <w:tcPr>
            <w:tcW w:w="491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4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8</w:t>
            </w:r>
          </w:p>
        </w:tc>
        <w:tc>
          <w:tcPr>
            <w:tcW w:w="773" w:type="dxa"/>
            <w:vMerge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4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</w:p>
        </w:tc>
        <w:tc>
          <w:tcPr>
            <w:tcW w:w="2436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乡镇小学</w:t>
            </w:r>
          </w:p>
        </w:tc>
        <w:tc>
          <w:tcPr>
            <w:tcW w:w="1292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小学全科教师</w:t>
            </w:r>
          </w:p>
        </w:tc>
        <w:tc>
          <w:tcPr>
            <w:tcW w:w="1177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专技12级及以上</w:t>
            </w:r>
          </w:p>
        </w:tc>
        <w:tc>
          <w:tcPr>
            <w:tcW w:w="843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31</w:t>
            </w:r>
          </w:p>
        </w:tc>
        <w:tc>
          <w:tcPr>
            <w:tcW w:w="1719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全日制普通高校本科学历及相应学位</w:t>
            </w:r>
          </w:p>
        </w:tc>
        <w:tc>
          <w:tcPr>
            <w:tcW w:w="1223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小学教育</w:t>
            </w:r>
          </w:p>
        </w:tc>
        <w:tc>
          <w:tcPr>
            <w:tcW w:w="1304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center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35周岁及以下</w:t>
            </w:r>
          </w:p>
        </w:tc>
        <w:tc>
          <w:tcPr>
            <w:tcW w:w="2354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我市为黔江区农村小学订单定向、公费培养的2018年、2019年毕业的全科师范生，且具有小学及以上教师资格证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C10BC3" w:rsidRDefault="00C10BC3" w:rsidP="00F03B79">
            <w:pPr>
              <w:widowControl/>
              <w:spacing w:line="280" w:lineRule="exact"/>
              <w:jc w:val="left"/>
              <w:rPr>
                <w:rFonts w:ascii="方正仿宋_GBK" w:eastAsia="方正仿宋_GBK" w:hAnsi="方正仿宋_GBK" w:cs="方正仿宋_GBK"/>
                <w:kern w:val="0"/>
                <w:sz w:val="24"/>
              </w:rPr>
            </w:pPr>
            <w:r>
              <w:rPr>
                <w:rFonts w:ascii="方正仿宋_GBK" w:eastAsia="方正仿宋_GBK" w:hAnsi="方正仿宋_GBK" w:cs="方正仿宋_GBK" w:hint="eastAsia"/>
                <w:kern w:val="0"/>
                <w:sz w:val="24"/>
              </w:rPr>
              <w:t>按总成绩从高到低依次选岗,若总成绩并列时，则依次按在校综合成绩排名、在校学业成绩排名顺序选岗</w:t>
            </w:r>
          </w:p>
        </w:tc>
      </w:tr>
    </w:tbl>
    <w:p w:rsidR="00BD18F1" w:rsidRDefault="00BD18F1">
      <w:pPr>
        <w:jc w:val="center"/>
        <w:rPr>
          <w:rFonts w:ascii="方正大标宋_GBK" w:eastAsia="方正大标宋_GBK" w:hAnsi="方正大标宋_GBK" w:cs="方正大标宋_GBK"/>
          <w:sz w:val="32"/>
          <w:szCs w:val="40"/>
        </w:rPr>
      </w:pPr>
    </w:p>
    <w:sectPr w:rsidR="00BD18F1">
      <w:pgSz w:w="16838" w:h="11906" w:orient="landscape"/>
      <w:pgMar w:top="1576" w:right="1440" w:bottom="1576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3B79" w:rsidRDefault="00F03B79" w:rsidP="00F03B79">
      <w:r>
        <w:separator/>
      </w:r>
    </w:p>
  </w:endnote>
  <w:endnote w:type="continuationSeparator" w:id="0">
    <w:p w:rsidR="00F03B79" w:rsidRDefault="00F03B79" w:rsidP="00F03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大标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3B79" w:rsidRDefault="00F03B79" w:rsidP="00F03B79">
      <w:r>
        <w:separator/>
      </w:r>
    </w:p>
  </w:footnote>
  <w:footnote w:type="continuationSeparator" w:id="0">
    <w:p w:rsidR="00F03B79" w:rsidRDefault="00F03B79" w:rsidP="00F03B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3667F"/>
    <w:rsid w:val="00341367"/>
    <w:rsid w:val="00BD18F1"/>
    <w:rsid w:val="00C10BC3"/>
    <w:rsid w:val="00F03B79"/>
    <w:rsid w:val="2363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86E739F8-C390-4BEE-B441-74F492B6A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03B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F03B7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F03B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F03B7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785</Words>
  <Characters>182</Characters>
  <Application>Microsoft Office Word</Application>
  <DocSecurity>0</DocSecurity>
  <Lines>1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春春✨</dc:creator>
  <cp:lastModifiedBy>李瑜</cp:lastModifiedBy>
  <cp:revision>3</cp:revision>
  <dcterms:created xsi:type="dcterms:W3CDTF">2019-08-11T01:40:00Z</dcterms:created>
  <dcterms:modified xsi:type="dcterms:W3CDTF">2019-08-11T01:42:00Z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