
<file path=[Content_Types].xml><?xml version="1.0" encoding="utf-8"?>
<Types xmlns="http://schemas.openxmlformats.org/package/2006/content-types">
  <Default Extension="rels" ContentType="application/vnd.openxmlformats-package.relationships+xml"/>
  <Default Extension="xml" ContentType="application/xml"/>
  <Override PartName="/word/settings.xml" ContentType="application/vnd.openxmlformats-officedocument.wordprocessingml.setting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background w:color="FFFFFF"/>
  <w:body>
    <w:p>
      <w:pPr>
        <w:shd w:val="solid" w:color="FFFFFF" w:fill="auto"/>
        <w:autoSpaceDN w:val="0"/>
        <w:spacing w:line="594" w:lineRule="exact"/>
        <w:jc w:val="center"/>
        <w:rPr>
          <w:rFonts w:eastAsia="方正小标宋_GBK" w:cs="宋体"/>
          <w:bCs/>
          <w:kern w:val="36"/>
          <w:sz w:val="44"/>
          <w:szCs w:val="44"/>
        </w:rPr>
      </w:pPr>
      <w:r>
        <w:rPr>
          <w:rFonts w:eastAsia="方正小标宋_GBK" w:cs="宋体"/>
          <w:bCs/>
          <w:kern w:val="36"/>
          <w:sz w:val="44"/>
          <w:szCs w:val="44"/>
        </w:rPr>
        <w:t>西宁</w:t>
      </w:r>
      <w:r>
        <w:rPr>
          <w:rFonts w:eastAsia="方正小标宋_GBK" w:cs="宋体" w:hint="eastAsia"/>
          <w:bCs/>
          <w:kern w:val="36"/>
          <w:sz w:val="44"/>
          <w:szCs w:val="44"/>
        </w:rPr>
        <w:t>海关</w:t>
      </w:r>
    </w:p>
    <w:p>
      <w:pPr>
        <w:shd w:val="solid" w:color="FFFFFF" w:fill="auto"/>
        <w:autoSpaceDN w:val="0"/>
        <w:spacing w:line="594" w:lineRule="exact"/>
        <w:jc w:val="center"/>
        <w:rPr>
          <w:rFonts w:eastAsia="方正小标宋_GBK" w:cs="宋体"/>
          <w:bCs/>
          <w:kern w:val="36"/>
          <w:sz w:val="44"/>
          <w:szCs w:val="44"/>
        </w:rPr>
      </w:pPr>
      <w:r>
        <w:rPr>
          <w:rFonts w:eastAsia="方正小标宋_GBK" w:cs="宋体" w:hint="eastAsia"/>
          <w:bCs/>
          <w:kern w:val="36"/>
          <w:sz w:val="44"/>
          <w:szCs w:val="44"/>
        </w:rPr>
        <w:t>20</w:t>
      </w:r>
      <w:r>
        <w:rPr>
          <w:rFonts w:eastAsia="方正小标宋_GBK" w:cs="宋体"/>
          <w:bCs/>
          <w:kern w:val="36"/>
          <w:sz w:val="44"/>
          <w:szCs w:val="44"/>
        </w:rPr>
        <w:t>20</w:t>
      </w:r>
      <w:r>
        <w:rPr>
          <w:rFonts w:eastAsia="方正小标宋_GBK" w:cs="宋体" w:hint="eastAsia"/>
          <w:bCs/>
          <w:kern w:val="36"/>
          <w:sz w:val="44"/>
          <w:szCs w:val="44"/>
        </w:rPr>
        <w:t>年考试录用公务员面试公告</w:t>
      </w:r>
    </w:p>
    <w:p>
      <w:pPr>
        <w:shd w:val="solid" w:color="FFFFFF" w:fill="auto"/>
        <w:autoSpaceDN w:val="0"/>
        <w:spacing w:line="594" w:lineRule="exact"/>
        <w:jc w:val="center"/>
        <w:rPr>
          <w:b/>
          <w:bCs/>
          <w:sz w:val="32"/>
          <w:szCs w:val="32"/>
          <w:shd w:val="clear" w:color="auto" w:fill="FFFFFF"/>
        </w:rPr>
      </w:pP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xml:space="preserve">    </w:t>
      </w:r>
      <w:r>
        <w:rPr>
          <w:rFonts w:eastAsia="方正仿宋_GBK" w:hint="eastAsia"/>
          <w:sz w:val="32"/>
          <w:szCs w:val="32"/>
          <w:shd w:val="clear" w:color="auto" w:fill="FFFFFF"/>
        </w:rPr>
        <w:t>根据公务员录用工作有关规定，现就2020年</w:t>
      </w:r>
      <w:r>
        <w:rPr>
          <w:rFonts w:eastAsia="方正仿宋_GBK"/>
          <w:sz w:val="32"/>
          <w:szCs w:val="32"/>
          <w:shd w:val="clear" w:color="auto" w:fill="FFFFFF"/>
        </w:rPr>
        <w:t>西宁</w:t>
      </w:r>
      <w:r>
        <w:rPr>
          <w:rFonts w:eastAsia="方正仿宋_GBK" w:hint="eastAsia"/>
          <w:sz w:val="32"/>
          <w:szCs w:val="32"/>
          <w:shd w:val="clear" w:color="auto" w:fill="FFFFFF"/>
        </w:rPr>
        <w:t>海关录用公务员面试有关事宜通知如下：</w:t>
      </w:r>
    </w:p>
    <w:p>
      <w:pPr>
        <w:shd w:val="solid" w:color="FFFFFF" w:fill="auto"/>
        <w:autoSpaceDN w:val="0"/>
        <w:spacing w:line="594" w:lineRule="exact"/>
        <w:ind w:left="1363" w:hanging="720"/>
        <w:rPr>
          <w:rFonts w:eastAsia="方正黑体_GBK"/>
          <w:sz w:val="32"/>
          <w:szCs w:val="32"/>
          <w:shd w:val="clear" w:color="auto" w:fill="FFFFFF"/>
        </w:rPr>
      </w:pPr>
      <w:r>
        <w:rPr>
          <w:rFonts w:eastAsia="方正黑体_GBK" w:hint="eastAsia"/>
          <w:sz w:val="32"/>
          <w:szCs w:val="32"/>
          <w:shd w:val="clear" w:color="auto" w:fill="FFFFFF"/>
        </w:rPr>
        <w:t>一、面试分数线及进入面试人员名单</w:t>
      </w:r>
    </w:p>
    <w:tbl>
      <w:tblPr>
        <w:jc w:val="center"/>
        <w:tblW w:w="8754" w:type="dxa"/>
        <w:tblBorders>
          <w:top w:val="none" w:sz="0" w:space="0" w:color="auto"/>
          <w:left w:val="none" w:sz="0" w:space="0" w:color="auto"/>
          <w:bottom w:val="none" w:sz="0" w:space="0" w:color="auto"/>
          <w:right w:val="none" w:sz="0" w:space="0" w:color="auto"/>
        </w:tblBorders>
        <w:tblCellMar>
          <w:top w:w="0" w:type="dxa"/>
          <w:left w:w="108" w:type="dxa"/>
          <w:bottom w:w="0" w:type="dxa"/>
          <w:right w:w="108" w:type="dxa"/>
        </w:tblCellMar>
      </w:tblPr>
      <w:tblGrid>
        <w:gridCol w:w="2492"/>
        <w:gridCol w:w="993"/>
        <w:gridCol w:w="1558"/>
        <w:gridCol w:w="2048"/>
        <w:gridCol w:w="785"/>
        <w:gridCol w:w="874"/>
      </w:tblGrid>
      <w:tr>
        <w:trPr>
          <w:trHeight w:val="1984"/>
        </w:trPr>
        <w:tc>
          <w:tcPr>
            <w:tcW w:w="2492" w:type="dxa"/>
            <w:tcBorders>
              <w:top w:val="single" w:sz="4" w:space="0" w:color="000000"/>
              <w:left w:val="single" w:sz="4"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bookmarkStart w:id="0" w:name="RANGE!B4:F45"/>
            <w:r>
              <w:rPr>
                <w:rFonts w:eastAsia="方正黑体_GBK" w:hint="eastAsia"/>
                <w:b/>
                <w:kern w:val="0"/>
                <w:sz w:val="28"/>
                <w:szCs w:val="28"/>
              </w:rPr>
              <w:t>职位</w:t>
            </w:r>
            <w:bookmarkEnd w:id="0"/>
            <w:r>
              <w:rPr>
                <w:rFonts w:eastAsia="方正黑体_GBK" w:hint="eastAsia"/>
                <w:b/>
                <w:kern w:val="0"/>
                <w:sz w:val="28"/>
                <w:szCs w:val="28"/>
              </w:rPr>
              <w:t>名称及代码</w:t>
            </w:r>
          </w:p>
        </w:tc>
        <w:tc>
          <w:tcPr>
            <w:tcW w:w="993"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w:t>
            </w:r>
          </w:p>
          <w:p>
            <w:pPr>
              <w:widowControl/>
              <w:autoSpaceDN w:val="0"/>
              <w:spacing w:line="594" w:lineRule="exact"/>
              <w:jc w:val="center"/>
              <w:rPr>
                <w:rFonts w:eastAsia="方正黑体_GBK"/>
                <w:sz w:val="28"/>
                <w:szCs w:val="28"/>
              </w:rPr>
            </w:pPr>
            <w:r>
              <w:rPr>
                <w:rFonts w:eastAsia="方正黑体_GBK" w:hint="eastAsia"/>
                <w:b/>
                <w:kern w:val="0"/>
                <w:sz w:val="28"/>
                <w:szCs w:val="28"/>
              </w:rPr>
              <w:t>分数线</w:t>
            </w:r>
          </w:p>
        </w:tc>
        <w:tc>
          <w:tcPr>
            <w:tcW w:w="155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姓  名</w:t>
            </w:r>
          </w:p>
        </w:tc>
        <w:tc>
          <w:tcPr>
            <w:tcW w:w="2048"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准考证号</w:t>
            </w:r>
          </w:p>
        </w:tc>
        <w:tc>
          <w:tcPr>
            <w:tcW w:w="785" w:type="dxa"/>
            <w:tcBorders>
              <w:top w:val="single" w:sz="4" w:space="0" w:color="000000"/>
              <w:left w:val="single" w:sz="6" w:space="0" w:color="000000"/>
              <w:bottom w:val="single" w:sz="6" w:space="0" w:color="000000"/>
              <w:right w:val="single" w:sz="6"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面试时间</w:t>
            </w:r>
          </w:p>
        </w:tc>
        <w:tc>
          <w:tcPr>
            <w:tcW w:w="874" w:type="dxa"/>
            <w:tcBorders>
              <w:top w:val="single" w:sz="4" w:space="0" w:color="000000"/>
              <w:left w:val="single" w:sz="6" w:space="0" w:color="000000"/>
              <w:bottom w:val="single" w:sz="6" w:space="0" w:color="000000"/>
              <w:right w:val="single" w:sz="4" w:space="0" w:color="000000"/>
            </w:tcBorders>
            <w:vAlign w:val="center"/>
          </w:tcPr>
          <w:p>
            <w:pPr>
              <w:widowControl/>
              <w:autoSpaceDN w:val="0"/>
              <w:spacing w:line="594" w:lineRule="exact"/>
              <w:jc w:val="center"/>
              <w:rPr>
                <w:rFonts w:eastAsia="方正黑体_GBK"/>
                <w:sz w:val="28"/>
                <w:szCs w:val="28"/>
              </w:rPr>
            </w:pPr>
            <w:r>
              <w:rPr>
                <w:rFonts w:eastAsia="方正黑体_GBK" w:hint="eastAsia"/>
                <w:b/>
                <w:kern w:val="0"/>
                <w:sz w:val="28"/>
                <w:szCs w:val="28"/>
              </w:rPr>
              <w:t>备 注</w:t>
            </w:r>
          </w:p>
        </w:tc>
      </w:tr>
      <w:tr>
        <w:trPr>
          <w:trHeight w:hRule="exact" w:val="680"/>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hint="eastAsia"/>
                <w:color w:val="000000"/>
                <w:sz w:val="24"/>
                <w:szCs w:val="24"/>
              </w:rPr>
              <w:t>科技处一级主任科员及以下职位（300110001001）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hint="eastAsia"/>
                <w:sz w:val="24"/>
                <w:szCs w:val="24"/>
              </w:rPr>
              <w:t>125.3</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白宇峰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129123011303215</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2月13日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68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王庆德</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129163630105314</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严文功</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129163630106109</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vMerge/>
            <w:tcBorders>
              <w:top w:val="single" w:sz="6" w:space="0" w:color="000000"/>
              <w:left w:val="single" w:sz="4" w:space="0" w:color="000000"/>
              <w:bottom w:val="single" w:sz="6" w:space="0" w:color="000000"/>
              <w:right w:val="single" w:sz="6" w:space="0" w:color="000000"/>
            </w:tcBorders>
            <w:vAlign w:val="center"/>
          </w:tcPr>
          <w:p/>
        </w:tc>
        <w:tc>
          <w:tcPr>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雷誉星</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129163630106218</w:t>
            </w:r>
          </w:p>
        </w:tc>
        <w:tc>
          <w:tcPr>
            <w:vMerge/>
            <w:tcBorders>
              <w:top w:val="single" w:sz="6" w:space="0" w:color="000000"/>
              <w:left w:val="single" w:sz="6" w:space="0" w:color="000000"/>
              <w:bottom w:val="single" w:sz="6" w:space="0" w:color="000000"/>
              <w:right w:val="single" w:sz="6" w:space="0" w:color="000000"/>
            </w:tcBorders>
            <w:vAlign w:val="center"/>
          </w:tcPr>
          <w:p/>
        </w:tc>
        <w:tc>
          <w:tcPr>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马玉秀</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129163630106729</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2" w:type="dxa"/>
            <w:vMerge w:val="restart"/>
            <w:tcBorders>
              <w:top w:val="single" w:sz="6" w:space="0" w:color="000000"/>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西宁</w:t>
            </w:r>
            <w:r>
              <w:rPr>
                <w:rFonts w:ascii="仿宋" w:eastAsia="仿宋" w:hint="eastAsia"/>
                <w:color w:val="000000"/>
                <w:sz w:val="24"/>
                <w:szCs w:val="24"/>
              </w:rPr>
              <w:t>曹家堡机场海关综合科二级主办及以下（300110002001）</w:t>
            </w:r>
          </w:p>
        </w:tc>
        <w:tc>
          <w:tcPr>
            <w:tcW w:w="993" w:type="dxa"/>
            <w:vMerge w:val="restart"/>
            <w:tcBorders>
              <w:top w:val="single" w:sz="6" w:space="0" w:color="000000"/>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hint="eastAsia"/>
                <w:sz w:val="24"/>
                <w:szCs w:val="24"/>
              </w:rPr>
              <w:t>122.2</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张世伟</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129262010409006</w:t>
            </w:r>
          </w:p>
        </w:tc>
        <w:tc>
          <w:tcPr>
            <w:tcW w:w="785" w:type="dxa"/>
            <w:vMerge w:val="restart"/>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b/>
                <w:sz w:val="24"/>
                <w:szCs w:val="24"/>
              </w:rPr>
              <w:t>2月13日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68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郭莹</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129263630520413</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3" w:type="dxa"/>
            <w:vMerge/>
            <w:tcBorders>
              <w:top w:val="single" w:sz="6" w:space="0" w:color="000000"/>
              <w:left w:val="single" w:sz="4" w:space="0" w:color="000000"/>
              <w:bottom w:val="single" w:sz="6" w:space="0" w:color="000000"/>
              <w:right w:val="single" w:sz="6" w:space="0" w:color="000000"/>
            </w:tcBorders>
            <w:vAlign w:val="center"/>
          </w:tcPr>
          <w:p/>
        </w:tc>
        <w:tc>
          <w:tcPr>
            <w:tcW w:w="993" w:type="dxa"/>
            <w:vMerge/>
            <w:tcBorders>
              <w:top w:val="single" w:sz="6" w:space="0" w:color="000000"/>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安慧萍</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sz w:val="24"/>
                <w:szCs w:val="24"/>
              </w:rPr>
              <w:t>129264013103920</w:t>
            </w:r>
          </w:p>
        </w:tc>
        <w:tc>
          <w:tcPr>
            <w:vMerge/>
            <w:tcBorders>
              <w:top w:val="single" w:sz="6" w:space="0" w:color="000000"/>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2" w:type="dxa"/>
            <w:vMerge w:val="restart"/>
            <w:tcBorders>
              <w:top w:val="single" w:sz="6" w:space="0" w:color="000000"/>
              <w:left w:val="single" w:sz="4"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西宁</w:t>
            </w:r>
            <w:r>
              <w:rPr>
                <w:rFonts w:ascii="仿宋" w:eastAsia="仿宋" w:hint="eastAsia"/>
                <w:color w:val="000000"/>
                <w:sz w:val="24"/>
                <w:szCs w:val="24"/>
              </w:rPr>
              <w:t>曹家堡机场海关监管科二级主办及以下（一）</w:t>
            </w:r>
            <w:r>
              <w:rPr>
                <w:rFonts w:ascii="仿宋" w:eastAsia="仿宋"/>
                <w:color w:val="000000"/>
                <w:sz w:val="24"/>
                <w:szCs w:val="24"/>
              </w:rPr>
              <w:t>（300110002002）</w:t>
            </w:r>
          </w:p>
        </w:tc>
        <w:tc>
          <w:tcPr>
            <w:tcW w:w="993" w:type="dxa"/>
            <w:vMerge w:val="restart"/>
            <w:tcBorders>
              <w:top w:val="single" w:sz="6" w:space="0" w:color="000000"/>
              <w:left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hint="eastAsia"/>
                <w:sz w:val="24"/>
                <w:szCs w:val="24"/>
              </w:rPr>
              <w:t>13</w:t>
            </w:r>
            <w:r>
              <w:rPr>
                <w:rFonts w:ascii="仿宋" w:eastAsia="仿宋"/>
                <w:sz w:val="24"/>
                <w:szCs w:val="24"/>
              </w:rPr>
              <w:t>6</w:t>
            </w:r>
            <w:r>
              <w:rPr>
                <w:rFonts w:ascii="仿宋" w:eastAsia="仿宋" w:hint="eastAsia"/>
                <w:sz w:val="24"/>
                <w:szCs w:val="24"/>
              </w:rPr>
              <w:t>.</w:t>
            </w:r>
            <w:r>
              <w:rPr>
                <w:rFonts w:ascii="仿宋" w:eastAsia="仿宋"/>
                <w:sz w:val="24"/>
                <w:szCs w:val="24"/>
              </w:rPr>
              <w:t>8</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孔洁</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129222012901017</w:t>
            </w:r>
          </w:p>
        </w:tc>
        <w:tc>
          <w:tcPr>
            <w:tcW w:w="785" w:type="dxa"/>
            <w:vMerge w:val="restart"/>
            <w:tcBorders>
              <w:top w:val="single" w:sz="6" w:space="0" w:color="000000"/>
              <w:left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680"/>
        </w:trPr>
        <w:tc>
          <w:tcPr>
            <w:tcW w:w="2493" w:type="dxa"/>
            <w:vMerge/>
            <w:tcBorders>
              <w:left w:val="single" w:sz="4" w:space="0" w:color="000000"/>
              <w:right w:val="single" w:sz="6" w:space="0" w:color="000000"/>
            </w:tcBorders>
            <w:vAlign w:val="center"/>
          </w:tcPr>
          <w:p/>
        </w:tc>
        <w:tc>
          <w:tcPr>
            <w:tcW w:w="993" w:type="dxa"/>
            <w:vMerge/>
            <w:tcBorders>
              <w:left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梁嘉欣</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129232100206819</w:t>
            </w:r>
          </w:p>
        </w:tc>
        <w:tc>
          <w:tcPr>
            <w:vMerge/>
            <w:tcBorders>
              <w:left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80"/>
        </w:trPr>
        <w:tc>
          <w:tcPr>
            <w:tcW w:w="2493" w:type="dxa"/>
            <w:vMerge/>
            <w:tcBorders>
              <w:left w:val="single" w:sz="4" w:space="0" w:color="000000"/>
              <w:bottom w:val="single" w:sz="4" w:space="0" w:color="auto"/>
              <w:right w:val="single" w:sz="6" w:space="0" w:color="000000"/>
            </w:tcBorders>
            <w:vAlign w:val="center"/>
          </w:tcPr>
          <w:p/>
        </w:tc>
        <w:tc>
          <w:tcPr>
            <w:tcW w:w="993" w:type="dxa"/>
            <w:vMerge/>
            <w:tcBorders>
              <w:left w:val="single" w:sz="6" w:space="0" w:color="000000"/>
              <w:bottom w:val="single" w:sz="4" w:space="0" w:color="auto"/>
              <w:right w:val="single" w:sz="6" w:space="0" w:color="000000"/>
            </w:tcBorders>
            <w:vAlign w:val="center"/>
          </w:tcPr>
          <w:p/>
        </w:tc>
        <w:tc>
          <w:tcPr>
            <w:tcW w:w="1558" w:type="dxa"/>
            <w:tcBorders>
              <w:top w:val="single" w:sz="6" w:space="0" w:color="000000"/>
              <w:left w:val="single" w:sz="6" w:space="0" w:color="000000"/>
              <w:bottom w:val="single" w:sz="4" w:space="0" w:color="auto"/>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李晶</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129251000201722</w:t>
            </w:r>
          </w:p>
        </w:tc>
        <w:tc>
          <w:tcPr>
            <w:vMerge/>
            <w:tcBorders>
              <w:left w:val="single" w:sz="6" w:space="0" w:color="000000"/>
              <w:bottom w:val="single" w:sz="4" w:space="0" w:color="auto"/>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18"/>
        </w:trPr>
        <w:tc>
          <w:tcPr>
            <w:tcW w:w="2492" w:type="dxa"/>
            <w:vMerge w:val="restart"/>
            <w:tcBorders>
              <w:top w:val="single" w:sz="4" w:space="0" w:color="auto"/>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西宁</w:t>
            </w:r>
            <w:r>
              <w:rPr>
                <w:rFonts w:ascii="仿宋" w:eastAsia="仿宋" w:hint="eastAsia"/>
                <w:color w:val="000000"/>
                <w:sz w:val="24"/>
                <w:szCs w:val="24"/>
              </w:rPr>
              <w:t>曹家堡机场海关监管科二级主办及以下（</w:t>
            </w:r>
            <w:r>
              <w:rPr>
                <w:rFonts w:ascii="仿宋" w:eastAsia="仿宋"/>
                <w:color w:val="000000"/>
                <w:sz w:val="24"/>
                <w:szCs w:val="24"/>
              </w:rPr>
              <w:t>二</w:t>
            </w:r>
            <w:r>
              <w:rPr>
                <w:rFonts w:ascii="仿宋" w:eastAsia="仿宋" w:hint="eastAsia"/>
                <w:color w:val="000000"/>
                <w:sz w:val="24"/>
                <w:szCs w:val="24"/>
              </w:rPr>
              <w:t>）</w:t>
            </w:r>
            <w:r>
              <w:rPr>
                <w:rFonts w:ascii="仿宋" w:eastAsia="仿宋"/>
                <w:color w:val="000000"/>
                <w:sz w:val="24"/>
                <w:szCs w:val="24"/>
              </w:rPr>
              <w:t>（300110002003）</w:t>
            </w:r>
          </w:p>
        </w:tc>
        <w:tc>
          <w:tcPr>
            <w:tcW w:w="993" w:type="dxa"/>
            <w:vMerge w:val="restart"/>
            <w:tcBorders>
              <w:top w:val="single" w:sz="4" w:space="0" w:color="auto"/>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128.7</w:t>
            </w:r>
          </w:p>
        </w:tc>
        <w:tc>
          <w:tcPr>
            <w:tcW w:w="1558" w:type="dxa"/>
            <w:tcBorders>
              <w:top w:val="single" w:sz="4" w:space="0" w:color="auto"/>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兰文学</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129261011000130</w:t>
            </w:r>
          </w:p>
        </w:tc>
        <w:tc>
          <w:tcPr>
            <w:tcW w:w="785" w:type="dxa"/>
            <w:vMerge w:val="restart"/>
            <w:tcBorders>
              <w:top w:val="single" w:sz="4" w:space="0" w:color="auto"/>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w:t>
            </w:r>
            <w:r>
              <w:rPr>
                <w:rFonts w:ascii="仿宋" w:eastAsia="仿宋"/>
                <w:b/>
                <w:sz w:val="24"/>
                <w:szCs w:val="24"/>
              </w:rPr>
              <w:t>13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618"/>
        </w:trPr>
        <w:tc>
          <w:tcPr>
            <w:tcW w:w="2493" w:type="dxa"/>
            <w:vMerge/>
            <w:tcBorders>
              <w:top w:val="single" w:sz="4" w:space="0" w:color="auto"/>
              <w:left w:val="single" w:sz="4" w:space="0" w:color="000000"/>
              <w:bottom w:val="single" w:sz="6" w:space="0" w:color="000000"/>
              <w:right w:val="single" w:sz="6" w:space="0" w:color="000000"/>
            </w:tcBorders>
            <w:vAlign w:val="center"/>
          </w:tcPr>
          <w:p/>
        </w:tc>
        <w:tc>
          <w:tcPr>
            <w:tcW w:w="993" w:type="dxa"/>
            <w:vMerge/>
            <w:tcBorders>
              <w:top w:val="single" w:sz="4" w:space="0" w:color="auto"/>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包小明</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129262010900410</w:t>
            </w:r>
          </w:p>
        </w:tc>
        <w:tc>
          <w:tcPr>
            <w:tcW w:w="786" w:type="dxa"/>
            <w:vMerge/>
            <w:tcBorders>
              <w:top w:val="single" w:sz="4" w:space="0" w:color="auto"/>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18"/>
        </w:trPr>
        <w:tc>
          <w:tcPr>
            <w:tcW w:w="2493" w:type="dxa"/>
            <w:vMerge/>
            <w:tcBorders>
              <w:top w:val="single" w:sz="4" w:space="0" w:color="auto"/>
              <w:left w:val="single" w:sz="4" w:space="0" w:color="000000"/>
              <w:bottom w:val="single" w:sz="6" w:space="0" w:color="000000"/>
              <w:right w:val="single" w:sz="6" w:space="0" w:color="000000"/>
            </w:tcBorders>
            <w:vAlign w:val="center"/>
          </w:tcPr>
          <w:p/>
        </w:tc>
        <w:tc>
          <w:tcPr>
            <w:tcW w:w="993" w:type="dxa"/>
            <w:vMerge/>
            <w:tcBorders>
              <w:top w:val="single" w:sz="4" w:space="0" w:color="auto"/>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赵国霞</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129263630312003</w:t>
            </w:r>
          </w:p>
        </w:tc>
        <w:tc>
          <w:tcPr>
            <w:tcW w:w="786" w:type="dxa"/>
            <w:vMerge/>
            <w:tcBorders>
              <w:top w:val="single" w:sz="4" w:space="0" w:color="auto"/>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618"/>
        </w:trPr>
        <w:tc>
          <w:tcPr>
            <w:tcW w:w="2493" w:type="dxa"/>
            <w:vMerge/>
            <w:tcBorders>
              <w:top w:val="single" w:sz="4" w:space="0" w:color="auto"/>
              <w:left w:val="single" w:sz="4" w:space="0" w:color="000000"/>
              <w:bottom w:val="single" w:sz="6" w:space="0" w:color="000000"/>
              <w:right w:val="single" w:sz="6" w:space="0" w:color="000000"/>
            </w:tcBorders>
            <w:vAlign w:val="center"/>
          </w:tcPr>
          <w:p/>
        </w:tc>
        <w:tc>
          <w:tcPr>
            <w:tcW w:w="993" w:type="dxa"/>
            <w:vMerge/>
            <w:tcBorders>
              <w:top w:val="single" w:sz="4" w:space="0" w:color="auto"/>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殷禄燕</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129263630415317</w:t>
            </w:r>
          </w:p>
        </w:tc>
        <w:tc>
          <w:tcPr>
            <w:tcW w:w="786" w:type="dxa"/>
            <w:vMerge/>
            <w:tcBorders>
              <w:top w:val="single" w:sz="4" w:space="0" w:color="auto"/>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8"/>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西海海关综合科二级主办及以下（300110003001）</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133.6</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李芮</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129212011700505</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558"/>
        </w:trPr>
        <w:tc>
          <w:tcPr>
            <w:tcW w:w="2493"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张小蕾</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129244011605525</w:t>
            </w:r>
          </w:p>
        </w:tc>
        <w:tc>
          <w:tcPr>
            <w:tcW w:w="786" w:type="dxa"/>
            <w:vMerge/>
            <w:tcBorders>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8"/>
        </w:trPr>
        <w:tc>
          <w:tcPr>
            <w:tcW w:w="2493"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陈豆</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129262010115024</w:t>
            </w:r>
          </w:p>
        </w:tc>
        <w:tc>
          <w:tcPr>
            <w:tcW w:w="786" w:type="dxa"/>
            <w:vMerge/>
            <w:tcBorders>
              <w:left w:val="single" w:sz="6" w:space="0" w:color="000000"/>
              <w:bottom w:val="single" w:sz="6" w:space="0" w:color="000000"/>
              <w:right w:val="single" w:sz="6" w:space="0" w:color="000000"/>
            </w:tcBorders>
            <w:vAlign w:val="center"/>
          </w:tcPr>
          <w:p/>
        </w:tc>
        <w:tc>
          <w:tcPr>
            <w:tcW w:w="875"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8"/>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西海海关业务一科二级主办及以下（300110003002）</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128.9</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李玉芳</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129211120600728</w:t>
            </w:r>
          </w:p>
          <w:p>
            <w:pPr>
              <w:widowControl/>
              <w:autoSpaceDN w:val="0"/>
              <w:spacing w:line="360" w:lineRule="auto"/>
              <w:jc w:val="center"/>
              <w:rPr>
                <w:rFonts w:ascii="仿宋" w:eastAsia="仿宋"/>
                <w:sz w:val="24"/>
                <w:szCs w:val="24"/>
              </w:rPr>
            </w:pPr>
            <w:r>
              <w:rPr>
                <w:rFonts w:ascii="仿宋" w:eastAsia="仿宋"/>
                <w:sz w:val="24"/>
                <w:szCs w:val="24"/>
              </w:rPr>
              <w:t>129262010112002</w:t>
            </w:r>
          </w:p>
          <w:p>
            <w:pPr>
              <w:widowControl/>
              <w:autoSpaceDN w:val="0"/>
              <w:spacing w:line="360" w:lineRule="auto"/>
              <w:jc w:val="center"/>
              <w:rPr>
                <w:rFonts w:ascii="仿宋" w:eastAsia="仿宋" w:hint="eastAsia"/>
                <w:sz w:val="24"/>
                <w:szCs w:val="24"/>
              </w:rPr>
            </w:pPr>
            <w:r>
              <w:rPr>
                <w:rFonts w:ascii="仿宋" w:eastAsia="仿宋"/>
                <w:sz w:val="24"/>
                <w:szCs w:val="24"/>
              </w:rPr>
              <w:t>129263630415410</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bookmarkStart w:id="1" w:name="_GoBack"/>
            <w:bookmarkEnd w:id="1"/>
          </w:p>
        </w:tc>
      </w:tr>
      <w:tr>
        <w:trPr>
          <w:trHeight w:hRule="exact" w:val="558"/>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魏先俊</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129262010112002</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8"/>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李万倩</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129263630415410</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西海海关业务二科二级主办及以下（300110003003）</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136.4</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张国银</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129237013801218</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罗瑞宁</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129263630414801</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谢慧贞</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129263630722625</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格尔木海关业务科二级主办及以下（一）（300110004001）</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125.0</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李瑞</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129232011406116</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苏琪玉</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129262010306226</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贾瑞敏</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129263631030902</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color w:val="000000"/>
                <w:sz w:val="24"/>
                <w:szCs w:val="24"/>
              </w:rPr>
            </w:pPr>
            <w:r>
              <w:rPr>
                <w:rFonts w:ascii="仿宋" w:eastAsia="仿宋"/>
                <w:color w:val="000000"/>
                <w:sz w:val="24"/>
                <w:szCs w:val="24"/>
              </w:rPr>
              <w:t>格尔木海关业务科二级主办及以下（二）（300110004002）</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hint="eastAsia"/>
                <w:sz w:val="24"/>
                <w:szCs w:val="24"/>
              </w:rPr>
            </w:pPr>
            <w:r>
              <w:rPr>
                <w:rFonts w:ascii="仿宋" w:eastAsia="仿宋"/>
                <w:sz w:val="24"/>
                <w:szCs w:val="24"/>
              </w:rPr>
              <w:t>132.8</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杨玉萍</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sz w:val="24"/>
                <w:szCs w:val="24"/>
              </w:rPr>
            </w:pPr>
            <w:r>
              <w:rPr>
                <w:rFonts w:ascii="仿宋" w:eastAsia="仿宋"/>
                <w:sz w:val="24"/>
                <w:szCs w:val="24"/>
              </w:rPr>
              <w:t>129243010102903</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hint="eastAsia"/>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hint="eastAsia"/>
                <w:sz w:val="24"/>
                <w:szCs w:val="24"/>
              </w:rPr>
            </w:p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张培德</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129262010203515</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7"/>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王菲</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129262010417909</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1416"/>
        </w:trPr>
        <w:tc>
          <w:tcPr>
            <w:tcW w:w="2492" w:type="dxa"/>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color w:val="000000"/>
                <w:sz w:val="24"/>
                <w:szCs w:val="24"/>
              </w:rPr>
            </w:pPr>
            <w:r>
              <w:rPr>
                <w:rFonts w:ascii="仿宋" w:eastAsia="仿宋"/>
                <w:color w:val="000000"/>
                <w:sz w:val="24"/>
                <w:szCs w:val="24"/>
              </w:rPr>
              <w:t>格尔木海关海关业务二级主办及以下（300110004003）</w:t>
            </w:r>
          </w:p>
        </w:tc>
        <w:tc>
          <w:tcPr>
            <w:tcW w:w="993" w:type="dxa"/>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sz w:val="24"/>
                <w:szCs w:val="24"/>
              </w:rPr>
            </w:pPr>
            <w:r>
              <w:rPr>
                <w:rFonts w:ascii="仿宋" w:eastAsia="仿宋"/>
                <w:sz w:val="24"/>
                <w:szCs w:val="24"/>
              </w:rPr>
              <w:t>111.4</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李宸</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129231011202709</w:t>
            </w:r>
          </w:p>
        </w:tc>
        <w:tc>
          <w:tcPr>
            <w:tcW w:w="785" w:type="dxa"/>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sz w:val="24"/>
                <w:szCs w:val="24"/>
              </w:rPr>
            </w:pPr>
          </w:p>
        </w:tc>
      </w:tr>
      <w:tr>
        <w:trPr>
          <w:trHeight w:hRule="exact" w:val="557"/>
        </w:trPr>
        <w:tc>
          <w:tcPr>
            <w:tcW w:w="2492" w:type="dxa"/>
            <w:vMerge w:val="restart"/>
            <w:tcBorders>
              <w:left w:val="single" w:sz="4" w:space="0" w:color="000000"/>
              <w:bottom w:val="single" w:sz="6" w:space="0" w:color="000000"/>
              <w:right w:val="single" w:sz="6" w:space="0" w:color="000000"/>
            </w:tcBorders>
            <w:vAlign w:val="center"/>
          </w:tcPr>
          <w:p>
            <w:pPr>
              <w:widowControl/>
              <w:autoSpaceDN w:val="0"/>
              <w:spacing w:line="360" w:lineRule="auto"/>
              <w:jc w:val="center"/>
              <w:rPr>
                <w:rFonts w:ascii="仿宋" w:eastAsia="仿宋"/>
                <w:color w:val="000000"/>
                <w:sz w:val="24"/>
                <w:szCs w:val="24"/>
              </w:rPr>
            </w:pPr>
            <w:r>
              <w:rPr>
                <w:rFonts w:ascii="仿宋" w:eastAsia="仿宋"/>
                <w:color w:val="000000"/>
                <w:sz w:val="24"/>
                <w:szCs w:val="24"/>
              </w:rPr>
              <w:t>格尔木海关业务科二级主办及以下（三）（300110004004）</w:t>
            </w:r>
          </w:p>
        </w:tc>
        <w:tc>
          <w:tcPr>
            <w:tcW w:w="993" w:type="dxa"/>
            <w:vMerge w:val="restart"/>
            <w:tcBorders>
              <w:left w:val="single" w:sz="6" w:space="0" w:color="000000"/>
              <w:bottom w:val="single" w:sz="6" w:space="0" w:color="000000"/>
              <w:right w:val="single" w:sz="6" w:space="0" w:color="000000"/>
            </w:tcBorders>
            <w:vAlign w:val="center"/>
          </w:tcPr>
          <w:p>
            <w:pPr>
              <w:autoSpaceDN w:val="0"/>
              <w:spacing w:line="360" w:lineRule="auto"/>
              <w:jc w:val="center"/>
              <w:rPr>
                <w:rFonts w:ascii="仿宋" w:eastAsia="仿宋"/>
                <w:sz w:val="24"/>
                <w:szCs w:val="24"/>
              </w:rPr>
            </w:pPr>
            <w:r>
              <w:rPr>
                <w:rFonts w:ascii="仿宋" w:eastAsia="仿宋"/>
                <w:sz w:val="24"/>
                <w:szCs w:val="24"/>
              </w:rPr>
              <w:t>121.9</w:t>
            </w: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何鹏杰</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129212012400202</w:t>
            </w:r>
          </w:p>
        </w:tc>
        <w:tc>
          <w:tcPr>
            <w:tcW w:w="785" w:type="dxa"/>
            <w:vMerge w:val="restart"/>
            <w:tcBorders>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b/>
                <w:sz w:val="24"/>
                <w:szCs w:val="24"/>
              </w:rPr>
            </w:pPr>
            <w:r>
              <w:rPr>
                <w:rFonts w:ascii="仿宋" w:eastAsia="仿宋" w:hint="eastAsia"/>
                <w:b/>
                <w:sz w:val="24"/>
                <w:szCs w:val="24"/>
              </w:rPr>
              <w:t>2月1</w:t>
            </w:r>
            <w:r>
              <w:rPr>
                <w:rFonts w:ascii="仿宋" w:eastAsia="仿宋"/>
                <w:b/>
                <w:sz w:val="24"/>
                <w:szCs w:val="24"/>
              </w:rPr>
              <w:t>3</w:t>
            </w:r>
            <w:r>
              <w:rPr>
                <w:rFonts w:ascii="仿宋" w:eastAsia="仿宋" w:hint="eastAsia"/>
                <w:b/>
                <w:sz w:val="24"/>
                <w:szCs w:val="24"/>
              </w:rPr>
              <w:t>日</w:t>
            </w:r>
          </w:p>
        </w:tc>
        <w:tc>
          <w:tcPr>
            <w:tcW w:w="874" w:type="dxa"/>
            <w:vMerge w:val="restart"/>
            <w:tcBorders>
              <w:top w:val="single" w:sz="6" w:space="0" w:color="000000"/>
              <w:left w:val="single" w:sz="6" w:space="0" w:color="000000"/>
              <w:bottom w:val="single" w:sz="6" w:space="0" w:color="000000"/>
              <w:right w:val="single" w:sz="4" w:space="0" w:color="000000"/>
            </w:tcBorders>
            <w:vAlign w:val="center"/>
          </w:tcPr>
          <w:p>
            <w:pPr>
              <w:widowControl/>
              <w:autoSpaceDN w:val="0"/>
              <w:spacing w:line="360" w:lineRule="auto"/>
              <w:jc w:val="center"/>
              <w:rPr>
                <w:rFonts w:ascii="仿宋" w:eastAsia="仿宋"/>
                <w:sz w:val="24"/>
                <w:szCs w:val="24"/>
              </w:rPr>
            </w:pPr>
          </w:p>
        </w:tc>
      </w:tr>
      <w:tr>
        <w:trPr>
          <w:trHeight w:hRule="exact" w:val="558"/>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白鹏飞</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129262010301212</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r>
        <w:trPr>
          <w:trHeight w:hRule="exact" w:val="558"/>
        </w:trPr>
        <w:tc>
          <w:tcPr>
            <w:tcW w:w="2492" w:type="dxa"/>
            <w:vMerge/>
            <w:tcBorders>
              <w:left w:val="single" w:sz="4" w:space="0" w:color="000000"/>
              <w:bottom w:val="single" w:sz="6" w:space="0" w:color="000000"/>
              <w:right w:val="single" w:sz="6" w:space="0" w:color="000000"/>
            </w:tcBorders>
            <w:vAlign w:val="center"/>
          </w:tcPr>
          <w:p/>
        </w:tc>
        <w:tc>
          <w:tcPr>
            <w:tcW w:w="993" w:type="dxa"/>
            <w:vMerge/>
            <w:tcBorders>
              <w:left w:val="single" w:sz="6" w:space="0" w:color="000000"/>
              <w:bottom w:val="single" w:sz="6" w:space="0" w:color="000000"/>
              <w:right w:val="single" w:sz="6" w:space="0" w:color="000000"/>
            </w:tcBorders>
            <w:vAlign w:val="center"/>
          </w:tcPr>
          <w:p/>
        </w:tc>
        <w:tc>
          <w:tcPr>
            <w:tcW w:w="155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谢寿鹏</w:t>
            </w:r>
          </w:p>
        </w:tc>
        <w:tc>
          <w:tcPr>
            <w:tcW w:w="2048" w:type="dxa"/>
            <w:tcBorders>
              <w:top w:val="single" w:sz="6" w:space="0" w:color="000000"/>
              <w:left w:val="single" w:sz="6" w:space="0" w:color="000000"/>
              <w:bottom w:val="single" w:sz="6" w:space="0" w:color="000000"/>
              <w:right w:val="single" w:sz="6" w:space="0" w:color="000000"/>
            </w:tcBorders>
            <w:vAlign w:val="center"/>
          </w:tcPr>
          <w:p>
            <w:pPr>
              <w:widowControl/>
              <w:autoSpaceDN w:val="0"/>
              <w:spacing w:line="360" w:lineRule="auto"/>
              <w:jc w:val="center"/>
              <w:rPr>
                <w:rFonts w:ascii="仿宋" w:eastAsia="仿宋"/>
                <w:sz w:val="24"/>
                <w:szCs w:val="24"/>
              </w:rPr>
            </w:pPr>
            <w:r>
              <w:rPr>
                <w:rFonts w:ascii="仿宋" w:eastAsia="仿宋"/>
                <w:sz w:val="24"/>
                <w:szCs w:val="24"/>
              </w:rPr>
              <w:t>129263630310621</w:t>
            </w:r>
          </w:p>
        </w:tc>
        <w:tc>
          <w:tcPr>
            <w:tcW w:w="785" w:type="dxa"/>
            <w:vMerge/>
            <w:tcBorders>
              <w:left w:val="single" w:sz="6" w:space="0" w:color="000000"/>
              <w:bottom w:val="single" w:sz="6" w:space="0" w:color="000000"/>
              <w:right w:val="single" w:sz="6" w:space="0" w:color="000000"/>
            </w:tcBorders>
            <w:vAlign w:val="center"/>
          </w:tcPr>
          <w:p/>
        </w:tc>
        <w:tc>
          <w:tcPr>
            <w:tcW w:w="874" w:type="dxa"/>
            <w:vMerge/>
            <w:tcBorders>
              <w:top w:val="single" w:sz="6" w:space="0" w:color="000000"/>
              <w:left w:val="single" w:sz="6" w:space="0" w:color="000000"/>
              <w:bottom w:val="single" w:sz="6" w:space="0" w:color="000000"/>
              <w:right w:val="single" w:sz="4" w:space="0" w:color="000000"/>
            </w:tcBorders>
            <w:vAlign w:val="center"/>
          </w:tcPr>
          <w:p/>
        </w:tc>
      </w:tr>
    </w:tbl>
    <w:p>
      <w:pPr>
        <w:shd w:val="solid" w:color="FFFFFF" w:fill="auto"/>
        <w:autoSpaceDN w:val="0"/>
        <w:spacing w:line="594" w:lineRule="exact"/>
        <w:ind w:firstLine="643"/>
        <w:rPr>
          <w:rFonts w:eastAsia="方正黑体_GBK"/>
          <w:sz w:val="32"/>
          <w:szCs w:val="32"/>
          <w:u w:val="single"/>
          <w:highlight w:val="yellow"/>
        </w:rPr>
      </w:pPr>
      <w:r>
        <w:rPr>
          <w:rFonts w:eastAsia="方正仿宋_GBK"/>
          <w:sz w:val="32"/>
          <w:szCs w:val="32"/>
          <w:shd w:val="clear" w:color="auto" w:fill="FFFFFF"/>
        </w:rPr>
        <w:t>以上无递补、调剂人员，同一职位考生按准考证号排列。</w:t>
      </w:r>
    </w:p>
    <w:p>
      <w:pPr>
        <w:shd w:val="solid" w:color="FFFFFF" w:fill="auto"/>
        <w:autoSpaceDN w:val="0"/>
        <w:spacing w:line="594" w:lineRule="exact"/>
        <w:ind w:firstLine="643"/>
        <w:rPr>
          <w:rFonts w:eastAsia="方正黑体_GBK"/>
          <w:sz w:val="32"/>
          <w:szCs w:val="32"/>
          <w:shd w:val="clear" w:color="auto" w:fill="FFFFFF"/>
        </w:rPr>
      </w:pPr>
      <w:r>
        <w:rPr>
          <w:rFonts w:eastAsia="方正黑体_GBK" w:hint="eastAsia"/>
          <w:sz w:val="32"/>
          <w:szCs w:val="32"/>
          <w:shd w:val="clear" w:color="auto" w:fill="FFFFFF"/>
        </w:rPr>
        <w:t>二、面试确认</w:t>
      </w:r>
    </w:p>
    <w:p>
      <w:pPr>
        <w:spacing w:line="560" w:lineRule="exact"/>
        <w:rPr>
          <w:rFonts w:eastAsia="方正仿宋_GBK" w:hint="eastAsia"/>
          <w:sz w:val="32"/>
          <w:szCs w:val="32"/>
          <w:shd w:val="clear" w:color="auto" w:fill="FFFFFF"/>
        </w:rPr>
      </w:pPr>
      <w:r>
        <w:rPr>
          <w:rFonts w:eastAsia="方正仿宋_GBK" w:hint="eastAsia"/>
          <w:sz w:val="32"/>
          <w:szCs w:val="32"/>
          <w:shd w:val="clear" w:color="auto" w:fill="FFFFFF"/>
        </w:rPr>
        <w:t xml:space="preserve">    请进入面试的考生于2020年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日24时前确认是否参加面试，确认方式为电子邮件和传真。要求如下：</w:t>
      </w:r>
    </w:p>
    <w:p>
      <w:pPr>
        <w:spacing w:line="560" w:lineRule="exact"/>
        <w:ind w:firstLine="734"/>
        <w:rPr>
          <w:rFonts w:eastAsia="方正黑体_GBK"/>
          <w:sz w:val="32"/>
          <w:szCs w:val="32"/>
          <w:u w:val="single"/>
          <w:highlight w:val="yellow"/>
        </w:rPr>
      </w:pPr>
      <w:r>
        <w:rPr>
          <w:rFonts w:eastAsia="方正仿宋_GBK" w:hint="eastAsia"/>
          <w:sz w:val="32"/>
          <w:szCs w:val="32"/>
          <w:shd w:val="clear" w:color="auto" w:fill="FFFFFF"/>
        </w:rPr>
        <w:t>1. 发送电子邮件至</w:t>
      </w:r>
      <w:r>
        <w:rPr>
          <w:rFonts w:eastAsia="方正仿宋_GBK"/>
          <w:sz w:val="32"/>
          <w:szCs w:val="32"/>
          <w:shd w:val="clear" w:color="auto" w:fill="FFFFFF"/>
        </w:rPr>
        <w:t>xnhg_rj</w:t>
      </w:r>
      <w:r>
        <w:rPr>
          <w:rFonts w:eastAsia="方正仿宋_GBK" w:hint="eastAsia"/>
          <w:sz w:val="32"/>
          <w:szCs w:val="32"/>
          <w:shd w:val="clear" w:color="auto" w:fill="FFFFFF"/>
        </w:rPr>
        <w:t>@</w:t>
      </w:r>
      <w:r>
        <w:rPr>
          <w:rFonts w:eastAsia="方正仿宋_GBK"/>
          <w:sz w:val="32"/>
          <w:szCs w:val="32"/>
          <w:shd w:val="clear" w:color="auto" w:fill="FFFFFF"/>
        </w:rPr>
        <w:t>customs</w:t>
      </w:r>
      <w:r>
        <w:rPr>
          <w:rFonts w:eastAsia="方正仿宋_GBK" w:hint="eastAsia"/>
          <w:sz w:val="32"/>
          <w:szCs w:val="32"/>
          <w:shd w:val="clear" w:color="auto" w:fill="FFFFFF"/>
        </w:rPr>
        <w:t>.gov.cn，并同时传真到</w:t>
      </w:r>
      <w:r>
        <w:rPr>
          <w:rFonts w:eastAsia="方正仿宋_GBK"/>
          <w:sz w:val="32"/>
          <w:szCs w:val="32"/>
          <w:shd w:val="clear" w:color="auto" w:fill="FFFFFF"/>
        </w:rPr>
        <w:t>0971</w:t>
      </w:r>
      <w:r>
        <w:rPr>
          <w:rFonts w:eastAsia="方正仿宋_GBK" w:hint="eastAsia"/>
          <w:sz w:val="32"/>
          <w:szCs w:val="32"/>
          <w:shd w:val="clear" w:color="auto" w:fill="FFFFFF"/>
        </w:rPr>
        <w:t>-</w:t>
      </w:r>
      <w:r>
        <w:rPr>
          <w:rFonts w:eastAsia="方正仿宋_GBK"/>
          <w:sz w:val="32"/>
          <w:szCs w:val="32"/>
          <w:shd w:val="clear" w:color="auto" w:fill="FFFFFF"/>
        </w:rPr>
        <w:t>8866325</w:t>
      </w:r>
      <w:r>
        <w:rPr>
          <w:rFonts w:eastAsia="方正仿宋_GBK" w:hint="eastAsia"/>
          <w:sz w:val="32"/>
          <w:szCs w:val="32"/>
          <w:shd w:val="clear" w:color="auto" w:fill="FFFFFF"/>
        </w:rPr>
        <w:t>。</w:t>
      </w:r>
    </w:p>
    <w:p>
      <w:pPr>
        <w:spacing w:line="560" w:lineRule="exact"/>
        <w:ind w:firstLine="734"/>
        <w:rPr>
          <w:rFonts w:eastAsia="方正仿宋_GBK" w:hint="eastAsia"/>
          <w:sz w:val="32"/>
          <w:szCs w:val="32"/>
          <w:shd w:val="clear" w:color="auto" w:fill="FFFFFF"/>
        </w:rPr>
      </w:pPr>
      <w:r>
        <w:rPr>
          <w:rFonts w:eastAsia="方正仿宋_GBK" w:hint="eastAsia"/>
          <w:sz w:val="32"/>
          <w:szCs w:val="32"/>
          <w:shd w:val="clear" w:color="auto" w:fill="FFFFFF"/>
        </w:rPr>
        <w:t>2. 电子邮件和传真标题统一写成“XXX确认参加</w:t>
      </w:r>
      <w:r>
        <w:rPr>
          <w:rFonts w:eastAsia="方正仿宋_GBK"/>
          <w:sz w:val="32"/>
          <w:szCs w:val="32"/>
          <w:shd w:val="clear" w:color="auto" w:fill="FFFFFF"/>
        </w:rPr>
        <w:t>西宁</w:t>
      </w:r>
      <w:r>
        <w:rPr>
          <w:rFonts w:eastAsia="方正仿宋_GBK" w:hint="eastAsia"/>
          <w:sz w:val="32"/>
          <w:szCs w:val="32"/>
          <w:shd w:val="clear" w:color="auto" w:fill="FFFFFF"/>
        </w:rPr>
        <w:t>海关XX职位面试”，具体内容详见附件1。</w:t>
      </w:r>
    </w:p>
    <w:p>
      <w:pPr>
        <w:spacing w:line="560" w:lineRule="exact"/>
        <w:rPr>
          <w:rFonts w:eastAsia="方正仿宋_GBK" w:hint="eastAsia"/>
          <w:sz w:val="32"/>
          <w:szCs w:val="32"/>
          <w:shd w:val="clear" w:color="auto" w:fill="FFFFFF"/>
        </w:rPr>
      </w:pPr>
      <w:r>
        <w:rPr>
          <w:rFonts w:eastAsia="方正仿宋_GBK" w:hint="eastAsia"/>
          <w:sz w:val="32"/>
          <w:szCs w:val="32"/>
          <w:shd w:val="clear" w:color="auto" w:fill="FFFFFF"/>
        </w:rPr>
        <w:t>　　3. 如网上报名时填报的通讯地址、联系方式等信息发生变化，请在电子邮件和传真中注明。</w:t>
      </w:r>
    </w:p>
    <w:p>
      <w:pPr>
        <w:spacing w:line="560" w:lineRule="exact"/>
        <w:rPr>
          <w:rFonts w:eastAsia="方正仿宋_GBK" w:hint="eastAsia"/>
          <w:sz w:val="32"/>
          <w:szCs w:val="32"/>
          <w:shd w:val="clear" w:color="auto" w:fill="FFFFFF"/>
        </w:rPr>
      </w:pPr>
      <w:r>
        <w:rPr>
          <w:rFonts w:eastAsia="方正仿宋_GBK" w:hint="eastAsia"/>
          <w:sz w:val="32"/>
          <w:szCs w:val="32"/>
          <w:shd w:val="clear" w:color="auto" w:fill="FFFFFF"/>
        </w:rPr>
        <w:t>　　4. 逾期未确认的，视为自动放弃，不再进入面试程序。</w:t>
      </w:r>
    </w:p>
    <w:p>
      <w:pPr>
        <w:shd w:val="solid" w:color="FFFFFF" w:fill="auto"/>
        <w:autoSpaceDN w:val="0"/>
        <w:spacing w:line="560" w:lineRule="exact"/>
        <w:ind w:firstLine="640"/>
        <w:rPr>
          <w:rFonts w:eastAsia="方正仿宋_GBK"/>
          <w:sz w:val="32"/>
          <w:szCs w:val="32"/>
          <w:shd w:val="clear" w:color="auto" w:fill="FFFFFF"/>
        </w:rPr>
      </w:pPr>
      <w:r>
        <w:rPr>
          <w:rFonts w:eastAsia="方正黑体_GBK" w:hint="eastAsia"/>
          <w:sz w:val="32"/>
          <w:shd w:val="clear" w:color="auto" w:fill="FFFFFF"/>
        </w:rPr>
        <w:t>三、放弃面试的处理</w:t>
      </w:r>
    </w:p>
    <w:p>
      <w:pPr>
        <w:shd w:val="solid" w:color="FFFFFF" w:fill="auto"/>
        <w:autoSpaceDN w:val="0"/>
        <w:spacing w:line="560" w:lineRule="exact"/>
        <w:ind w:firstLine="640"/>
        <w:rPr>
          <w:rFonts w:eastAsia="方正仿宋_GBK"/>
          <w:sz w:val="32"/>
          <w:szCs w:val="32"/>
          <w:shd w:val="clear" w:color="auto" w:fill="FFFFFF"/>
        </w:rPr>
      </w:pPr>
      <w:r>
        <w:rPr>
          <w:rFonts w:eastAsia="方正仿宋_GBK" w:hint="eastAsia"/>
          <w:sz w:val="32"/>
          <w:szCs w:val="32"/>
          <w:shd w:val="clear" w:color="auto" w:fill="FFFFFF"/>
        </w:rPr>
        <w:t>放弃面试的考生请填写《放弃面试资格声明》（详见附件2），经本人签名，于2020年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w:t>
      </w:r>
      <w:r>
        <w:rPr>
          <w:rFonts w:eastAsia="方正仿宋_GBK"/>
          <w:sz w:val="32"/>
          <w:szCs w:val="32"/>
          <w:shd w:val="clear" w:color="auto" w:fill="FFFFFF"/>
        </w:rPr>
        <w:t>24</w:t>
      </w:r>
      <w:r>
        <w:rPr>
          <w:rFonts w:eastAsia="方正仿宋_GBK" w:hint="eastAsia"/>
          <w:sz w:val="32"/>
          <w:szCs w:val="32"/>
          <w:shd w:val="clear" w:color="auto" w:fill="FFFFFF"/>
        </w:rPr>
        <w:t>时前传真至</w:t>
      </w:r>
      <w:r>
        <w:rPr>
          <w:rFonts w:eastAsia="方正仿宋_GBK"/>
          <w:sz w:val="32"/>
          <w:szCs w:val="32"/>
          <w:shd w:val="clear" w:color="auto" w:fill="FFFFFF"/>
        </w:rPr>
        <w:t>0971</w:t>
      </w:r>
      <w:r>
        <w:rPr>
          <w:rFonts w:eastAsia="方正仿宋_GBK" w:hint="eastAsia"/>
          <w:sz w:val="32"/>
          <w:szCs w:val="32"/>
          <w:shd w:val="clear" w:color="auto" w:fill="FFFFFF"/>
        </w:rPr>
        <w:t>-</w:t>
      </w:r>
      <w:r>
        <w:rPr>
          <w:rFonts w:eastAsia="方正仿宋_GBK"/>
          <w:sz w:val="32"/>
          <w:szCs w:val="32"/>
          <w:shd w:val="clear" w:color="auto" w:fill="FFFFFF"/>
        </w:rPr>
        <w:t>8866325</w:t>
      </w:r>
      <w:r>
        <w:rPr>
          <w:rFonts w:eastAsia="方正仿宋_GBK" w:hint="eastAsia"/>
          <w:sz w:val="32"/>
          <w:szCs w:val="32"/>
          <w:shd w:val="clear" w:color="auto" w:fill="FFFFFF"/>
        </w:rPr>
        <w:t>或发送扫描件至</w:t>
      </w:r>
      <w:r>
        <w:rPr>
          <w:rFonts w:eastAsia="方正仿宋_GBK"/>
          <w:sz w:val="32"/>
          <w:szCs w:val="32"/>
          <w:shd w:val="clear" w:color="auto" w:fill="FFFFFF"/>
        </w:rPr>
        <w:t>xnhg_rj</w:t>
      </w:r>
      <w:r>
        <w:rPr>
          <w:rFonts w:eastAsia="方正仿宋_GBK" w:hint="eastAsia"/>
          <w:sz w:val="32"/>
          <w:szCs w:val="32"/>
          <w:shd w:val="clear" w:color="auto" w:fill="FFFFFF"/>
        </w:rPr>
        <w:t>@</w:t>
      </w:r>
      <w:r>
        <w:rPr>
          <w:rFonts w:eastAsia="方正仿宋_GBK"/>
          <w:sz w:val="32"/>
          <w:szCs w:val="32"/>
          <w:shd w:val="clear" w:color="auto" w:fill="FFFFFF"/>
        </w:rPr>
        <w:t>customs</w:t>
      </w:r>
      <w:r>
        <w:rPr>
          <w:rFonts w:eastAsia="方正仿宋_GBK" w:hint="eastAsia"/>
          <w:sz w:val="32"/>
          <w:szCs w:val="32"/>
          <w:shd w:val="clear" w:color="auto" w:fill="FFFFFF"/>
        </w:rPr>
        <w:t>.gov.cn。未在规定时间内填报放弃声明，又因个人原因不参加面试的，招录单位将视情节上报中央公务员主管部门并记入诚信档案。</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四、寄送材料</w:t>
      </w:r>
    </w:p>
    <w:p>
      <w:pPr>
        <w:spacing w:line="560" w:lineRule="exact"/>
        <w:rPr>
          <w:rFonts w:eastAsia="方正仿宋_GBK"/>
          <w:sz w:val="32"/>
          <w:szCs w:val="32"/>
          <w:shd w:val="clear" w:color="auto" w:fill="FFFFFF"/>
        </w:rPr>
      </w:pPr>
      <w:r>
        <w:rPr>
          <w:rFonts w:eastAsia="仿宋_GB2312" w:hint="eastAsia"/>
          <w:sz w:val="32"/>
          <w:szCs w:val="32"/>
          <w:shd w:val="clear" w:color="auto" w:fill="FFFFFF"/>
        </w:rPr>
        <w:t>　　</w:t>
      </w:r>
      <w:r>
        <w:rPr>
          <w:rFonts w:eastAsia="方正仿宋_GBK" w:hint="eastAsia"/>
          <w:sz w:val="32"/>
          <w:szCs w:val="32"/>
          <w:shd w:val="clear" w:color="auto" w:fill="FFFFFF"/>
        </w:rPr>
        <w:t>请考生于</w:t>
      </w:r>
      <w:r>
        <w:rPr>
          <w:rFonts w:eastAsia="方正仿宋_GBK"/>
          <w:sz w:val="32"/>
          <w:szCs w:val="32"/>
          <w:shd w:val="clear" w:color="auto" w:fill="FFFFFF"/>
        </w:rPr>
        <w:t>2020年1</w:t>
      </w:r>
      <w:r>
        <w:rPr>
          <w:rFonts w:eastAsia="方正仿宋_GBK" w:hint="eastAsia"/>
          <w:sz w:val="32"/>
          <w:szCs w:val="32"/>
          <w:shd w:val="clear" w:color="auto" w:fill="FFFFFF"/>
        </w:rPr>
        <w:t>月</w:t>
      </w:r>
      <w:r>
        <w:rPr>
          <w:rFonts w:eastAsia="方正仿宋_GBK"/>
          <w:sz w:val="32"/>
          <w:szCs w:val="32"/>
          <w:shd w:val="clear" w:color="auto" w:fill="FFFFFF"/>
        </w:rPr>
        <w:t>23</w:t>
      </w:r>
      <w:r>
        <w:rPr>
          <w:rFonts w:eastAsia="方正仿宋_GBK" w:hint="eastAsia"/>
          <w:sz w:val="32"/>
          <w:szCs w:val="32"/>
          <w:shd w:val="clear" w:color="auto" w:fill="FFFFFF"/>
        </w:rPr>
        <w:t>日前（以寄出邮戳为准）通过邮政特快专递将以下材料复印件邮寄到我单位</w:t>
      </w:r>
      <w:r>
        <w:rPr>
          <w:rFonts w:eastAsia="方正仿宋_GBK"/>
          <w:sz w:val="32"/>
          <w:szCs w:val="32"/>
          <w:shd w:val="clear" w:color="auto" w:fill="FFFFFF"/>
        </w:rPr>
        <w:t>（青海省西宁市城东区八一中路19号西宁海关；收件人：人事教育处；电话：0971-8866370、8866357，邮编：810007）</w:t>
      </w:r>
      <w:r>
        <w:rPr>
          <w:rFonts w:eastAsia="方正仿宋_GBK" w:hint="eastAsia"/>
          <w:sz w:val="32"/>
          <w:szCs w:val="32"/>
          <w:shd w:val="clear" w:color="auto" w:fill="FFFFFF"/>
        </w:rPr>
        <w:t>接受资格复审（一般不接待本人或快递公司送达）：</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1. 本人身份证、学生证或工作证复印件。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2. 公共科目笔试准考证复印件。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3. 考试报名登记表（贴好照片，如实、详细填写个人学习、工作经历，时间必须连续，并注明各学习阶段是否在职学习，取得何种学历和学位）。</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4. 本（专）科、研究生各阶段学历、学位证书复印件，所报职位要求的外语等级证书、职业资格证书复印件等材料。</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5. 报考职位所要求的基层工作经历有关材料。在党政机关、事业单位、国有企业工作过的考生，需提供单位人事部门出具的基层工作经历</w:t>
      </w:r>
      <w:r>
        <w:rPr>
          <w:rFonts w:eastAsia="方正仿宋_GBK"/>
          <w:sz w:val="32"/>
          <w:szCs w:val="32"/>
          <w:shd w:val="clear" w:color="auto" w:fill="FFFFFF"/>
        </w:rPr>
        <w:t>材料</w:t>
      </w:r>
      <w:r>
        <w:rPr>
          <w:rFonts w:eastAsia="方正仿宋_GBK" w:hint="eastAsia"/>
          <w:sz w:val="32"/>
          <w:szCs w:val="32"/>
          <w:shd w:val="clear" w:color="auto" w:fill="FFFFFF"/>
        </w:rPr>
        <w:t>，并注明起止时间和工作地点；在其他经济组织、社会组织等单位工作过的考生，需提供相应劳动合同或缴纳社保</w:t>
      </w:r>
      <w:r>
        <w:rPr>
          <w:rFonts w:eastAsia="方正仿宋_GBK"/>
          <w:sz w:val="32"/>
          <w:szCs w:val="32"/>
          <w:shd w:val="clear" w:color="auto" w:fill="FFFFFF"/>
        </w:rPr>
        <w:t>材料</w:t>
      </w:r>
      <w:r>
        <w:rPr>
          <w:rFonts w:eastAsia="方正仿宋_GBK" w:hint="eastAsia"/>
          <w:sz w:val="32"/>
          <w:szCs w:val="32"/>
          <w:shd w:val="clear" w:color="auto" w:fill="FFFFFF"/>
        </w:rPr>
        <w:t>的复印件。</w:t>
      </w:r>
    </w:p>
    <w:p>
      <w:pPr>
        <w:spacing w:line="560" w:lineRule="exact"/>
        <w:rPr>
          <w:rFonts w:eastAsia="方正仿宋_GBK"/>
          <w:sz w:val="32"/>
          <w:szCs w:val="32"/>
          <w:shd w:val="clear" w:color="auto" w:fill="FFFFFF"/>
        </w:rPr>
      </w:pPr>
      <w:r>
        <w:rPr>
          <w:rFonts w:eastAsia="方正仿宋_GBK" w:hint="eastAsia"/>
          <w:sz w:val="32"/>
          <w:szCs w:val="32"/>
          <w:shd w:val="clear" w:color="auto" w:fill="FFFFFF"/>
        </w:rPr>
        <w:t>　　6. 除上述材料外，考生需按照身份类别，提供以下材料：</w:t>
      </w:r>
    </w:p>
    <w:p>
      <w:pPr>
        <w:spacing w:line="560" w:lineRule="exact"/>
        <w:rPr>
          <w:rFonts w:eastAsia="方正仿宋_GBK"/>
          <w:sz w:val="32"/>
          <w:szCs w:val="32"/>
          <w:shd w:val="clear" w:color="auto" w:fill="FFFFFF"/>
        </w:rPr>
      </w:pPr>
      <w:r>
        <w:rPr>
          <w:rFonts w:eastAsia="仿宋_GB2312" w:hint="eastAsia"/>
          <w:b/>
          <w:sz w:val="32"/>
          <w:szCs w:val="32"/>
          <w:shd w:val="clear" w:color="auto" w:fill="FFFFFF"/>
        </w:rPr>
        <w:t>　　</w:t>
      </w:r>
      <w:r>
        <w:rPr>
          <w:rFonts w:eastAsia="方正仿宋_GBK" w:hint="eastAsia"/>
          <w:b/>
          <w:sz w:val="32"/>
          <w:szCs w:val="32"/>
          <w:shd w:val="clear" w:color="auto" w:fill="FFFFFF"/>
        </w:rPr>
        <w:t>应届毕业生</w:t>
      </w:r>
      <w:r>
        <w:rPr>
          <w:rFonts w:eastAsia="方正仿宋_GBK" w:hint="eastAsia"/>
          <w:sz w:val="32"/>
          <w:szCs w:val="32"/>
          <w:shd w:val="clear" w:color="auto" w:fill="FFFFFF"/>
        </w:rPr>
        <w:t>提供所在学校加盖公章的报名推荐表（须注明培养方式</w:t>
      </w:r>
      <w:r>
        <w:rPr>
          <w:rFonts w:eastAsia="方正仿宋_GBK"/>
          <w:sz w:val="32"/>
          <w:szCs w:val="32"/>
          <w:shd w:val="clear" w:color="auto" w:fill="FFFFFF"/>
        </w:rPr>
        <w:t>，</w:t>
      </w:r>
      <w:r>
        <w:rPr>
          <w:rFonts w:eastAsia="方正仿宋_GBK" w:hint="eastAsia"/>
          <w:sz w:val="32"/>
          <w:szCs w:val="32"/>
          <w:shd w:val="clear" w:color="auto" w:fill="FFFFFF"/>
        </w:rPr>
        <w:t>详见</w:t>
      </w:r>
      <w:r>
        <w:rPr>
          <w:rFonts w:eastAsia="方正仿宋_GBK"/>
          <w:sz w:val="32"/>
          <w:szCs w:val="32"/>
          <w:shd w:val="clear" w:color="auto" w:fill="FFFFFF"/>
        </w:rPr>
        <w:t>附件3</w:t>
      </w:r>
      <w:r>
        <w:rPr>
          <w:rFonts w:eastAsia="方正仿宋_GBK" w:hint="eastAsia"/>
          <w:sz w:val="32"/>
          <w:szCs w:val="32"/>
          <w:shd w:val="clear" w:color="auto" w:fill="FFFFFF"/>
        </w:rPr>
        <w:t>）复印件。</w:t>
      </w:r>
    </w:p>
    <w:p>
      <w:pPr>
        <w:spacing w:line="560" w:lineRule="exact"/>
        <w:ind w:firstLineChars="200" w:firstLine="640"/>
        <w:rPr>
          <w:rFonts w:eastAsia="方正仿宋_GBK"/>
          <w:sz w:val="32"/>
          <w:szCs w:val="32"/>
          <w:shd w:val="clear" w:color="auto" w:fill="FFFFFF"/>
        </w:rPr>
      </w:pPr>
      <w:r>
        <w:rPr>
          <w:rFonts w:eastAsia="方正仿宋_GBK"/>
          <w:b/>
          <w:sz w:val="32"/>
          <w:szCs w:val="32"/>
          <w:shd w:val="clear" w:color="auto" w:fill="FFFFFF"/>
        </w:rPr>
        <w:t>社会在职人员</w:t>
      </w:r>
      <w:r>
        <w:rPr>
          <w:rFonts w:eastAsia="方正仿宋_GBK"/>
          <w:sz w:val="32"/>
          <w:szCs w:val="32"/>
          <w:shd w:val="clear" w:color="auto" w:fill="FFFFFF"/>
        </w:rPr>
        <w:t>提供所在单位</w:t>
      </w:r>
      <w:r>
        <w:rPr>
          <w:rFonts w:eastAsia="方正仿宋_GBK" w:hint="eastAsia"/>
          <w:sz w:val="32"/>
          <w:szCs w:val="32"/>
          <w:shd w:val="clear" w:color="auto" w:fill="FFFFFF"/>
        </w:rPr>
        <w:t>盖章</w:t>
      </w:r>
      <w:r>
        <w:rPr>
          <w:rFonts w:eastAsia="方正仿宋_GBK"/>
          <w:sz w:val="32"/>
          <w:szCs w:val="32"/>
          <w:shd w:val="clear" w:color="auto" w:fill="FFFFFF"/>
        </w:rPr>
        <w:t>的</w:t>
      </w:r>
      <w:r>
        <w:rPr>
          <w:rFonts w:eastAsia="方正仿宋_GBK" w:hint="eastAsia"/>
          <w:sz w:val="32"/>
          <w:szCs w:val="32"/>
          <w:shd w:val="clear" w:color="auto" w:fill="FFFFFF"/>
        </w:rPr>
        <w:t>报名推荐表（详见附件</w:t>
      </w:r>
      <w:r>
        <w:rPr>
          <w:rFonts w:eastAsia="方正仿宋_GBK"/>
          <w:sz w:val="32"/>
          <w:szCs w:val="32"/>
          <w:shd w:val="clear" w:color="auto" w:fill="FFFFFF"/>
        </w:rPr>
        <w:t>4</w:t>
      </w:r>
      <w:r>
        <w:rPr>
          <w:rFonts w:eastAsia="方正仿宋_GBK" w:hint="eastAsia"/>
          <w:sz w:val="32"/>
          <w:szCs w:val="32"/>
          <w:shd w:val="clear" w:color="auto" w:fill="FFFFFF"/>
        </w:rPr>
        <w:t>）</w:t>
      </w:r>
      <w:r>
        <w:rPr>
          <w:rFonts w:eastAsia="方正仿宋_GBK"/>
          <w:sz w:val="32"/>
          <w:szCs w:val="32"/>
          <w:shd w:val="clear" w:color="auto" w:fill="FFFFFF"/>
        </w:rPr>
        <w:t>。</w:t>
      </w:r>
      <w:r>
        <w:rPr>
          <w:rFonts w:eastAsia="方正仿宋_GBK" w:hint="eastAsia"/>
          <w:sz w:val="32"/>
          <w:szCs w:val="32"/>
          <w:shd w:val="clear" w:color="auto" w:fill="FFFFFF"/>
        </w:rPr>
        <w:t>现工作单位与报名时填写单位不一致的，还需提供离职</w:t>
      </w:r>
      <w:r>
        <w:rPr>
          <w:rFonts w:eastAsia="方正仿宋_GBK"/>
          <w:sz w:val="32"/>
          <w:szCs w:val="32"/>
          <w:shd w:val="clear" w:color="auto" w:fill="FFFFFF"/>
        </w:rPr>
        <w:t>相关材料</w:t>
      </w:r>
      <w:r>
        <w:rPr>
          <w:rFonts w:eastAsia="方正仿宋_GBK" w:hint="eastAsia"/>
          <w:sz w:val="32"/>
          <w:szCs w:val="32"/>
          <w:shd w:val="clear" w:color="auto" w:fill="FFFFFF"/>
        </w:rPr>
        <w:t>复印件。</w:t>
      </w:r>
    </w:p>
    <w:p>
      <w:pPr>
        <w:spacing w:line="560" w:lineRule="exact"/>
        <w:rPr>
          <w:rFonts w:eastAsia="仿宋_GB2312"/>
          <w:sz w:val="32"/>
          <w:szCs w:val="32"/>
          <w:shd w:val="clear" w:color="auto" w:fill="FFFFFF"/>
        </w:rPr>
      </w:pPr>
      <w:r>
        <w:rPr>
          <w:rFonts w:eastAsia="方正仿宋_GBK" w:hint="eastAsia"/>
          <w:sz w:val="32"/>
          <w:szCs w:val="32"/>
          <w:shd w:val="clear" w:color="auto" w:fill="FFFFFF"/>
        </w:rPr>
        <w:t>　　</w:t>
      </w:r>
      <w:r>
        <w:rPr>
          <w:rFonts w:eastAsia="方正仿宋_GBK" w:hint="eastAsia"/>
          <w:b/>
          <w:sz w:val="32"/>
          <w:szCs w:val="32"/>
          <w:shd w:val="clear" w:color="auto" w:fill="FFFFFF"/>
        </w:rPr>
        <w:t>“大学生村官”</w:t>
      </w:r>
      <w:r>
        <w:rPr>
          <w:rFonts w:eastAsia="方正仿宋_GBK" w:hint="eastAsia"/>
          <w:sz w:val="32"/>
          <w:szCs w:val="32"/>
          <w:shd w:val="clear" w:color="auto" w:fill="FFFFFF"/>
        </w:rPr>
        <w:t>项目人员提供由县级及以上组织人事部门出具的服务期满、考核合格的</w:t>
      </w:r>
      <w:r>
        <w:rPr>
          <w:rFonts w:eastAsia="方正仿宋_GBK"/>
          <w:sz w:val="32"/>
          <w:szCs w:val="32"/>
          <w:shd w:val="clear" w:color="auto" w:fill="FFFFFF"/>
        </w:rPr>
        <w:t>材料</w:t>
      </w:r>
      <w:r>
        <w:rPr>
          <w:rFonts w:eastAsia="方正仿宋_GBK" w:hint="eastAsia"/>
          <w:sz w:val="32"/>
          <w:szCs w:val="32"/>
          <w:shd w:val="clear" w:color="auto" w:fill="FFFFFF"/>
        </w:rPr>
        <w:t>复印件；</w:t>
      </w:r>
      <w:r>
        <w:rPr>
          <w:rFonts w:eastAsia="方正仿宋_GBK" w:hint="eastAsia"/>
          <w:b/>
          <w:sz w:val="32"/>
          <w:szCs w:val="32"/>
          <w:shd w:val="clear" w:color="auto" w:fill="FFFFFF"/>
        </w:rPr>
        <w:t>“农村义务教育阶段学校教师特设岗位计划”</w:t>
      </w:r>
      <w:r>
        <w:rPr>
          <w:rFonts w:eastAsia="方正仿宋_GBK" w:hint="eastAsia"/>
          <w:sz w:val="32"/>
          <w:szCs w:val="32"/>
          <w:shd w:val="clear" w:color="auto" w:fill="FFFFFF"/>
        </w:rPr>
        <w:t>项目人员提供省级教育部门统一制作，教育部监制的“特岗教师”证书和服务“农村义务教育阶段学校教师特设岗位计划”鉴定表复印件；</w:t>
      </w:r>
      <w:r>
        <w:rPr>
          <w:rFonts w:eastAsia="方正仿宋_GBK" w:hint="eastAsia"/>
          <w:b/>
          <w:sz w:val="32"/>
          <w:szCs w:val="32"/>
          <w:shd w:val="clear" w:color="auto" w:fill="FFFFFF"/>
        </w:rPr>
        <w:t>“三支一扶”</w:t>
      </w:r>
      <w:r>
        <w:rPr>
          <w:rFonts w:eastAsia="方正仿宋_GBK" w:hint="eastAsia"/>
          <w:sz w:val="32"/>
          <w:szCs w:val="32"/>
          <w:shd w:val="clear" w:color="auto" w:fill="FFFFFF"/>
        </w:rPr>
        <w:t>计划项目人员提供各省“三支一扶”工作协调管理办公室出具的高校毕业生“三支一扶”服务证书复印件；</w:t>
      </w:r>
      <w:r>
        <w:rPr>
          <w:rFonts w:eastAsia="方正仿宋_GBK" w:hint="eastAsia"/>
          <w:b/>
          <w:sz w:val="32"/>
          <w:szCs w:val="32"/>
          <w:shd w:val="clear" w:color="auto" w:fill="FFFFFF"/>
        </w:rPr>
        <w:t>“大学生志愿服务西部计划”</w:t>
      </w:r>
      <w:r>
        <w:rPr>
          <w:rFonts w:eastAsia="方正仿宋_GBK" w:hint="eastAsia"/>
          <w:sz w:val="32"/>
          <w:szCs w:val="32"/>
          <w:shd w:val="clear" w:color="auto" w:fill="FFFFFF"/>
        </w:rPr>
        <w:t>项目人员提供由共青团中央统一制作的服务证和大学生志愿服务西部计划鉴定表复印件</w:t>
      </w:r>
      <w:r>
        <w:rPr>
          <w:rFonts w:eastAsia="方正仿宋_GBK"/>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hint="eastAsia"/>
          <w:sz w:val="32"/>
          <w:szCs w:val="32"/>
          <w:shd w:val="clear" w:color="auto" w:fill="FFFFFF"/>
        </w:rPr>
        <w:t>7.</w:t>
      </w:r>
      <w:r>
        <w:rPr>
          <w:rFonts w:eastAsia="方正仿宋_GBK"/>
          <w:sz w:val="32"/>
          <w:szCs w:val="32"/>
          <w:shd w:val="clear" w:color="auto" w:fill="FFFFFF"/>
        </w:rPr>
        <w:t xml:space="preserve"> </w:t>
      </w:r>
      <w:r>
        <w:rPr>
          <w:rFonts w:eastAsia="方正仿宋_GBK" w:hint="eastAsia"/>
          <w:sz w:val="32"/>
          <w:szCs w:val="32"/>
          <w:shd w:val="clear" w:color="auto" w:fill="FFFFFF"/>
        </w:rPr>
        <w:t>其他材料</w:t>
      </w:r>
      <w:r>
        <w:rPr>
          <w:rFonts w:eastAsia="仿宋_GB2312" w:hint="eastAsia"/>
          <w:sz w:val="32"/>
          <w:szCs w:val="32"/>
          <w:shd w:val="clear" w:color="auto" w:fill="FFFFFF"/>
        </w:rPr>
        <w:t>：</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（1）户口本（户口登记卡）首页、本人页复印件。</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（2）二寸近期免冠正面证件照4张（须与办理报名确认手续时提供的照片一致），7寸近期全身生活照1张，并在每张照片后面用圆珠笔注明姓名、报考职位。</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（3）延缓派遣毕业生还应提交由学校或相关就业指导中心出具的延缓派遣材料。</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（4）报考职位相关材料，如发表的学术文章复印件等。</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（5）考生网上报名资料中所提及的相关荣誉证书等。</w:t>
      </w:r>
    </w:p>
    <w:p>
      <w:pPr>
        <w:spacing w:line="560" w:lineRule="exact"/>
        <w:ind w:firstLine="645"/>
        <w:rPr>
          <w:rFonts w:eastAsia="方正黑体_GBK"/>
          <w:sz w:val="32"/>
          <w:szCs w:val="32"/>
          <w:u w:val="single"/>
          <w:highlight w:val="yellow"/>
        </w:rPr>
      </w:pPr>
      <w:r>
        <w:rPr>
          <w:rFonts w:eastAsia="方正仿宋_GBK" w:hint="eastAsia"/>
          <w:sz w:val="32"/>
          <w:szCs w:val="32"/>
          <w:shd w:val="clear" w:color="auto" w:fill="FFFFFF"/>
        </w:rPr>
        <w:t>考生应对所提供材料的真实性负责，材料不全或主要信息不实，影响资格审查结果的，将取消面试资格。面试前还将进行现场资格复审，届时请考生备齐以上材料原件。</w:t>
      </w:r>
    </w:p>
    <w:p>
      <w:pPr>
        <w:shd w:val="solid" w:color="FFFFFF" w:fill="auto"/>
        <w:autoSpaceDN w:val="0"/>
        <w:spacing w:line="560" w:lineRule="exact"/>
        <w:ind w:firstLine="640"/>
        <w:rPr>
          <w:rFonts w:eastAsia="方正黑体_GBK" w:cs="Arial"/>
          <w:b/>
          <w:color w:val="333333"/>
          <w:sz w:val="32"/>
          <w:szCs w:val="32"/>
        </w:rPr>
      </w:pPr>
      <w:r>
        <w:rPr>
          <w:rFonts w:eastAsia="方正黑体_GBK" w:hint="eastAsia"/>
          <w:sz w:val="32"/>
          <w:shd w:val="clear" w:color="auto" w:fill="FFFFFF"/>
        </w:rPr>
        <w:t>五、</w:t>
      </w:r>
      <w:r>
        <w:rPr>
          <w:rStyle w:val="21"/>
          <w:rFonts w:eastAsia="方正黑体_GBK" w:cs="Arial" w:hint="eastAsia"/>
          <w:b w:val="0"/>
          <w:color w:val="333333"/>
          <w:sz w:val="32"/>
          <w:szCs w:val="32"/>
        </w:rPr>
        <w:t>现场资格复审</w:t>
      </w:r>
    </w:p>
    <w:p>
      <w:pPr>
        <w:spacing w:line="560" w:lineRule="exact"/>
        <w:ind w:firstLine="645"/>
        <w:rPr>
          <w:rFonts w:eastAsia="方正仿宋_GBK"/>
          <w:sz w:val="32"/>
          <w:szCs w:val="32"/>
          <w:shd w:val="clear" w:color="auto" w:fill="FFFFFF"/>
        </w:rPr>
      </w:pPr>
      <w:r>
        <w:rPr>
          <w:rFonts w:eastAsia="方正仿宋_GBK"/>
          <w:sz w:val="32"/>
          <w:szCs w:val="32"/>
          <w:shd w:val="clear" w:color="auto" w:fill="FFFFFF"/>
        </w:rPr>
        <w:t>请考生于2020年2月12日下午2：00携带上述资格复审材料原件，到指定地点进行现场资格复审。现场资格复审的地点为：青海省西宁市城东区八一中路19号西宁海关办公楼10楼会议室。</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六、面试安排</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（一）面试时间</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面试于</w:t>
      </w:r>
      <w:r>
        <w:rPr>
          <w:rFonts w:eastAsia="方正仿宋_GBK"/>
          <w:b/>
          <w:sz w:val="32"/>
          <w:szCs w:val="32"/>
          <w:shd w:val="clear" w:color="auto" w:fill="FFFFFF"/>
        </w:rPr>
        <w:t>2020</w:t>
      </w:r>
      <w:r>
        <w:rPr>
          <w:rFonts w:eastAsia="方正仿宋_GBK" w:hint="eastAsia"/>
          <w:b/>
          <w:sz w:val="32"/>
          <w:szCs w:val="32"/>
          <w:shd w:val="clear" w:color="auto" w:fill="FFFFFF"/>
        </w:rPr>
        <w:t>年2月</w:t>
      </w:r>
      <w:r>
        <w:rPr>
          <w:rFonts w:eastAsia="方正仿宋_GBK"/>
          <w:b/>
          <w:sz w:val="32"/>
          <w:szCs w:val="32"/>
          <w:shd w:val="clear" w:color="auto" w:fill="FFFFFF"/>
        </w:rPr>
        <w:t>13</w:t>
      </w:r>
      <w:r>
        <w:rPr>
          <w:rFonts w:eastAsia="方正仿宋_GBK" w:hint="eastAsia"/>
          <w:b/>
          <w:sz w:val="32"/>
          <w:szCs w:val="32"/>
          <w:shd w:val="clear" w:color="auto" w:fill="FFFFFF"/>
        </w:rPr>
        <w:t>日</w:t>
      </w:r>
      <w:r>
        <w:rPr>
          <w:rFonts w:eastAsia="方正仿宋_GBK" w:hint="eastAsia"/>
          <w:sz w:val="32"/>
          <w:szCs w:val="32"/>
          <w:shd w:val="clear" w:color="auto" w:fill="FFFFFF"/>
        </w:rPr>
        <w:t>上午</w:t>
      </w:r>
      <w:r>
        <w:rPr>
          <w:rFonts w:eastAsia="方正仿宋_GBK"/>
          <w:b/>
          <w:sz w:val="32"/>
          <w:szCs w:val="32"/>
          <w:shd w:val="clear" w:color="auto" w:fill="FFFFFF"/>
        </w:rPr>
        <w:t>9:00</w:t>
      </w:r>
      <w:r>
        <w:rPr>
          <w:rFonts w:eastAsia="方正仿宋_GBK" w:hint="eastAsia"/>
          <w:sz w:val="32"/>
          <w:szCs w:val="32"/>
          <w:shd w:val="clear" w:color="auto" w:fill="FFFFFF"/>
        </w:rPr>
        <w:t>开始，参加当天面试的考生务必全部于上午</w:t>
      </w:r>
      <w:r>
        <w:rPr>
          <w:rFonts w:eastAsia="方正仿宋_GBK"/>
          <w:b/>
          <w:sz w:val="32"/>
          <w:szCs w:val="32"/>
          <w:shd w:val="clear" w:color="auto" w:fill="FFFFFF"/>
        </w:rPr>
        <w:t>8:30</w:t>
      </w:r>
      <w:r>
        <w:rPr>
          <w:rFonts w:eastAsia="方正仿宋_GBK" w:hint="eastAsia"/>
          <w:sz w:val="32"/>
          <w:szCs w:val="32"/>
          <w:shd w:val="clear" w:color="auto" w:fill="FFFFFF"/>
        </w:rPr>
        <w:t>前报到完毕。截至当天上午8：30没有进入候考室的考生，取消考试资格。</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（二）面试报到地点</w:t>
      </w:r>
    </w:p>
    <w:p>
      <w:pPr>
        <w:spacing w:line="560" w:lineRule="exact"/>
        <w:ind w:firstLineChars="200" w:firstLine="640"/>
        <w:rPr>
          <w:rFonts w:eastAsia="方正仿宋_GBK"/>
          <w:sz w:val="32"/>
          <w:szCs w:val="32"/>
          <w:shd w:val="clear" w:color="auto" w:fill="FFFFFF"/>
        </w:rPr>
      </w:pPr>
      <w:r>
        <w:rPr>
          <w:rFonts w:eastAsia="方正仿宋_GBK"/>
          <w:sz w:val="32"/>
          <w:szCs w:val="32"/>
          <w:shd w:val="clear" w:color="auto" w:fill="FFFFFF"/>
        </w:rPr>
        <w:t>进行现场资格复审时另行通知。</w:t>
      </w:r>
    </w:p>
    <w:p>
      <w:pPr>
        <w:shd w:val="solid" w:color="FFFFFF" w:fill="auto"/>
        <w:autoSpaceDN w:val="0"/>
        <w:spacing w:line="560" w:lineRule="exact"/>
        <w:ind w:firstLine="640"/>
        <w:rPr>
          <w:rFonts w:eastAsia="方正黑体_GBK"/>
          <w:sz w:val="32"/>
          <w:shd w:val="clear" w:color="auto" w:fill="FFFFFF"/>
        </w:rPr>
      </w:pPr>
      <w:r>
        <w:rPr>
          <w:rFonts w:eastAsia="方正黑体_GBK" w:hint="eastAsia"/>
          <w:sz w:val="32"/>
          <w:shd w:val="clear" w:color="auto" w:fill="FFFFFF"/>
        </w:rPr>
        <w:t>七、体检和考察</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（一）体检和考察人选的确定</w:t>
      </w:r>
    </w:p>
    <w:p>
      <w:pPr>
        <w:spacing w:line="560" w:lineRule="exact"/>
        <w:ind w:firstLineChars="200" w:firstLine="640"/>
        <w:rPr>
          <w:rFonts w:ascii="方正仿宋_GBK" w:eastAsia="方正仿宋_GBK"/>
          <w:sz w:val="32"/>
          <w:szCs w:val="32"/>
          <w:highlight w:val="yellow"/>
        </w:rPr>
      </w:pPr>
      <w:r>
        <w:rPr>
          <w:rFonts w:eastAsia="方正仿宋_GBK" w:hint="eastAsia"/>
          <w:sz w:val="32"/>
          <w:szCs w:val="32"/>
          <w:shd w:val="clear" w:color="auto" w:fill="FFFFFF"/>
        </w:rPr>
        <w:t>参加面试人数与录用计划数比例达到</w:t>
      </w:r>
      <w:r>
        <w:rPr>
          <w:rFonts w:eastAsia="方正仿宋_GBK"/>
          <w:sz w:val="32"/>
          <w:szCs w:val="32"/>
          <w:shd w:val="clear" w:color="auto" w:fill="FFFFFF"/>
        </w:rPr>
        <w:t>3:1</w:t>
      </w:r>
      <w:r>
        <w:rPr>
          <w:rFonts w:eastAsia="方正仿宋_GBK" w:hint="eastAsia"/>
          <w:sz w:val="32"/>
          <w:szCs w:val="32"/>
          <w:shd w:val="clear" w:color="auto" w:fill="FFFFFF"/>
        </w:rPr>
        <w:t>及以上的，面试后按综合成绩从高到低的顺序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确定体检和考察人选；比例低于3:1的，考生面试成绩应达到</w:t>
      </w:r>
      <w:r>
        <w:rPr>
          <w:rFonts w:eastAsia="方正仿宋_GBK"/>
          <w:sz w:val="32"/>
          <w:szCs w:val="32"/>
          <w:shd w:val="clear" w:color="auto" w:fill="FFFFFF"/>
        </w:rPr>
        <w:t>60</w:t>
      </w:r>
      <w:r>
        <w:rPr>
          <w:rFonts w:eastAsia="方正仿宋_GBK" w:hint="eastAsia"/>
          <w:sz w:val="32"/>
          <w:szCs w:val="32"/>
          <w:shd w:val="clear" w:color="auto" w:fill="FFFFFF"/>
        </w:rPr>
        <w:t>分的面试合格分数线，方可按综合成绩从高到低的顺序</w:t>
      </w:r>
      <w:r>
        <w:rPr>
          <w:rFonts w:eastAsia="方正仿宋_GBK"/>
          <w:sz w:val="32"/>
          <w:szCs w:val="32"/>
          <w:shd w:val="clear" w:color="auto" w:fill="FFFFFF"/>
        </w:rPr>
        <w:t>1:1</w:t>
      </w:r>
      <w:r>
        <w:rPr>
          <w:rFonts w:eastAsia="方正仿宋_GBK" w:hint="eastAsia"/>
          <w:sz w:val="32"/>
          <w:szCs w:val="32"/>
          <w:shd w:val="clear" w:color="auto" w:fill="FFFFFF"/>
        </w:rPr>
        <w:t>进入体检和考察</w:t>
      </w:r>
      <w:r>
        <w:rPr>
          <w:rFonts w:ascii="方正仿宋_GBK" w:eastAsia="方正仿宋_GBK" w:hint="eastAsia"/>
          <w:sz w:val="32"/>
          <w:szCs w:val="32"/>
        </w:rPr>
        <w:t>。</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（二）体检</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体检于</w:t>
      </w:r>
      <w:r>
        <w:rPr>
          <w:rFonts w:eastAsia="方正仿宋_GBK"/>
          <w:sz w:val="32"/>
          <w:szCs w:val="32"/>
          <w:shd w:val="clear" w:color="auto" w:fill="FFFFFF"/>
        </w:rPr>
        <w:t>2020年2</w:t>
      </w:r>
      <w:r>
        <w:rPr>
          <w:rFonts w:eastAsia="方正仿宋_GBK" w:hint="eastAsia"/>
          <w:sz w:val="32"/>
          <w:szCs w:val="32"/>
          <w:shd w:val="clear" w:color="auto" w:fill="FFFFFF"/>
        </w:rPr>
        <w:t>月</w:t>
      </w:r>
      <w:r>
        <w:rPr>
          <w:rFonts w:eastAsia="方正仿宋_GBK"/>
          <w:sz w:val="32"/>
          <w:szCs w:val="32"/>
          <w:shd w:val="clear" w:color="auto" w:fill="FFFFFF"/>
        </w:rPr>
        <w:t>14</w:t>
      </w:r>
      <w:r>
        <w:rPr>
          <w:rFonts w:eastAsia="方正仿宋_GBK" w:hint="eastAsia"/>
          <w:sz w:val="32"/>
          <w:szCs w:val="32"/>
          <w:shd w:val="clear" w:color="auto" w:fill="FFFFFF"/>
        </w:rPr>
        <w:t>日进行，请于当天上午</w:t>
      </w:r>
      <w:r>
        <w:rPr>
          <w:rFonts w:eastAsia="方正仿宋_GBK"/>
          <w:sz w:val="32"/>
          <w:szCs w:val="32"/>
          <w:shd w:val="clear" w:color="auto" w:fill="FFFFFF"/>
        </w:rPr>
        <w:t>8</w:t>
      </w:r>
      <w:r>
        <w:rPr>
          <w:rFonts w:eastAsia="方正仿宋_GBK" w:hint="eastAsia"/>
          <w:sz w:val="32"/>
          <w:szCs w:val="32"/>
          <w:shd w:val="clear" w:color="auto" w:fill="FFFFFF"/>
        </w:rPr>
        <w:t>点在</w:t>
      </w:r>
      <w:r>
        <w:rPr>
          <w:rFonts w:eastAsia="方正仿宋_GBK"/>
          <w:sz w:val="32"/>
          <w:szCs w:val="32"/>
          <w:shd w:val="clear" w:color="auto" w:fill="FFFFFF"/>
        </w:rPr>
        <w:t>西宁海关八一路办公区门口</w:t>
      </w:r>
      <w:r>
        <w:rPr>
          <w:rFonts w:eastAsia="方正仿宋_GBK" w:hint="eastAsia"/>
          <w:sz w:val="32"/>
          <w:szCs w:val="32"/>
          <w:shd w:val="clear" w:color="auto" w:fill="FFFFFF"/>
        </w:rPr>
        <w:t>集合，届时统一前往，请考生合理安排好行程，注意安全，体检费用由</w:t>
      </w:r>
      <w:r>
        <w:rPr>
          <w:rFonts w:eastAsia="方正仿宋_GBK"/>
          <w:sz w:val="32"/>
          <w:szCs w:val="32"/>
          <w:shd w:val="clear" w:color="auto" w:fill="FFFFFF"/>
        </w:rPr>
        <w:t>考生</w:t>
      </w:r>
      <w:r>
        <w:rPr>
          <w:rFonts w:eastAsia="方正仿宋_GBK" w:hint="eastAsia"/>
          <w:sz w:val="32"/>
          <w:szCs w:val="32"/>
          <w:shd w:val="clear" w:color="auto" w:fill="FFFFFF"/>
        </w:rPr>
        <w:t>承担。</w:t>
      </w:r>
    </w:p>
    <w:p>
      <w:pPr>
        <w:shd w:val="solid" w:color="FFFFFF" w:fill="auto"/>
        <w:autoSpaceDN w:val="0"/>
        <w:spacing w:line="560" w:lineRule="exact"/>
        <w:ind w:firstLine="640"/>
        <w:rPr>
          <w:rFonts w:eastAsia="方正楷体_GBK"/>
          <w:sz w:val="32"/>
          <w:szCs w:val="32"/>
          <w:shd w:val="clear" w:color="auto" w:fill="FFFFFF"/>
        </w:rPr>
      </w:pPr>
      <w:r>
        <w:rPr>
          <w:rFonts w:eastAsia="方正楷体_GBK" w:hint="eastAsia"/>
          <w:sz w:val="32"/>
          <w:szCs w:val="32"/>
          <w:shd w:val="clear" w:color="auto" w:fill="FFFFFF"/>
        </w:rPr>
        <w:t>（三）综合成绩计算方式</w:t>
      </w:r>
    </w:p>
    <w:p>
      <w:pPr>
        <w:snapToGrid w:val="0"/>
        <w:spacing w:line="560" w:lineRule="exact"/>
        <w:ind w:firstLineChars="192" w:firstLine="614"/>
        <w:rPr>
          <w:rFonts w:eastAsia="仿宋_GB2312"/>
          <w:sz w:val="32"/>
          <w:szCs w:val="32"/>
        </w:rPr>
      </w:pPr>
      <w:r>
        <w:rPr>
          <w:rFonts w:eastAsia="仿宋_GB2312" w:hint="eastAsia"/>
          <w:sz w:val="32"/>
          <w:szCs w:val="32"/>
        </w:rPr>
        <w:t>综合成绩计算</w:t>
      </w:r>
      <w:r>
        <w:rPr>
          <w:rFonts w:eastAsia="仿宋_GB2312"/>
          <w:sz w:val="32"/>
          <w:szCs w:val="32"/>
        </w:rPr>
        <w:t>:</w:t>
      </w:r>
      <w:r>
        <w:rPr>
          <w:rFonts w:eastAsia="仿宋_GB2312" w:hint="eastAsia"/>
          <w:sz w:val="32"/>
          <w:szCs w:val="32"/>
        </w:rPr>
        <w:t>综合成绩</w:t>
      </w:r>
      <w:r>
        <w:rPr>
          <w:rFonts w:eastAsia="仿宋_GB2312"/>
          <w:sz w:val="32"/>
          <w:szCs w:val="32"/>
        </w:rPr>
        <w:t>=</w:t>
      </w:r>
      <w:r>
        <w:rPr>
          <w:rFonts w:eastAsia="仿宋_GB2312" w:hint="eastAsia"/>
          <w:sz w:val="32"/>
          <w:szCs w:val="32"/>
        </w:rPr>
        <w:t>（笔试总成绩÷</w:t>
      </w:r>
      <w:r>
        <w:rPr>
          <w:rFonts w:eastAsia="仿宋_GB2312"/>
          <w:sz w:val="32"/>
          <w:szCs w:val="32"/>
        </w:rPr>
        <w:t>2</w:t>
      </w:r>
      <w:r>
        <w:rPr>
          <w:rFonts w:eastAsia="仿宋_GB2312" w:hint="eastAsia"/>
          <w:sz w:val="32"/>
          <w:szCs w:val="32"/>
        </w:rPr>
        <w:t>）×</w:t>
      </w:r>
      <w:r>
        <w:rPr>
          <w:rFonts w:eastAsia="仿宋_GB2312"/>
          <w:sz w:val="32"/>
          <w:szCs w:val="32"/>
        </w:rPr>
        <w:t xml:space="preserve">50% + </w:t>
      </w:r>
      <w:r>
        <w:rPr>
          <w:rFonts w:eastAsia="仿宋_GB2312" w:hint="eastAsia"/>
          <w:sz w:val="32"/>
          <w:szCs w:val="32"/>
        </w:rPr>
        <w:t>面试成绩×</w:t>
      </w:r>
      <w:r>
        <w:rPr>
          <w:rFonts w:eastAsia="仿宋_GB2312"/>
          <w:sz w:val="32"/>
          <w:szCs w:val="32"/>
        </w:rPr>
        <w:t>50%</w:t>
      </w:r>
    </w:p>
    <w:p>
      <w:pPr>
        <w:spacing w:line="560" w:lineRule="exact"/>
        <w:rPr>
          <w:rFonts w:eastAsia="方正黑体_GBK"/>
          <w:sz w:val="32"/>
          <w:szCs w:val="32"/>
          <w:shd w:val="clear" w:color="auto" w:fill="FFFFFF"/>
        </w:rPr>
      </w:pPr>
      <w:r>
        <w:rPr>
          <w:rFonts w:eastAsia="方正黑体_GBK" w:hint="eastAsia"/>
          <w:sz w:val="32"/>
          <w:szCs w:val="32"/>
        </w:rPr>
        <w:t xml:space="preserve">    八、</w:t>
      </w:r>
      <w:r>
        <w:rPr>
          <w:rFonts w:eastAsia="方正黑体_GBK" w:hint="eastAsia"/>
          <w:sz w:val="32"/>
          <w:szCs w:val="32"/>
          <w:shd w:val="clear" w:color="auto" w:fill="FFFFFF"/>
        </w:rPr>
        <w:t>注意事项</w:t>
      </w:r>
    </w:p>
    <w:p>
      <w:pPr>
        <w:spacing w:line="560" w:lineRule="exact"/>
        <w:ind w:firstLineChars="200" w:firstLine="640"/>
        <w:rPr>
          <w:rFonts w:eastAsia="仿宋_GB2312"/>
          <w:sz w:val="32"/>
          <w:szCs w:val="32"/>
          <w:shd w:val="clear" w:color="auto" w:fill="FFFFFF"/>
        </w:rPr>
      </w:pPr>
      <w:r>
        <w:rPr>
          <w:rFonts w:eastAsia="方正仿宋_GBK" w:hint="eastAsia"/>
          <w:sz w:val="32"/>
          <w:szCs w:val="32"/>
          <w:shd w:val="clear" w:color="auto" w:fill="FFFFFF"/>
        </w:rPr>
        <w:t>请广大考生务必保持手机、座机、电子邮箱联系畅通，以便及时通知有关信息。如报名时提供的通讯方式有误或有变化，请及时将变动情况告知招录海关，未及时告知的自行承担相应后果。面试前，我单位将随时更新、发布</w:t>
      </w:r>
      <w:r>
        <w:rPr>
          <w:rFonts w:eastAsia="仿宋_GB2312" w:hint="eastAsia"/>
          <w:sz w:val="32"/>
          <w:szCs w:val="32"/>
          <w:shd w:val="clear" w:color="auto" w:fill="FFFFFF"/>
        </w:rPr>
        <w:t>面试</w:t>
      </w:r>
      <w:r>
        <w:rPr>
          <w:rFonts w:eastAsia="方正仿宋_GBK" w:hint="eastAsia"/>
          <w:sz w:val="32"/>
          <w:szCs w:val="32"/>
          <w:shd w:val="clear" w:color="auto" w:fill="FFFFFF"/>
        </w:rPr>
        <w:t>有关安排、要求，请考生密切关注海关总署和</w:t>
      </w:r>
      <w:r>
        <w:rPr>
          <w:rFonts w:eastAsia="方正仿宋_GBK"/>
          <w:sz w:val="32"/>
          <w:szCs w:val="32"/>
          <w:shd w:val="clear" w:color="auto" w:fill="FFFFFF"/>
        </w:rPr>
        <w:t>西宁</w:t>
      </w:r>
      <w:r>
        <w:rPr>
          <w:rFonts w:eastAsia="方正仿宋_GBK" w:hint="eastAsia"/>
          <w:sz w:val="32"/>
          <w:szCs w:val="32"/>
          <w:shd w:val="clear" w:color="auto" w:fill="FFFFFF"/>
        </w:rPr>
        <w:t>海关官方网站，以免遗漏相关信息。</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联系方式：</w:t>
      </w:r>
      <w:r>
        <w:rPr>
          <w:rFonts w:eastAsia="方正仿宋_GBK"/>
          <w:sz w:val="32"/>
          <w:szCs w:val="32"/>
          <w:shd w:val="clear" w:color="auto" w:fill="FFFFFF"/>
        </w:rPr>
        <w:t>0971</w:t>
      </w:r>
      <w:r>
        <w:rPr>
          <w:rFonts w:eastAsia="方正仿宋_GBK" w:hint="eastAsia"/>
          <w:sz w:val="32"/>
          <w:szCs w:val="32"/>
          <w:shd w:val="clear" w:color="auto" w:fill="FFFFFF"/>
        </w:rPr>
        <w:t>-</w:t>
      </w:r>
      <w:r>
        <w:rPr>
          <w:rFonts w:eastAsia="方正仿宋_GBK"/>
          <w:sz w:val="32"/>
          <w:szCs w:val="32"/>
          <w:shd w:val="clear" w:color="auto" w:fill="FFFFFF"/>
        </w:rPr>
        <w:t>8866370/8866357</w:t>
      </w:r>
      <w:r>
        <w:rPr>
          <w:rFonts w:eastAsia="方正仿宋_GBK" w:hint="eastAsia"/>
          <w:sz w:val="32"/>
          <w:szCs w:val="32"/>
          <w:shd w:val="clear" w:color="auto" w:fill="FFFFFF"/>
        </w:rPr>
        <w:t>（电话）</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0971</w:t>
      </w:r>
      <w:r>
        <w:rPr>
          <w:rFonts w:eastAsia="方正仿宋_GBK" w:hint="eastAsia"/>
          <w:sz w:val="32"/>
          <w:szCs w:val="32"/>
          <w:shd w:val="clear" w:color="auto" w:fill="FFFFFF"/>
        </w:rPr>
        <w:t>-</w:t>
      </w:r>
      <w:r>
        <w:rPr>
          <w:rFonts w:eastAsia="方正仿宋_GBK"/>
          <w:sz w:val="32"/>
          <w:szCs w:val="32"/>
          <w:shd w:val="clear" w:color="auto" w:fill="FFFFFF"/>
        </w:rPr>
        <w:t>8866325</w:t>
      </w:r>
      <w:r>
        <w:rPr>
          <w:rFonts w:eastAsia="方正仿宋_GBK" w:hint="eastAsia"/>
          <w:sz w:val="32"/>
          <w:szCs w:val="32"/>
          <w:shd w:val="clear" w:color="auto" w:fill="FFFFFF"/>
        </w:rPr>
        <w:t>（传真）</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xnhg_rj</w:t>
      </w:r>
      <w:r>
        <w:rPr>
          <w:rFonts w:eastAsia="方正仿宋_GBK" w:hint="eastAsia"/>
          <w:sz w:val="32"/>
          <w:szCs w:val="32"/>
          <w:shd w:val="clear" w:color="auto" w:fill="FFFFFF"/>
        </w:rPr>
        <w:t>@</w:t>
      </w:r>
      <w:r>
        <w:rPr>
          <w:rFonts w:eastAsia="方正仿宋_GBK"/>
          <w:sz w:val="32"/>
          <w:szCs w:val="32"/>
          <w:shd w:val="clear" w:color="auto" w:fill="FFFFFF"/>
        </w:rPr>
        <w:t>customs</w:t>
      </w:r>
      <w:r>
        <w:rPr>
          <w:rFonts w:eastAsia="方正仿宋_GBK" w:hint="eastAsia"/>
          <w:sz w:val="32"/>
          <w:szCs w:val="32"/>
          <w:shd w:val="clear" w:color="auto" w:fill="FFFFFF"/>
        </w:rPr>
        <w:t>.gov.cn</w:t>
      </w:r>
      <w:r>
        <w:rPr>
          <w:rFonts w:eastAsia="方正仿宋_GBK"/>
          <w:sz w:val="32"/>
          <w:szCs w:val="32"/>
          <w:shd w:val="clear" w:color="auto" w:fill="FFFFFF"/>
        </w:rPr>
        <w:t>（电子邮箱）</w:t>
      </w:r>
    </w:p>
    <w:p>
      <w:pPr>
        <w:shd w:val="solid" w:color="FFFFFF" w:fill="auto"/>
        <w:autoSpaceDN w:val="0"/>
        <w:spacing w:line="560" w:lineRule="exact"/>
        <w:ind w:firstLine="640"/>
        <w:rPr>
          <w:sz w:val="32"/>
          <w:szCs w:val="32"/>
          <w:shd w:val="clear" w:color="auto" w:fill="FFFFFF"/>
        </w:rPr>
      </w:pPr>
      <w:r>
        <w:rPr>
          <w:rFonts w:eastAsia="方正仿宋_GBK"/>
          <w:sz w:val="32"/>
          <w:szCs w:val="32"/>
          <w:shd w:val="clear" w:color="auto" w:fill="FFFFFF"/>
        </w:rPr>
        <w:t>欢迎各位考生对我们的工作进行监督。</w:t>
      </w:r>
    </w:p>
    <w:p>
      <w:pPr>
        <w:shd w:val="solid" w:color="FFFFFF" w:fill="auto"/>
        <w:autoSpaceDN w:val="0"/>
        <w:spacing w:line="560" w:lineRule="exact"/>
        <w:ind w:firstLine="640"/>
        <w:rPr>
          <w:rFonts w:eastAsia="仿宋_GB2312"/>
          <w:sz w:val="32"/>
          <w:szCs w:val="32"/>
          <w:shd w:val="clear" w:color="auto" w:fill="FFFFFF"/>
        </w:rPr>
      </w:pP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附件：1. 面试确认内容（样式）</w:t>
      </w:r>
    </w:p>
    <w:p>
      <w:pPr>
        <w:spacing w:line="560"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2. 放弃面试资格声明（样式）</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3. 中央机关及其直属机构考试录用公务员报名推荐表（适用于普通高等院校应届毕业生）</w:t>
      </w:r>
    </w:p>
    <w:p>
      <w:pPr>
        <w:spacing w:line="560" w:lineRule="exact"/>
        <w:ind w:leftChars="304" w:left="2078" w:hangingChars="450" w:hanging="1440"/>
        <w:rPr>
          <w:rFonts w:eastAsia="方正仿宋_GBK"/>
          <w:sz w:val="32"/>
          <w:szCs w:val="32"/>
          <w:shd w:val="clear" w:color="auto" w:fill="FFFFFF"/>
        </w:rPr>
      </w:pPr>
      <w:r>
        <w:rPr>
          <w:rFonts w:eastAsia="方正仿宋_GBK" w:hint="eastAsia"/>
          <w:sz w:val="32"/>
          <w:szCs w:val="32"/>
          <w:shd w:val="clear" w:color="auto" w:fill="FFFFFF"/>
        </w:rPr>
        <w:t>　　  4. 中央机关及其直属机构考试录用公务员报名推荐表（适用于社会在职人员）</w:t>
      </w:r>
    </w:p>
    <w:p>
      <w:pPr>
        <w:spacing w:line="560" w:lineRule="exact"/>
        <w:rPr>
          <w:rFonts w:eastAsia="仿宋_GB2312"/>
          <w:sz w:val="32"/>
          <w:szCs w:val="32"/>
          <w:shd w:val="clear" w:color="auto" w:fill="FFFFFF"/>
        </w:rPr>
      </w:pPr>
    </w:p>
    <w:p>
      <w:pPr>
        <w:spacing w:line="560" w:lineRule="exact"/>
        <w:ind w:left="0" w:firstLineChars="1550" w:firstLine="4960"/>
        <w:rPr>
          <w:rFonts w:eastAsia="仿宋_GB2312"/>
          <w:sz w:val="32"/>
          <w:szCs w:val="32"/>
          <w:shd w:val="clear" w:color="auto" w:fill="FFFFFF"/>
        </w:rPr>
      </w:pPr>
      <w:r>
        <w:rPr>
          <w:rFonts w:eastAsia="方正仿宋_GBK"/>
          <w:sz w:val="32"/>
          <w:szCs w:val="32"/>
          <w:shd w:val="clear" w:color="auto" w:fill="FFFFFF"/>
        </w:rPr>
        <w:t>西宁</w:t>
      </w:r>
      <w:r>
        <w:rPr>
          <w:rFonts w:eastAsia="方正仿宋_GBK" w:hint="eastAsia"/>
          <w:sz w:val="32"/>
          <w:szCs w:val="32"/>
          <w:shd w:val="clear" w:color="auto" w:fill="FFFFFF"/>
        </w:rPr>
        <w:t>海关</w:t>
      </w:r>
    </w:p>
    <w:p>
      <w:pPr>
        <w:spacing w:line="560" w:lineRule="exact"/>
        <w:rPr>
          <w:rFonts w:eastAsia="仿宋_GB2312"/>
          <w:sz w:val="32"/>
          <w:szCs w:val="32"/>
          <w:shd w:val="clear" w:color="auto" w:fill="FFFFFF"/>
        </w:rPr>
      </w:pPr>
      <w:r>
        <w:rPr>
          <w:rFonts w:eastAsia="仿宋_GB2312" w:hint="eastAsia"/>
          <w:sz w:val="32"/>
          <w:szCs w:val="32"/>
          <w:shd w:val="clear" w:color="auto" w:fill="FFFFFF"/>
        </w:rPr>
        <w:t xml:space="preserve">                       </w:t>
      </w:r>
      <w:r>
        <w:rPr>
          <w:rFonts w:eastAsia="仿宋_GB2312"/>
          <w:sz w:val="32"/>
          <w:szCs w:val="32"/>
          <w:shd w:val="clear" w:color="auto" w:fill="FFFFFF"/>
        </w:rPr>
        <w:t xml:space="preserve"> </w:t>
      </w:r>
      <w:r>
        <w:rPr>
          <w:rFonts w:eastAsia="仿宋_GB2312" w:hint="eastAsia"/>
          <w:sz w:val="32"/>
          <w:szCs w:val="32"/>
          <w:shd w:val="clear" w:color="auto" w:fill="FFFFFF"/>
        </w:rPr>
        <w:t xml:space="preserve">  </w:t>
      </w:r>
      <w:r>
        <w:rPr>
          <w:rFonts w:eastAsia="方正仿宋_GBK" w:hint="eastAsia"/>
          <w:sz w:val="32"/>
          <w:szCs w:val="32"/>
          <w:shd w:val="clear" w:color="auto" w:fill="FFFFFF"/>
        </w:rPr>
        <w:t xml:space="preserve"> 20</w:t>
      </w:r>
      <w:r>
        <w:rPr>
          <w:rFonts w:eastAsia="方正仿宋_GBK"/>
          <w:sz w:val="32"/>
          <w:szCs w:val="32"/>
          <w:shd w:val="clear" w:color="auto" w:fill="FFFFFF"/>
        </w:rPr>
        <w:t>20</w:t>
      </w:r>
      <w:r>
        <w:rPr>
          <w:rFonts w:eastAsia="方正仿宋_GBK" w:hint="eastAsia"/>
          <w:sz w:val="32"/>
          <w:szCs w:val="32"/>
          <w:shd w:val="clear" w:color="auto" w:fill="FFFFFF"/>
        </w:rPr>
        <w:t>年</w:t>
      </w:r>
      <w:r>
        <w:rPr>
          <w:rFonts w:eastAsia="方正仿宋_GBK"/>
          <w:sz w:val="32"/>
          <w:szCs w:val="32"/>
          <w:shd w:val="clear" w:color="auto" w:fill="FFFFFF"/>
        </w:rPr>
        <w:t>1</w:t>
      </w:r>
      <w:r>
        <w:rPr>
          <w:rFonts w:eastAsia="方正仿宋_GBK" w:hint="eastAsia"/>
          <w:sz w:val="32"/>
          <w:szCs w:val="32"/>
          <w:shd w:val="clear" w:color="auto" w:fill="FFFFFF"/>
        </w:rPr>
        <w:t>月</w:t>
      </w:r>
      <w:r>
        <w:rPr>
          <w:rFonts w:eastAsia="方正仿宋_GBK"/>
          <w:sz w:val="32"/>
          <w:szCs w:val="32"/>
          <w:shd w:val="clear" w:color="auto" w:fill="FFFFFF"/>
        </w:rPr>
        <w:t>20</w:t>
      </w:r>
      <w:r>
        <w:rPr>
          <w:rFonts w:eastAsia="方正仿宋_GBK" w:hint="eastAsia"/>
          <w:sz w:val="32"/>
          <w:szCs w:val="32"/>
          <w:shd w:val="clear" w:color="auto" w:fill="FFFFFF"/>
        </w:rPr>
        <w:t>日</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附件1</w:t>
      </w:r>
    </w:p>
    <w:p>
      <w:pPr>
        <w:spacing w:line="594" w:lineRule="exact"/>
        <w:rPr>
          <w:rFonts w:eastAsia="黑体"/>
          <w:bCs/>
          <w:color w:val="000000"/>
          <w:spacing w:val="8"/>
          <w:sz w:val="32"/>
          <w:szCs w:val="32"/>
        </w:rPr>
      </w:pPr>
    </w:p>
    <w:p>
      <w:pPr>
        <w:spacing w:line="594" w:lineRule="exact"/>
        <w:rPr>
          <w:rFonts w:eastAsia="黑体"/>
          <w:bCs/>
          <w:color w:val="000000"/>
          <w:spacing w:val="8"/>
          <w:sz w:val="32"/>
          <w:szCs w:val="32"/>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XXX确认参加</w:t>
      </w:r>
      <w:r>
        <w:rPr>
          <w:rFonts w:eastAsia="方正小标宋_GBK"/>
          <w:color w:val="000000"/>
          <w:spacing w:val="8"/>
          <w:sz w:val="44"/>
          <w:szCs w:val="44"/>
        </w:rPr>
        <w:t>西宁</w:t>
      </w:r>
      <w:r>
        <w:rPr>
          <w:rFonts w:eastAsia="方正小标宋_GBK" w:hint="eastAsia"/>
          <w:color w:val="000000"/>
          <w:spacing w:val="8"/>
          <w:sz w:val="44"/>
          <w:szCs w:val="44"/>
        </w:rPr>
        <w:t>海关XX职位面试</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西宁</w:t>
      </w:r>
      <w:r>
        <w:rPr>
          <w:rFonts w:eastAsia="方正仿宋_GBK" w:hint="eastAsia"/>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本人XXX，身份证号：XXXXXXXXXXXXXXXXXX，公共科目笔试总成绩：XXXXX，报考XX职位（职位代码XXXXXXX），已进入该职位面试名单。我能够按照规定的时间和要求参加面试。</w:t>
      </w:r>
    </w:p>
    <w:p>
      <w:pPr>
        <w:widowControl/>
        <w:adjustRightInd w:val="0"/>
        <w:snapToGrid w:val="0"/>
        <w:spacing w:line="594" w:lineRule="exact"/>
        <w:ind w:firstLineChars="200" w:firstLine="640"/>
        <w:rPr>
          <w:rFonts w:eastAsia="方正仿宋_GBK" w:cs="宋体"/>
          <w:kern w:val="0"/>
          <w:sz w:val="32"/>
          <w:szCs w:val="32"/>
        </w:rPr>
      </w:pPr>
    </w:p>
    <w:p>
      <w:pPr>
        <w:widowControl/>
        <w:adjustRightInd w:val="0"/>
        <w:snapToGrid w:val="0"/>
        <w:spacing w:line="594" w:lineRule="exact"/>
        <w:ind w:firstLineChars="200" w:firstLine="560"/>
        <w:rPr>
          <w:rFonts w:eastAsia="方正仿宋_GBK"/>
          <w:sz w:val="32"/>
          <w:szCs w:val="32"/>
          <w:shd w:val="clear" w:color="auto" w:fill="FFFFFF"/>
        </w:rPr>
      </w:pPr>
      <w:r>
        <w:rPr>
          <w:rFonts w:eastAsia="方正仿宋_GBK" w:cs="宋体" w:hint="eastAsia"/>
          <w:kern w:val="0"/>
          <w:sz w:val="28"/>
          <w:szCs w:val="28"/>
        </w:rPr>
        <w:t xml:space="preserve">                </w:t>
      </w:r>
      <w:r>
        <w:rPr>
          <w:rFonts w:eastAsia="方正仿宋_GBK" w:cs="宋体" w:hint="eastAsia"/>
          <w:kern w:val="0"/>
          <w:sz w:val="32"/>
          <w:szCs w:val="32"/>
        </w:rPr>
        <w:t xml:space="preserve">      </w:t>
      </w:r>
      <w:r>
        <w:rPr>
          <w:rFonts w:eastAsia="方正仿宋_GBK" w:hint="eastAsia"/>
          <w:sz w:val="32"/>
          <w:szCs w:val="32"/>
          <w:shd w:val="clear" w:color="auto" w:fill="FFFFFF"/>
        </w:rPr>
        <w:t xml:space="preserve">姓名（如果传真需手写签名）：      </w:t>
      </w:r>
    </w:p>
    <w:p>
      <w:pPr>
        <w:widowControl/>
        <w:adjustRightInd w:val="0"/>
        <w:snapToGrid w:val="0"/>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rPr>
          <w:rFonts w:eastAsia="仿宋_GB2312" w:cs="宋体"/>
          <w:kern w:val="0"/>
          <w:sz w:val="32"/>
          <w:szCs w:val="32"/>
          <w:u w:val="single"/>
        </w:rPr>
      </w:pP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spacing w:line="594" w:lineRule="exact"/>
        <w:rPr>
          <w:rFonts w:eastAsia="仿宋_GB2312"/>
          <w:sz w:val="32"/>
          <w:szCs w:val="32"/>
          <w:shd w:val="clear" w:color="auto" w:fill="FFFFFF"/>
        </w:rPr>
      </w:pPr>
    </w:p>
    <w:p>
      <w:pPr>
        <w:spacing w:line="594" w:lineRule="exact"/>
        <w:rPr>
          <w:rFonts w:eastAsia="仿宋_GB2312"/>
          <w:sz w:val="32"/>
          <w:szCs w:val="32"/>
          <w:shd w:val="clear" w:color="auto" w:fill="FFFFFF"/>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附件2</w:t>
      </w:r>
    </w:p>
    <w:p>
      <w:pPr>
        <w:spacing w:line="594" w:lineRule="exact"/>
        <w:jc w:val="center"/>
        <w:rPr>
          <w:b/>
          <w:bCs/>
          <w:color w:val="000000"/>
          <w:spacing w:val="8"/>
          <w:sz w:val="44"/>
          <w:szCs w:val="44"/>
        </w:rPr>
      </w:pPr>
    </w:p>
    <w:p>
      <w:pPr>
        <w:spacing w:line="594" w:lineRule="exact"/>
        <w:jc w:val="center"/>
        <w:rPr>
          <w:rFonts w:eastAsia="方正小标宋_GBK"/>
          <w:color w:val="000000"/>
          <w:spacing w:val="8"/>
          <w:sz w:val="44"/>
          <w:szCs w:val="44"/>
        </w:rPr>
      </w:pPr>
      <w:r>
        <w:rPr>
          <w:rFonts w:eastAsia="方正小标宋_GBK" w:hint="eastAsia"/>
          <w:color w:val="000000"/>
          <w:spacing w:val="8"/>
          <w:sz w:val="44"/>
          <w:szCs w:val="44"/>
        </w:rPr>
        <w:t>放弃面试资格声明</w:t>
      </w:r>
    </w:p>
    <w:p>
      <w:pPr>
        <w:spacing w:line="594" w:lineRule="exact"/>
        <w:ind w:firstLineChars="200" w:firstLine="672"/>
        <w:rPr>
          <w:b/>
          <w:bCs/>
          <w:color w:val="000000"/>
          <w:spacing w:val="8"/>
          <w:sz w:val="32"/>
          <w:szCs w:val="32"/>
        </w:rPr>
      </w:pPr>
    </w:p>
    <w:p>
      <w:pPr>
        <w:spacing w:line="594" w:lineRule="exact"/>
        <w:rPr>
          <w:rFonts w:eastAsia="方正仿宋_GBK"/>
          <w:sz w:val="32"/>
          <w:szCs w:val="32"/>
          <w:shd w:val="clear" w:color="auto" w:fill="FFFFFF"/>
        </w:rPr>
      </w:pPr>
      <w:r>
        <w:rPr>
          <w:rFonts w:eastAsia="方正仿宋_GBK"/>
          <w:sz w:val="32"/>
          <w:szCs w:val="32"/>
          <w:shd w:val="clear" w:color="auto" w:fill="FFFFFF"/>
        </w:rPr>
        <w:t>西宁</w:t>
      </w:r>
      <w:r>
        <w:rPr>
          <w:rFonts w:eastAsia="方正仿宋_GBK" w:hint="eastAsia"/>
          <w:sz w:val="32"/>
          <w:szCs w:val="32"/>
          <w:shd w:val="clear" w:color="auto" w:fill="FFFFFF"/>
        </w:rPr>
        <w:t>海关：</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本人XXX，身份证号：XXXXXXXXXXXXXXXXXX，报考XX职位（职位代码XXXXXXXXX），已进入该职位面试名单。现因个人原因，自愿放弃参加面试，特此声明。</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联系电话：XXX-XXXXXXXX</w:t>
      </w:r>
    </w:p>
    <w:p>
      <w:pPr>
        <w:spacing w:line="594" w:lineRule="exact"/>
        <w:ind w:firstLineChars="200" w:firstLine="640"/>
        <w:rPr>
          <w:rFonts w:eastAsia="方正仿宋_GBK"/>
          <w:sz w:val="32"/>
          <w:szCs w:val="32"/>
          <w:shd w:val="clear" w:color="auto" w:fill="FFFFFF"/>
        </w:rPr>
      </w:pPr>
    </w:p>
    <w:p>
      <w:pPr>
        <w:spacing w:line="594" w:lineRule="exact"/>
        <w:ind w:firstLineChars="1450" w:firstLine="4640"/>
        <w:rPr>
          <w:rFonts w:eastAsia="方正仿宋_GBK"/>
          <w:sz w:val="32"/>
          <w:szCs w:val="32"/>
          <w:shd w:val="clear" w:color="auto" w:fill="FFFFFF"/>
        </w:rPr>
      </w:pPr>
      <w:r>
        <w:rPr>
          <w:rFonts w:eastAsia="方正仿宋_GBK" w:hint="eastAsia"/>
          <w:sz w:val="32"/>
          <w:szCs w:val="32"/>
          <w:shd w:val="clear" w:color="auto" w:fill="FFFFFF"/>
        </w:rPr>
        <w:t xml:space="preserve">签名（考生本人手写）：      </w:t>
      </w:r>
    </w:p>
    <w:p>
      <w:pPr>
        <w:spacing w:line="594" w:lineRule="exact"/>
        <w:ind w:firstLineChars="200" w:firstLine="640"/>
        <w:rPr>
          <w:rFonts w:eastAsia="方正仿宋_GBK"/>
          <w:sz w:val="32"/>
          <w:szCs w:val="32"/>
          <w:shd w:val="clear" w:color="auto" w:fill="FFFFFF"/>
        </w:rPr>
      </w:pPr>
      <w:r>
        <w:rPr>
          <w:rFonts w:eastAsia="方正仿宋_GBK" w:hint="eastAsia"/>
          <w:sz w:val="32"/>
          <w:szCs w:val="32"/>
          <w:shd w:val="clear" w:color="auto" w:fill="FFFFFF"/>
        </w:rPr>
        <w:t xml:space="preserve">  </w:t>
      </w:r>
      <w:r>
        <w:rPr>
          <w:rFonts w:eastAsia="方正仿宋_GBK"/>
          <w:sz w:val="32"/>
          <w:szCs w:val="32"/>
          <w:shd w:val="clear" w:color="auto" w:fill="FFFFFF"/>
        </w:rPr>
        <w:t xml:space="preserve">                      </w:t>
      </w:r>
      <w:r>
        <w:rPr>
          <w:rFonts w:eastAsia="方正仿宋_GBK" w:hint="eastAsia"/>
          <w:sz w:val="32"/>
          <w:szCs w:val="32"/>
          <w:shd w:val="clear" w:color="auto" w:fill="FFFFFF"/>
        </w:rPr>
        <w:t xml:space="preserve"> 日期：</w:t>
      </w:r>
    </w:p>
    <w:p>
      <w:pPr>
        <w:widowControl/>
        <w:adjustRightInd w:val="0"/>
        <w:snapToGrid w:val="0"/>
        <w:spacing w:line="594" w:lineRule="exact"/>
        <w:ind w:firstLineChars="200" w:firstLine="640"/>
        <w:jc w:val="left"/>
        <w:rPr>
          <w:rFonts w:eastAsia="仿宋_GB2312" w:cs="宋体"/>
          <w:kern w:val="0"/>
          <w:sz w:val="32"/>
          <w:szCs w:val="32"/>
          <w:u w:val="single"/>
        </w:rPr>
      </w:pPr>
    </w:p>
    <w:p>
      <w:pPr>
        <w:widowControl/>
        <w:adjustRightInd w:val="0"/>
        <w:snapToGrid w:val="0"/>
        <w:spacing w:line="800" w:lineRule="exact"/>
        <w:ind w:firstLineChars="200" w:firstLine="640"/>
        <w:jc w:val="left"/>
        <w:rPr>
          <w:rFonts w:eastAsia="仿宋_GB2312" w:cs="宋体"/>
          <w:kern w:val="0"/>
          <w:sz w:val="32"/>
          <w:szCs w:val="32"/>
          <w:u w:val="single"/>
        </w:rPr>
      </w:pPr>
    </w:p>
    <w:p>
      <w:pPr>
        <w:spacing w:line="500" w:lineRule="exact"/>
        <w:ind w:left="-340" w:right="-335"/>
        <w:jc w:val="center"/>
        <w:rPr>
          <w:rFonts w:eastAsia="方正仿宋_GBK" w:cs="宋体"/>
          <w:kern w:val="0"/>
          <w:sz w:val="44"/>
          <w:szCs w:val="44"/>
        </w:rPr>
      </w:pPr>
      <w:r>
        <w:rPr>
          <w:rFonts w:eastAsia="方正仿宋_GBK" w:cs="宋体" w:hint="eastAsia"/>
          <w:kern w:val="0"/>
          <w:sz w:val="44"/>
          <w:szCs w:val="44"/>
        </w:rPr>
        <w:t>身份证</w:t>
      </w:r>
      <w:r>
        <w:rPr>
          <w:rFonts w:eastAsia="方正仿宋_GBK" w:cs="宋体"/>
          <w:kern w:val="0"/>
          <w:sz w:val="44"/>
          <w:szCs w:val="44"/>
        </w:rPr>
        <w:t>正反面</w:t>
      </w:r>
      <w:r>
        <w:rPr>
          <w:rFonts w:eastAsia="方正仿宋_GBK" w:cs="宋体" w:hint="eastAsia"/>
          <w:kern w:val="0"/>
          <w:sz w:val="44"/>
          <w:szCs w:val="44"/>
        </w:rPr>
        <w:t>复印件粘贴处</w:t>
      </w:r>
    </w:p>
    <w:p>
      <w:pPr>
        <w:widowControl/>
        <w:spacing w:line="800" w:lineRule="exact"/>
        <w:ind w:firstLineChars="160" w:firstLine="448"/>
        <w:jc w:val="left"/>
        <w:rPr>
          <w:rFonts w:eastAsia="仿宋_GB2312" w:cs="宋体"/>
          <w:kern w:val="0"/>
          <w:sz w:val="28"/>
          <w:szCs w:val="28"/>
        </w:rPr>
      </w:pPr>
    </w:p>
    <w:p>
      <w:pPr>
        <w:widowControl/>
        <w:spacing w:line="594" w:lineRule="exact"/>
        <w:ind w:firstLineChars="160" w:firstLine="448"/>
        <w:jc w:val="left"/>
        <w:rPr>
          <w:rFonts w:eastAsia="仿宋_GB2312" w:cs="宋体"/>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448"/>
        <w:jc w:val="right"/>
        <w:rPr>
          <w:rFonts w:eastAsia="仿宋_GB2312" w:cs="仿宋_GB2312"/>
          <w:color w:val="3F3F3F"/>
          <w:kern w:val="0"/>
          <w:sz w:val="28"/>
          <w:szCs w:val="28"/>
        </w:rPr>
      </w:pPr>
    </w:p>
    <w:p>
      <w:pPr>
        <w:widowControl/>
        <w:spacing w:line="594" w:lineRule="exact"/>
        <w:ind w:firstLineChars="160" w:firstLine="538"/>
        <w:jc w:val="righ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附件3</w:t>
      </w:r>
    </w:p>
    <w:p>
      <w:pPr>
        <w:rPr>
          <w:b/>
          <w:bCs/>
          <w:sz w:val="18"/>
        </w:rPr>
      </w:pPr>
      <w:r>
        <w:rPr>
          <w:rFonts w:hint="eastAsia"/>
          <w:b/>
          <w:bCs/>
          <w:sz w:val="18"/>
        </w:rPr>
        <w:t>（正面）</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（适用于普通高等院校应届毕业生）</w:t>
      </w:r>
    </w:p>
    <w:p>
      <w:pPr>
        <w:ind w:left="-360"/>
        <w:jc w:val="center"/>
      </w:pPr>
    </w:p>
    <w:p>
      <w:pPr>
        <w:ind w:left="-360" w:right="-334"/>
      </w:pPr>
      <w:r>
        <w:rPr>
          <w:rFonts w:hint="eastAsia"/>
        </w:rPr>
        <w:t>毕业院校（系）：</w:t>
      </w:r>
      <w:r>
        <w:t xml:space="preserve">                                           </w:t>
      </w:r>
      <w:r>
        <w:rPr>
          <w:rFonts w:hint="eastAsia"/>
        </w:rPr>
        <w:t>身份证号:</w:t>
      </w:r>
    </w:p>
    <w:tbl>
      <w:tblPr>
        <w:jc w:val="left"/>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440"/>
        <w:gridCol w:w="720"/>
        <w:gridCol w:w="720"/>
        <w:gridCol w:w="720"/>
        <w:gridCol w:w="105"/>
        <w:gridCol w:w="795"/>
        <w:gridCol w:w="1260"/>
        <w:gridCol w:w="1080"/>
        <w:gridCol w:w="1620"/>
      </w:tblGrid>
      <w:tr>
        <w:trPr>
          <w:cantSplit/>
          <w:trHeight w:val="452"/>
        </w:trPr>
        <w:tc>
          <w:tcPr>
            <w:tcW w:w="720" w:type="dxa"/>
            <w:tcBorders>
              <w:tl2br w:val="nil"/>
              <w:tr2bl w:val="nil"/>
            </w:tcBorders>
            <w:vAlign w:val="center"/>
          </w:tcPr>
          <w:p>
            <w:pPr>
              <w:jc w:val="center"/>
            </w:pPr>
            <w:r>
              <w:rPr>
                <w:rFonts w:hint="eastAsia"/>
              </w:rPr>
              <w:t>姓名</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性别</w:t>
            </w:r>
          </w:p>
        </w:tc>
        <w:tc>
          <w:tcPr>
            <w:tcW w:w="720" w:type="dxa"/>
            <w:tcBorders>
              <w:tl2br w:val="nil"/>
              <w:tr2bl w:val="nil"/>
            </w:tcBorders>
            <w:vAlign w:val="center"/>
          </w:tcPr>
          <w:p/>
        </w:tc>
        <w:tc>
          <w:tcPr>
            <w:tcW w:w="720" w:type="dxa"/>
            <w:tcBorders>
              <w:tl2br w:val="nil"/>
              <w:tr2bl w:val="nil"/>
            </w:tcBorders>
            <w:vAlign w:val="center"/>
          </w:tcPr>
          <w:p>
            <w:pPr>
              <w:jc w:val="center"/>
            </w:pPr>
            <w:r>
              <w:rPr>
                <w:rFonts w:hint="eastAsia"/>
              </w:rPr>
              <w:t>民族</w:t>
            </w:r>
          </w:p>
        </w:tc>
        <w:tc>
          <w:tcPr>
            <w:tcW w:w="900" w:type="dxa"/>
            <w:gridSpan w:val="2"/>
            <w:tcBorders>
              <w:tl2br w:val="nil"/>
              <w:tr2bl w:val="nil"/>
            </w:tcBorders>
            <w:vAlign w:val="center"/>
          </w:tcPr>
          <w:p/>
        </w:tc>
        <w:tc>
          <w:tcPr>
            <w:tcW w:w="1260" w:type="dxa"/>
            <w:tcBorders>
              <w:tl2br w:val="nil"/>
              <w:tr2bl w:val="nil"/>
            </w:tcBorders>
            <w:vAlign w:val="center"/>
          </w:tcPr>
          <w:p>
            <w:pPr>
              <w:jc w:val="center"/>
            </w:pPr>
            <w:r>
              <w:rPr>
                <w:rFonts w:hint="eastAsia"/>
              </w:rPr>
              <w:t>出生年月</w:t>
            </w:r>
          </w:p>
        </w:tc>
        <w:tc>
          <w:tcPr>
            <w:tcW w:w="1080" w:type="dxa"/>
            <w:tcBorders>
              <w:tl2br w:val="nil"/>
              <w:tr2bl w:val="nil"/>
            </w:tcBorders>
          </w:tcPr>
          <w:p/>
        </w:tc>
        <w:tc>
          <w:tcPr>
            <w:tcW w:w="1620"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44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生源</w:t>
            </w:r>
          </w:p>
        </w:tc>
        <w:tc>
          <w:tcPr>
            <w:tcW w:w="720" w:type="dxa"/>
            <w:tcBorders>
              <w:tl2br w:val="nil"/>
              <w:tr2bl w:val="nil"/>
            </w:tcBorders>
            <w:vAlign w:val="center"/>
          </w:tcPr>
          <w:p>
            <w:pPr>
              <w:jc w:val="center"/>
            </w:pPr>
          </w:p>
        </w:tc>
        <w:tc>
          <w:tcPr>
            <w:tcW w:w="720" w:type="dxa"/>
            <w:tcBorders>
              <w:tl2br w:val="nil"/>
              <w:tr2bl w:val="nil"/>
            </w:tcBorders>
            <w:vAlign w:val="center"/>
          </w:tcPr>
          <w:p>
            <w:pPr>
              <w:jc w:val="center"/>
            </w:pPr>
            <w:r>
              <w:rPr>
                <w:rFonts w:hint="eastAsia"/>
              </w:rPr>
              <w:t>婚否</w:t>
            </w:r>
          </w:p>
        </w:tc>
        <w:tc>
          <w:tcPr>
            <w:tcW w:w="900" w:type="dxa"/>
            <w:gridSpan w:val="2"/>
            <w:tcBorders>
              <w:tl2br w:val="nil"/>
              <w:tr2bl w:val="nil"/>
            </w:tcBorders>
            <w:vAlign w:val="center"/>
          </w:tcPr>
          <w:p>
            <w:pPr>
              <w:jc w:val="center"/>
            </w:pPr>
          </w:p>
        </w:tc>
        <w:tc>
          <w:tcPr>
            <w:tcW w:w="1260" w:type="dxa"/>
            <w:tcBorders>
              <w:tl2br w:val="nil"/>
              <w:tr2bl w:val="nil"/>
            </w:tcBorders>
            <w:vAlign w:val="center"/>
          </w:tcPr>
          <w:p>
            <w:pPr>
              <w:jc w:val="center"/>
            </w:pPr>
            <w:r>
              <w:rPr>
                <w:rFonts w:hint="eastAsia"/>
              </w:rPr>
              <w:t>政治面貌</w:t>
            </w:r>
          </w:p>
        </w:tc>
        <w:tc>
          <w:tcPr>
            <w:tcW w:w="1080" w:type="dxa"/>
            <w:tcBorders>
              <w:tl2br w:val="nil"/>
              <w:tr2bl w:val="nil"/>
            </w:tcBorders>
          </w:tcPr>
          <w:p/>
        </w:tc>
        <w:tc>
          <w:tcPr>
            <w:tcW w:w="1620" w:type="dxa"/>
            <w:vMerge/>
            <w:tcBorders>
              <w:tl2br w:val="nil"/>
              <w:tr2bl w:val="nil"/>
            </w:tcBorders>
          </w:tcPr>
          <w:p/>
        </w:tc>
      </w:tr>
      <w:tr>
        <w:trPr>
          <w:cantSplit/>
          <w:trHeight w:val="450"/>
        </w:trPr>
        <w:tc>
          <w:tcPr>
            <w:tcW w:w="2160" w:type="dxa"/>
            <w:gridSpan w:val="2"/>
            <w:tcBorders>
              <w:tl2br w:val="nil"/>
              <w:tr2bl w:val="nil"/>
            </w:tcBorders>
            <w:vAlign w:val="center"/>
          </w:tcPr>
          <w:p>
            <w:pPr>
              <w:jc w:val="center"/>
            </w:pPr>
            <w:r>
              <w:rPr>
                <w:rFonts w:hint="eastAsia"/>
              </w:rPr>
              <w:t>所学专业及学位</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43"/>
        </w:trPr>
        <w:tc>
          <w:tcPr>
            <w:tcW w:w="2160" w:type="dxa"/>
            <w:gridSpan w:val="2"/>
            <w:tcBorders>
              <w:tl2br w:val="nil"/>
              <w:tr2bl w:val="nil"/>
            </w:tcBorders>
            <w:vAlign w:val="center"/>
          </w:tcPr>
          <w:p>
            <w:pPr>
              <w:jc w:val="center"/>
            </w:pPr>
            <w:r>
              <w:rPr>
                <w:rFonts w:hint="eastAsia"/>
              </w:rPr>
              <w:t>爱好和特长</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463"/>
        </w:trPr>
        <w:tc>
          <w:tcPr>
            <w:tcW w:w="2160" w:type="dxa"/>
            <w:gridSpan w:val="2"/>
            <w:tcBorders>
              <w:tl2br w:val="nil"/>
              <w:tr2bl w:val="nil"/>
            </w:tcBorders>
            <w:vAlign w:val="center"/>
          </w:tcPr>
          <w:p>
            <w:pPr>
              <w:jc w:val="center"/>
            </w:pPr>
            <w:r>
              <w:rPr>
                <w:rFonts w:hint="eastAsia"/>
              </w:rPr>
              <w:t>在校曾任何种职务</w:t>
            </w:r>
          </w:p>
        </w:tc>
        <w:tc>
          <w:tcPr>
            <w:tcW w:w="5400" w:type="dxa"/>
            <w:gridSpan w:val="7"/>
            <w:tcBorders>
              <w:tl2br w:val="nil"/>
              <w:tr2bl w:val="nil"/>
            </w:tcBorders>
          </w:tcPr>
          <w:p>
            <w:pPr>
              <w:jc w:val="center"/>
            </w:pPr>
          </w:p>
        </w:tc>
        <w:tc>
          <w:tcPr>
            <w:tcW w:w="1620" w:type="dxa"/>
            <w:vMerge/>
            <w:tcBorders>
              <w:tl2br w:val="nil"/>
              <w:tr2bl w:val="nil"/>
            </w:tcBorders>
          </w:tcPr>
          <w:p/>
        </w:tc>
      </w:tr>
      <w:tr>
        <w:trPr>
          <w:cantSplit/>
          <w:trHeight w:val="1219"/>
        </w:trPr>
        <w:tc>
          <w:tcPr>
            <w:tcW w:w="720" w:type="dxa"/>
            <w:tcBorders>
              <w:tl2br w:val="nil"/>
              <w:tr2bl w:val="nil"/>
            </w:tcBorders>
            <w:vAlign w:val="center"/>
          </w:tcPr>
          <w:p>
            <w:pPr>
              <w:jc w:val="center"/>
            </w:pPr>
            <w:r>
              <w:rPr>
                <w:rFonts w:hint="eastAsia"/>
              </w:rPr>
              <w:t>奖</w:t>
            </w:r>
          </w:p>
          <w:p>
            <w:pPr>
              <w:jc w:val="center"/>
            </w:pPr>
            <w:r>
              <w:rPr>
                <w:rFonts w:hint="eastAsia"/>
              </w:rPr>
              <w:t>惩</w:t>
            </w:r>
          </w:p>
          <w:p>
            <w:pPr>
              <w:jc w:val="center"/>
            </w:pPr>
            <w:r>
              <w:rPr>
                <w:rFonts w:hint="eastAsia"/>
              </w:rPr>
              <w:t>情</w:t>
            </w:r>
          </w:p>
          <w:p>
            <w:pPr>
              <w:jc w:val="center"/>
            </w:pPr>
            <w:r>
              <w:rPr>
                <w:rFonts w:hint="eastAsia"/>
              </w:rPr>
              <w:t>况</w:t>
            </w:r>
          </w:p>
        </w:tc>
        <w:tc>
          <w:tcPr>
            <w:tcW w:w="8460" w:type="dxa"/>
            <w:gridSpan w:val="9"/>
            <w:tcBorders>
              <w:tl2br w:val="nil"/>
              <w:tr2bl w:val="nil"/>
            </w:tcBorders>
          </w:tcPr>
          <w:p>
            <w:pPr>
              <w:jc w:val="center"/>
            </w:pPr>
          </w:p>
        </w:tc>
      </w:tr>
      <w:tr>
        <w:trPr>
          <w:cantSplit/>
          <w:trHeight w:val="2188"/>
        </w:trPr>
        <w:tc>
          <w:tcPr>
            <w:tcW w:w="720" w:type="dxa"/>
            <w:tcBorders>
              <w:tl2br w:val="nil"/>
              <w:tr2bl w:val="nil"/>
            </w:tcBorders>
            <w:vAlign w:val="center"/>
          </w:tcPr>
          <w:p>
            <w:pPr>
              <w:jc w:val="center"/>
            </w:pPr>
            <w:r>
              <w:rPr>
                <w:rFonts w:hint="eastAsia"/>
              </w:rPr>
              <w:t>个</w:t>
            </w:r>
          </w:p>
          <w:p>
            <w:pPr>
              <w:jc w:val="center"/>
            </w:pPr>
            <w:r>
              <w:rPr>
                <w:rFonts w:hint="eastAsia"/>
              </w:rPr>
              <w:t>人</w:t>
            </w:r>
          </w:p>
          <w:p>
            <w:pPr>
              <w:jc w:val="center"/>
            </w:pPr>
            <w:r>
              <w:rPr>
                <w:rFonts w:hint="eastAsia"/>
              </w:rPr>
              <w:t>简</w:t>
            </w:r>
          </w:p>
          <w:p>
            <w:pPr>
              <w:jc w:val="center"/>
            </w:pPr>
            <w:r>
              <w:rPr>
                <w:rFonts w:hint="eastAsia"/>
              </w:rPr>
              <w:t>历</w:t>
            </w:r>
          </w:p>
        </w:tc>
        <w:tc>
          <w:tcPr>
            <w:tcW w:w="3705" w:type="dxa"/>
            <w:gridSpan w:val="5"/>
            <w:tcBorders>
              <w:tl2br w:val="nil"/>
              <w:tr2bl w:val="nil"/>
            </w:tcBorders>
          </w:tcPr>
          <w:p>
            <w:pPr>
              <w:jc w:val="center"/>
            </w:pPr>
          </w:p>
        </w:tc>
        <w:tc>
          <w:tcPr>
            <w:tcW w:w="795" w:type="dxa"/>
            <w:tcBorders>
              <w:tl2br w:val="nil"/>
              <w:tr2bl w:val="nil"/>
            </w:tcBorders>
          </w:tcPr>
          <w:p/>
          <w:p>
            <w:pPr>
              <w:jc w:val="center"/>
            </w:pPr>
            <w:r>
              <w:rPr>
                <w:rFonts w:hint="eastAsia"/>
              </w:rPr>
              <w:t>家</w:t>
            </w:r>
          </w:p>
          <w:p>
            <w:pPr>
              <w:jc w:val="center"/>
            </w:pPr>
            <w:r>
              <w:rPr>
                <w:rFonts w:hint="eastAsia"/>
              </w:rPr>
              <w:t>庭</w:t>
            </w:r>
          </w:p>
          <w:p>
            <w:pPr>
              <w:jc w:val="center"/>
            </w:pPr>
            <w:r>
              <w:rPr>
                <w:rFonts w:hint="eastAsia"/>
              </w:rPr>
              <w:t>成</w:t>
            </w:r>
          </w:p>
          <w:p>
            <w:pPr>
              <w:jc w:val="center"/>
            </w:pPr>
            <w:r>
              <w:rPr>
                <w:rFonts w:hint="eastAsia"/>
              </w:rPr>
              <w:t>员</w:t>
            </w:r>
          </w:p>
          <w:p>
            <w:pPr>
              <w:jc w:val="center"/>
            </w:pPr>
            <w:r>
              <w:rPr>
                <w:rFonts w:hint="eastAsia"/>
              </w:rPr>
              <w:t>情</w:t>
            </w:r>
          </w:p>
          <w:p>
            <w:pPr>
              <w:jc w:val="center"/>
            </w:pPr>
            <w:r>
              <w:rPr>
                <w:rFonts w:hint="eastAsia"/>
              </w:rPr>
              <w:t>况</w:t>
            </w:r>
          </w:p>
        </w:tc>
        <w:tc>
          <w:tcPr>
            <w:tcW w:w="3960" w:type="dxa"/>
            <w:gridSpan w:val="3"/>
            <w:tcBorders>
              <w:tl2br w:val="nil"/>
              <w:tr2bl w:val="nil"/>
            </w:tcBorders>
          </w:tcPr>
          <w:p/>
        </w:tc>
      </w:tr>
      <w:tr>
        <w:trPr>
          <w:cantSplit/>
          <w:trHeight w:val="4583"/>
        </w:trPr>
        <w:tc>
          <w:tcPr>
            <w:tcW w:w="9180" w:type="dxa"/>
            <w:gridSpan w:val="10"/>
            <w:tcBorders>
              <w:tl2br w:val="nil"/>
              <w:tr2bl w:val="nil"/>
            </w:tcBorders>
          </w:tcPr>
          <w:p>
            <w:r>
              <w:rPr>
                <w:rFonts w:hint="eastAsia"/>
              </w:rPr>
              <w:t>院、系党组织对学生在校期间德、智、体诸方面的综合评价：</w:t>
            </w:r>
          </w:p>
          <w:p/>
          <w:p/>
          <w:p/>
          <w:p/>
          <w:p/>
          <w:p/>
          <w:p/>
          <w:p/>
          <w:p/>
          <w:p/>
          <w:p/>
          <w:p/>
          <w:p>
            <w:r>
              <w:rPr>
                <w:rFonts w:hint="eastAsia"/>
              </w:rPr>
              <w:t xml:space="preserve">                                                       院、系党总支签章</w:t>
            </w:r>
          </w:p>
          <w:p>
            <w:r>
              <w:rPr>
                <w:rFonts w:hint="eastAsia"/>
              </w:rPr>
              <w:t xml:space="preserve">          负责人签字:                                  年   月   日</w:t>
            </w:r>
          </w:p>
          <w:p>
            <w:r>
              <w:rPr>
                <w:rFonts w:hint="eastAsia"/>
              </w:rPr>
              <w:t xml:space="preserve">                                              </w:t>
            </w:r>
          </w:p>
        </w:tc>
      </w:tr>
    </w:tbl>
    <w:p>
      <w:pPr>
        <w:rPr>
          <w:b/>
          <w:sz w:val="18"/>
        </w:rPr>
      </w:pPr>
    </w:p>
    <w:p>
      <w:pPr>
        <w:rPr>
          <w:b/>
          <w:sz w:val="18"/>
        </w:rPr>
      </w:pPr>
      <w:r>
        <w:rPr>
          <w:rFonts w:hint="eastAsia"/>
          <w:b/>
          <w:sz w:val="18"/>
        </w:rPr>
        <w:t>(背面)</w:t>
      </w:r>
    </w:p>
    <w:tbl>
      <w:tblPr>
        <w:jc w:val="left"/>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30"/>
        <w:gridCol w:w="30"/>
        <w:gridCol w:w="900"/>
        <w:gridCol w:w="900"/>
        <w:gridCol w:w="1440"/>
        <w:gridCol w:w="900"/>
        <w:gridCol w:w="900"/>
        <w:gridCol w:w="1440"/>
        <w:gridCol w:w="900"/>
        <w:gridCol w:w="900"/>
      </w:tblGrid>
      <w:tr>
        <w:trPr>
          <w:trHeight w:val="540"/>
        </w:trPr>
        <w:tc>
          <w:tcPr>
            <w:tcW w:w="9540" w:type="dxa"/>
            <w:gridSpan w:val="10"/>
            <w:tcBorders>
              <w:tl2br w:val="nil"/>
              <w:tr2bl w:val="nil"/>
            </w:tcBorders>
            <w:vAlign w:val="center"/>
          </w:tcPr>
          <w:p>
            <w:pPr>
              <w:jc w:val="center"/>
            </w:pPr>
            <w:r>
              <w:rPr>
                <w:rFonts w:hint="eastAsia"/>
              </w:rPr>
              <w:t>主要课程学习成绩</w:t>
            </w:r>
          </w:p>
        </w:tc>
      </w:tr>
      <w:tr>
        <w:trPr>
          <w:trHeight w:val="465"/>
        </w:trPr>
        <w:tc>
          <w:tcPr>
            <w:tcW w:w="3060" w:type="dxa"/>
            <w:gridSpan w:val="4"/>
            <w:tcBorders>
              <w:tl2br w:val="nil"/>
              <w:tr2bl w:val="nil"/>
            </w:tcBorders>
            <w:vAlign w:val="center"/>
          </w:tcPr>
          <w:p>
            <w:pPr>
              <w:jc w:val="center"/>
            </w:pPr>
            <w:r>
              <w:rPr>
                <w:rFonts w:hint="eastAsia"/>
              </w:rPr>
              <w:t>第一学年学习成绩</w:t>
            </w:r>
          </w:p>
        </w:tc>
        <w:tc>
          <w:tcPr>
            <w:tcW w:w="3240" w:type="dxa"/>
            <w:gridSpan w:val="3"/>
            <w:tcBorders>
              <w:tl2br w:val="nil"/>
              <w:tr2bl w:val="nil"/>
            </w:tcBorders>
            <w:vAlign w:val="center"/>
          </w:tcPr>
          <w:p>
            <w:pPr>
              <w:jc w:val="center"/>
            </w:pPr>
            <w:r>
              <w:rPr>
                <w:rFonts w:hint="eastAsia"/>
              </w:rPr>
              <w:t>第二学年学习成绩</w:t>
            </w:r>
          </w:p>
        </w:tc>
        <w:tc>
          <w:tcPr>
            <w:tcW w:w="3240" w:type="dxa"/>
            <w:gridSpan w:val="3"/>
            <w:tcBorders>
              <w:tl2br w:val="nil"/>
              <w:tr2bl w:val="nil"/>
            </w:tcBorders>
            <w:vAlign w:val="center"/>
          </w:tcPr>
          <w:p>
            <w:pPr>
              <w:jc w:val="center"/>
            </w:pPr>
            <w:r>
              <w:rPr>
                <w:rFonts w:hint="eastAsia"/>
              </w:rPr>
              <w:t>第三学年学习成绩</w:t>
            </w:r>
          </w:p>
        </w:tc>
      </w:tr>
      <w:tr>
        <w:trPr>
          <w:trHeight w:val="435"/>
        </w:trPr>
        <w:tc>
          <w:tcPr>
            <w:tcW w:w="1260" w:type="dxa"/>
            <w:gridSpan w:val="2"/>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pPr>
            <w:r>
              <w:rPr>
                <w:rFonts w:hint="eastAsia"/>
              </w:rPr>
              <w:t>下学期</w:t>
            </w:r>
          </w:p>
        </w:tc>
        <w:tc>
          <w:tcPr>
            <w:tcW w:w="1440" w:type="dxa"/>
            <w:tcBorders>
              <w:tl2br w:val="nil"/>
              <w:tr2bl w:val="nil"/>
            </w:tcBorders>
            <w:vAlign w:val="center"/>
          </w:tcPr>
          <w:p>
            <w:pPr>
              <w:jc w:val="center"/>
            </w:pPr>
            <w:r>
              <w:rPr>
                <w:rFonts w:hint="eastAsia"/>
              </w:rPr>
              <w:t>课程名称</w:t>
            </w:r>
          </w:p>
        </w:tc>
        <w:tc>
          <w:tcPr>
            <w:tcW w:w="900" w:type="dxa"/>
            <w:tcBorders>
              <w:tl2br w:val="nil"/>
              <w:tr2bl w:val="nil"/>
            </w:tcBorders>
            <w:vAlign w:val="center"/>
          </w:tcPr>
          <w:p>
            <w:pPr>
              <w:jc w:val="center"/>
            </w:pPr>
            <w:r>
              <w:rPr>
                <w:rFonts w:hint="eastAsia"/>
              </w:rPr>
              <w:t>上学期</w:t>
            </w:r>
          </w:p>
        </w:tc>
        <w:tc>
          <w:tcPr>
            <w:tcW w:w="900" w:type="dxa"/>
            <w:tcBorders>
              <w:tl2br w:val="nil"/>
              <w:tr2bl w:val="nil"/>
            </w:tcBorders>
            <w:vAlign w:val="center"/>
          </w:tcPr>
          <w:p>
            <w:pPr>
              <w:jc w:val="center"/>
              <w:rPr>
                <w:sz w:val="24"/>
              </w:rPr>
            </w:pPr>
            <w:r>
              <w:rPr>
                <w:rFonts w:hint="eastAsia"/>
              </w:rPr>
              <w:t>下学期</w:t>
            </w: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9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37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5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20"/>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11"/>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43"/>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62"/>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95"/>
        </w:trPr>
        <w:tc>
          <w:tcPr>
            <w:tcW w:w="1260" w:type="dxa"/>
            <w:gridSpan w:val="2"/>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c>
          <w:tcPr>
            <w:tcW w:w="1440" w:type="dxa"/>
            <w:tcBorders>
              <w:tl2br w:val="nil"/>
              <w:tr2bl w:val="nil"/>
            </w:tcBorders>
          </w:tcPr>
          <w:p>
            <w:pPr>
              <w:rPr>
                <w:sz w:val="24"/>
              </w:rPr>
            </w:pPr>
          </w:p>
        </w:tc>
        <w:tc>
          <w:tcPr>
            <w:tcW w:w="900" w:type="dxa"/>
            <w:tcBorders>
              <w:tl2br w:val="nil"/>
              <w:tr2bl w:val="nil"/>
            </w:tcBorders>
          </w:tcPr>
          <w:p>
            <w:pPr>
              <w:rPr>
                <w:sz w:val="24"/>
              </w:rPr>
            </w:pPr>
          </w:p>
        </w:tc>
        <w:tc>
          <w:tcPr>
            <w:tcW w:w="900" w:type="dxa"/>
            <w:tcBorders>
              <w:tl2br w:val="nil"/>
              <w:tr2bl w:val="nil"/>
            </w:tcBorders>
          </w:tcPr>
          <w:p>
            <w:pPr>
              <w:rPr>
                <w:sz w:val="24"/>
              </w:rPr>
            </w:pPr>
          </w:p>
        </w:tc>
      </w:tr>
      <w:tr>
        <w:trPr>
          <w:trHeight w:val="405"/>
        </w:trPr>
        <w:tc>
          <w:tcPr>
            <w:tcW w:w="9540" w:type="dxa"/>
            <w:gridSpan w:val="10"/>
            <w:tcBorders>
              <w:tl2br w:val="nil"/>
              <w:tr2bl w:val="nil"/>
            </w:tcBorders>
            <w:vAlign w:val="center"/>
          </w:tcPr>
          <w:p>
            <w:pPr>
              <w:jc w:val="center"/>
            </w:pPr>
            <w:r>
              <w:rPr>
                <w:rFonts w:hint="eastAsia"/>
              </w:rPr>
              <w:t xml:space="preserve">                                                          教务处盖章</w:t>
            </w:r>
          </w:p>
        </w:tc>
      </w:tr>
      <w:tr>
        <w:trPr>
          <w:trHeight w:val="1872"/>
        </w:trPr>
        <w:tc>
          <w:tcPr>
            <w:tcW w:w="1230" w:type="dxa"/>
            <w:tcBorders>
              <w:tl2br w:val="nil"/>
              <w:tr2bl w:val="nil"/>
            </w:tcBorders>
            <w:vAlign w:val="center"/>
          </w:tcPr>
          <w:p>
            <w:pPr>
              <w:jc w:val="center"/>
            </w:pPr>
            <w:r>
              <w:rPr>
                <w:rFonts w:hint="eastAsia"/>
              </w:rPr>
              <w:t>院</w:t>
            </w:r>
          </w:p>
          <w:p>
            <w:pPr>
              <w:jc w:val="center"/>
            </w:pPr>
            <w:r>
              <w:rPr>
                <w:rFonts w:hint="eastAsia"/>
              </w:rPr>
              <w:t>校</w:t>
            </w:r>
          </w:p>
          <w:p>
            <w:pPr>
              <w:jc w:val="center"/>
            </w:pPr>
            <w:r>
              <w:rPr>
                <w:rFonts w:hint="eastAsia"/>
              </w:rPr>
              <w:t>毕</w:t>
            </w:r>
          </w:p>
          <w:p>
            <w:pPr>
              <w:jc w:val="center"/>
            </w:pPr>
            <w:r>
              <w:rPr>
                <w:rFonts w:hint="eastAsia"/>
              </w:rPr>
              <w:t>分</w:t>
            </w:r>
          </w:p>
          <w:p>
            <w:pPr>
              <w:jc w:val="center"/>
            </w:pPr>
            <w:r>
              <w:rPr>
                <w:rFonts w:hint="eastAsia"/>
              </w:rPr>
              <w:t>办</w:t>
            </w:r>
          </w:p>
          <w:p>
            <w:pPr>
              <w:jc w:val="center"/>
            </w:pPr>
            <w:r>
              <w:rPr>
                <w:rFonts w:hint="eastAsia"/>
              </w:rPr>
              <w:t>意</w:t>
            </w:r>
          </w:p>
          <w:p>
            <w:pPr>
              <w:jc w:val="center"/>
              <w:rPr>
                <w:sz w:val="24"/>
              </w:rPr>
            </w:pPr>
            <w:r>
              <w:rPr>
                <w:rFonts w:hint="eastAsia"/>
              </w:rPr>
              <w:t>见</w:t>
            </w:r>
          </w:p>
        </w:tc>
        <w:tc>
          <w:tcPr>
            <w:tcW w:w="8310" w:type="dxa"/>
            <w:gridSpan w:val="9"/>
            <w:tcBorders>
              <w:tl2br w:val="nil"/>
              <w:tr2bl w:val="nil"/>
            </w:tcBorders>
          </w:tcPr>
          <w:p>
            <w:pPr>
              <w:rPr>
                <w:sz w:val="24"/>
              </w:rPr>
            </w:pPr>
          </w:p>
          <w:p>
            <w:pPr>
              <w:rPr>
                <w:sz w:val="24"/>
              </w:rPr>
            </w:pPr>
          </w:p>
          <w:p>
            <w:pPr>
              <w:rPr>
                <w:sz w:val="24"/>
              </w:rPr>
            </w:pPr>
          </w:p>
          <w:p>
            <w:pPr>
              <w:rPr>
                <w:sz w:val="24"/>
              </w:rPr>
            </w:pPr>
          </w:p>
          <w:p>
            <w:pPr>
              <w:rPr>
                <w:sz w:val="24"/>
              </w:rPr>
            </w:pPr>
          </w:p>
          <w:p>
            <w:pPr>
              <w:rPr>
                <w:sz w:val="24"/>
              </w:rPr>
            </w:pPr>
          </w:p>
          <w:p>
            <w:r>
              <w:rPr>
                <w:rFonts w:hint="eastAsia"/>
                <w:sz w:val="24"/>
              </w:rPr>
              <w:t xml:space="preserve">                                                    </w:t>
            </w:r>
            <w:r>
              <w:rPr>
                <w:rFonts w:hint="eastAsia"/>
              </w:rPr>
              <w:t>院校毕分办签章</w:t>
            </w:r>
          </w:p>
          <w:p>
            <w:pPr>
              <w:rPr>
                <w:sz w:val="24"/>
              </w:rPr>
            </w:pPr>
            <w:r>
              <w:rPr>
                <w:rFonts w:hint="eastAsia"/>
              </w:rPr>
              <w:t xml:space="preserve">       负责人签字:                                          年   月   日</w:t>
            </w:r>
          </w:p>
        </w:tc>
      </w:tr>
      <w:tr>
        <w:trPr>
          <w:trHeight w:val="581"/>
        </w:trPr>
        <w:tc>
          <w:tcPr>
            <w:tcW w:w="1230" w:type="dxa"/>
            <w:tcBorders>
              <w:tl2br w:val="nil"/>
              <w:tr2bl w:val="nil"/>
            </w:tcBorders>
            <w:vAlign w:val="center"/>
          </w:tcPr>
          <w:p>
            <w:pPr>
              <w:jc w:val="center"/>
            </w:pPr>
            <w:r>
              <w:rPr>
                <w:rFonts w:hint="eastAsia"/>
              </w:rPr>
              <w:t>备</w:t>
            </w:r>
          </w:p>
          <w:p>
            <w:pPr>
              <w:jc w:val="center"/>
              <w:rPr>
                <w:sz w:val="24"/>
              </w:rPr>
            </w:pPr>
            <w:r>
              <w:rPr>
                <w:rFonts w:hint="eastAsia"/>
              </w:rPr>
              <w:t>注</w:t>
            </w:r>
          </w:p>
        </w:tc>
        <w:tc>
          <w:tcPr>
            <w:tcW w:w="8310" w:type="dxa"/>
            <w:gridSpan w:val="9"/>
            <w:tcBorders>
              <w:tl2br w:val="nil"/>
              <w:tr2bl w:val="nil"/>
            </w:tcBorders>
          </w:tcPr>
          <w:p>
            <w:pPr>
              <w:rPr>
                <w:sz w:val="24"/>
              </w:rPr>
            </w:pPr>
          </w:p>
        </w:tc>
      </w:tr>
    </w:tbl>
    <w:p>
      <w:pPr>
        <w:rPr>
          <w:sz w:val="24"/>
        </w:rPr>
      </w:pPr>
    </w:p>
    <w:p>
      <w:pPr>
        <w:ind w:left="-540"/>
      </w:pPr>
      <w:r>
        <w:rPr>
          <w:rFonts w:hint="eastAsia"/>
        </w:rPr>
        <w:t>填表说明：</w:t>
      </w:r>
    </w:p>
    <w:p>
      <w:pPr>
        <w:numPr>
          <w:ilvl w:val="0"/>
          <w:numId w:val="1"/>
        </w:numPr>
      </w:pPr>
      <w:r>
        <w:rPr>
          <w:rFonts w:hint="eastAsia"/>
        </w:rPr>
        <w:t>请填表人实事求是的填写，以免影响正常录用工作，未经毕分办签章此表无效。</w:t>
      </w:r>
    </w:p>
    <w:p>
      <w:pPr>
        <w:numPr>
          <w:ilvl w:val="0"/>
          <w:numId w:val="1"/>
        </w:numPr>
      </w:pPr>
      <w:r>
        <w:rPr>
          <w:rFonts w:hint="eastAsia"/>
        </w:rPr>
        <w:t>“生源”指大学生上大学前户口所在的省、自治区、直辖市。</w:t>
      </w:r>
    </w:p>
    <w:p>
      <w:pPr>
        <w:numPr>
          <w:ilvl w:val="0"/>
          <w:numId w:val="1"/>
        </w:numPr>
        <w:tabs>
          <w:tab w:val="clear" w:pos="165"/>
          <w:tab w:val="left" w:pos="-180"/>
        </w:tabs>
      </w:pPr>
      <w:r>
        <w:rPr>
          <w:rFonts w:hint="eastAsia"/>
        </w:rPr>
        <w:t>“奖惩情况”包括考生大学期间的各种奖励或惩处。学习期间，如获奖励，请学生处审核并将奖状或证书影印件加盖公章后附上。</w:t>
      </w:r>
    </w:p>
    <w:p>
      <w:pPr>
        <w:numPr>
          <w:ilvl w:val="0"/>
          <w:numId w:val="1"/>
        </w:numPr>
        <w:tabs>
          <w:tab w:val="clear" w:pos="165"/>
          <w:tab w:val="left" w:pos="-180"/>
        </w:tabs>
      </w:pPr>
      <w:r>
        <w:rPr>
          <w:rFonts w:hint="eastAsia"/>
        </w:rPr>
        <w:t>填写本表“学习成绩”栏后，须盖教务处章。如有学生个人成绩登记单（表）可附复印件（加盖教务处章），免填此栏。</w:t>
      </w:r>
    </w:p>
    <w:p>
      <w:pPr>
        <w:spacing w:line="594" w:lineRule="exact"/>
        <w:rPr>
          <w:rFonts w:eastAsia="方正黑体_GBK"/>
          <w:bCs/>
          <w:color w:val="000000"/>
          <w:spacing w:val="8"/>
          <w:sz w:val="32"/>
          <w:szCs w:val="32"/>
        </w:rPr>
      </w:pPr>
    </w:p>
    <w:p>
      <w:pPr>
        <w:spacing w:line="594" w:lineRule="exact"/>
        <w:rPr>
          <w:rFonts w:eastAsia="方正黑体_GBK"/>
          <w:bCs/>
          <w:color w:val="000000"/>
          <w:spacing w:val="8"/>
          <w:sz w:val="32"/>
          <w:szCs w:val="32"/>
        </w:rPr>
      </w:pPr>
      <w:r>
        <w:rPr>
          <w:rFonts w:eastAsia="方正黑体_GBK" w:hint="eastAsia"/>
          <w:bCs/>
          <w:color w:val="000000"/>
          <w:spacing w:val="8"/>
          <w:sz w:val="32"/>
          <w:szCs w:val="32"/>
        </w:rPr>
        <w:t>附件4</w:t>
      </w:r>
    </w:p>
    <w:p>
      <w:pPr>
        <w:spacing w:line="500" w:lineRule="exact"/>
        <w:ind w:left="-340" w:right="-335"/>
        <w:jc w:val="center"/>
        <w:rPr>
          <w:rFonts w:eastAsia="方正小标宋_GBK"/>
          <w:b/>
          <w:sz w:val="32"/>
        </w:rPr>
      </w:pPr>
      <w:r>
        <w:rPr>
          <w:rFonts w:eastAsia="方正小标宋_GBK" w:hint="eastAsia"/>
          <w:b/>
          <w:sz w:val="32"/>
        </w:rPr>
        <w:t>中央机关及其直属机构考试录用公务员</w:t>
      </w:r>
    </w:p>
    <w:p>
      <w:pPr>
        <w:spacing w:line="500" w:lineRule="exact"/>
        <w:ind w:left="-340" w:right="-335"/>
        <w:jc w:val="center"/>
        <w:rPr>
          <w:rFonts w:eastAsia="方正小标宋_GBK"/>
          <w:b/>
          <w:sz w:val="32"/>
        </w:rPr>
      </w:pPr>
      <w:r>
        <w:rPr>
          <w:rFonts w:eastAsia="方正小标宋_GBK" w:hint="eastAsia"/>
          <w:b/>
          <w:sz w:val="32"/>
        </w:rPr>
        <w:t>报名推荐表</w:t>
      </w:r>
    </w:p>
    <w:p>
      <w:pPr>
        <w:ind w:left="-360"/>
        <w:jc w:val="center"/>
      </w:pPr>
      <w:r>
        <w:rPr>
          <w:rFonts w:hint="eastAsia"/>
        </w:rPr>
        <w:t>（适用于社会在职人员）</w:t>
      </w:r>
    </w:p>
    <w:p>
      <w:pPr>
        <w:ind w:left="-360" w:right="-334"/>
      </w:pPr>
    </w:p>
    <w:p>
      <w:pPr>
        <w:ind w:left="-360" w:right="-334"/>
      </w:pPr>
      <w:r>
        <w:rPr>
          <w:rFonts w:hint="eastAsia"/>
        </w:rPr>
        <w:t>工作单位（全称）：                                            身份证号：</w:t>
      </w:r>
    </w:p>
    <w:tbl>
      <w:tblPr>
        <w:jc w:val="left"/>
        <w:tblInd w:w="-256" w:type="dxa"/>
        <w:tblW w:w="91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720"/>
        <w:gridCol w:w="1629"/>
        <w:gridCol w:w="709"/>
        <w:gridCol w:w="708"/>
        <w:gridCol w:w="851"/>
        <w:gridCol w:w="709"/>
        <w:gridCol w:w="1275"/>
        <w:gridCol w:w="959"/>
        <w:gridCol w:w="1623"/>
      </w:tblGrid>
      <w:tr>
        <w:trPr>
          <w:cantSplit/>
          <w:trHeight w:val="452"/>
        </w:trPr>
        <w:tc>
          <w:tcPr>
            <w:tcW w:w="720" w:type="dxa"/>
            <w:tcBorders>
              <w:tl2br w:val="nil"/>
              <w:tr2bl w:val="nil"/>
            </w:tcBorders>
            <w:vAlign w:val="center"/>
          </w:tcPr>
          <w:p>
            <w:pPr>
              <w:jc w:val="center"/>
            </w:pPr>
            <w:r>
              <w:rPr>
                <w:rFonts w:hint="eastAsia"/>
              </w:rPr>
              <w:t>姓名</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pPr>
            <w:r>
              <w:rPr>
                <w:rFonts w:hint="eastAsia"/>
              </w:rPr>
              <w:t>性别</w:t>
            </w:r>
          </w:p>
        </w:tc>
        <w:tc>
          <w:tcPr>
            <w:tcW w:w="708" w:type="dxa"/>
            <w:tcBorders>
              <w:tl2br w:val="nil"/>
              <w:tr2bl w:val="nil"/>
            </w:tcBorders>
            <w:vAlign w:val="center"/>
          </w:tcPr>
          <w:p/>
        </w:tc>
        <w:tc>
          <w:tcPr>
            <w:tcW w:w="851" w:type="dxa"/>
            <w:tcBorders>
              <w:tl2br w:val="nil"/>
              <w:tr2bl w:val="nil"/>
            </w:tcBorders>
            <w:vAlign w:val="center"/>
          </w:tcPr>
          <w:p>
            <w:pPr>
              <w:jc w:val="center"/>
            </w:pPr>
            <w:r>
              <w:rPr>
                <w:rFonts w:hint="eastAsia"/>
              </w:rPr>
              <w:t>民族</w:t>
            </w:r>
          </w:p>
        </w:tc>
        <w:tc>
          <w:tcPr>
            <w:tcW w:w="709" w:type="dxa"/>
            <w:tcBorders>
              <w:tl2br w:val="nil"/>
              <w:tr2bl w:val="nil"/>
            </w:tcBorders>
            <w:vAlign w:val="center"/>
          </w:tcPr>
          <w:p/>
        </w:tc>
        <w:tc>
          <w:tcPr>
            <w:tcW w:w="1275" w:type="dxa"/>
            <w:tcBorders>
              <w:tl2br w:val="nil"/>
              <w:tr2bl w:val="nil"/>
            </w:tcBorders>
            <w:vAlign w:val="center"/>
          </w:tcPr>
          <w:p>
            <w:pPr>
              <w:jc w:val="center"/>
            </w:pPr>
            <w:r>
              <w:rPr>
                <w:rFonts w:hint="eastAsia"/>
              </w:rPr>
              <w:t>出生年月</w:t>
            </w:r>
          </w:p>
        </w:tc>
        <w:tc>
          <w:tcPr>
            <w:tcW w:w="959" w:type="dxa"/>
            <w:tcBorders>
              <w:tl2br w:val="nil"/>
              <w:tr2bl w:val="nil"/>
            </w:tcBorders>
          </w:tcPr>
          <w:p/>
        </w:tc>
        <w:tc>
          <w:tcPr>
            <w:tcW w:w="1623" w:type="dxa"/>
            <w:vMerge w:val="restart"/>
            <w:tcBorders>
              <w:tl2br w:val="nil"/>
              <w:tr2bl w:val="nil"/>
            </w:tcBorders>
            <w:vAlign w:val="center"/>
          </w:tcPr>
          <w:p>
            <w:pPr>
              <w:jc w:val="center"/>
            </w:pPr>
            <w:r>
              <w:rPr>
                <w:rFonts w:hint="eastAsia"/>
              </w:rPr>
              <w:t>照</w:t>
            </w:r>
          </w:p>
          <w:p>
            <w:pPr>
              <w:jc w:val="center"/>
            </w:pPr>
          </w:p>
          <w:p>
            <w:pPr>
              <w:jc w:val="center"/>
            </w:pPr>
          </w:p>
          <w:p>
            <w:pPr>
              <w:jc w:val="center"/>
            </w:pPr>
            <w:r>
              <w:rPr>
                <w:rFonts w:hint="eastAsia"/>
              </w:rPr>
              <w:t>片</w:t>
            </w:r>
          </w:p>
        </w:tc>
      </w:tr>
      <w:tr>
        <w:trPr>
          <w:cantSplit/>
          <w:trHeight w:val="480"/>
        </w:trPr>
        <w:tc>
          <w:tcPr>
            <w:tcW w:w="720" w:type="dxa"/>
            <w:tcBorders>
              <w:tl2br w:val="nil"/>
              <w:tr2bl w:val="nil"/>
            </w:tcBorders>
            <w:vAlign w:val="center"/>
          </w:tcPr>
          <w:p>
            <w:pPr>
              <w:jc w:val="center"/>
            </w:pPr>
            <w:r>
              <w:rPr>
                <w:rFonts w:hint="eastAsia"/>
              </w:rPr>
              <w:t>籍贯</w:t>
            </w:r>
          </w:p>
        </w:tc>
        <w:tc>
          <w:tcPr>
            <w:tcW w:w="1629" w:type="dxa"/>
            <w:tcBorders>
              <w:tl2br w:val="nil"/>
              <w:tr2bl w:val="nil"/>
            </w:tcBorders>
            <w:vAlign w:val="center"/>
          </w:tcPr>
          <w:p>
            <w:pPr>
              <w:jc w:val="center"/>
            </w:pPr>
          </w:p>
        </w:tc>
        <w:tc>
          <w:tcPr>
            <w:tcW w:w="709" w:type="dxa"/>
            <w:tcBorders>
              <w:tl2br w:val="nil"/>
              <w:tr2bl w:val="nil"/>
            </w:tcBorders>
            <w:vAlign w:val="center"/>
          </w:tcPr>
          <w:p>
            <w:pPr>
              <w:jc w:val="center"/>
              <w:rPr>
                <w:highlight w:val="yellow"/>
              </w:rPr>
            </w:pPr>
            <w:r>
              <w:rPr>
                <w:rFonts w:hint="eastAsia"/>
              </w:rPr>
              <w:t>婚否</w:t>
            </w:r>
          </w:p>
        </w:tc>
        <w:tc>
          <w:tcPr>
            <w:tcW w:w="708" w:type="dxa"/>
            <w:tcBorders>
              <w:tl2br w:val="nil"/>
              <w:tr2bl w:val="nil"/>
            </w:tcBorders>
            <w:vAlign w:val="center"/>
          </w:tcPr>
          <w:p>
            <w:pPr>
              <w:jc w:val="center"/>
              <w:rPr>
                <w:highlight w:val="yellow"/>
              </w:rPr>
            </w:pPr>
          </w:p>
        </w:tc>
        <w:tc>
          <w:tcPr>
            <w:tcW w:w="851" w:type="dxa"/>
            <w:tcBorders>
              <w:tl2br w:val="nil"/>
              <w:tr2bl w:val="nil"/>
            </w:tcBorders>
            <w:vAlign w:val="center"/>
          </w:tcPr>
          <w:p>
            <w:pPr>
              <w:jc w:val="center"/>
            </w:pPr>
            <w:r>
              <w:rPr>
                <w:rFonts w:hint="eastAsia"/>
              </w:rPr>
              <w:t>学历</w:t>
            </w:r>
          </w:p>
        </w:tc>
        <w:tc>
          <w:tcPr>
            <w:tcW w:w="709" w:type="dxa"/>
            <w:tcBorders>
              <w:tl2br w:val="nil"/>
              <w:tr2bl w:val="nil"/>
            </w:tcBorders>
            <w:vAlign w:val="center"/>
          </w:tcPr>
          <w:p>
            <w:pPr>
              <w:jc w:val="center"/>
            </w:pPr>
          </w:p>
        </w:tc>
        <w:tc>
          <w:tcPr>
            <w:tcW w:w="1275" w:type="dxa"/>
            <w:tcBorders>
              <w:tl2br w:val="nil"/>
              <w:tr2bl w:val="nil"/>
            </w:tcBorders>
            <w:vAlign w:val="center"/>
          </w:tcPr>
          <w:p>
            <w:pPr>
              <w:jc w:val="center"/>
            </w:pPr>
            <w:r>
              <w:rPr>
                <w:rFonts w:hint="eastAsia"/>
              </w:rPr>
              <w:t>政治面貌</w:t>
            </w:r>
          </w:p>
        </w:tc>
        <w:tc>
          <w:tcPr>
            <w:tcW w:w="959" w:type="dxa"/>
            <w:tcBorders>
              <w:tl2br w:val="nil"/>
              <w:tr2bl w:val="nil"/>
            </w:tcBorders>
          </w:tc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毕业院校</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所学专业及学位</w:t>
            </w:r>
          </w:p>
        </w:tc>
        <w:tc>
          <w:tcPr>
            <w:tcW w:w="5211" w:type="dxa"/>
            <w:gridSpan w:val="6"/>
            <w:tcBorders>
              <w:tl2br w:val="nil"/>
              <w:tr2bl w:val="nil"/>
            </w:tcBorders>
          </w:tcPr>
          <w:p>
            <w:pPr>
              <w:jc w:val="center"/>
            </w:pPr>
          </w:p>
        </w:tc>
        <w:tc>
          <w:tcPr>
            <w:tcW w:w="1623" w:type="dxa"/>
            <w:vMerge/>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在现单位担任职务</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在现单位工作起止时间</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档案存放地点</w:t>
            </w:r>
          </w:p>
        </w:tc>
        <w:tc>
          <w:tcPr>
            <w:tcW w:w="6834" w:type="dxa"/>
            <w:gridSpan w:val="7"/>
            <w:tcBorders>
              <w:tl2br w:val="nil"/>
              <w:tr2bl w:val="nil"/>
            </w:tcBorders>
          </w:tcPr>
          <w:p/>
        </w:tc>
      </w:tr>
      <w:tr>
        <w:trPr>
          <w:cantSplit/>
          <w:trHeight w:val="450"/>
        </w:trPr>
        <w:tc>
          <w:tcPr>
            <w:tcW w:w="2349" w:type="dxa"/>
            <w:gridSpan w:val="2"/>
            <w:tcBorders>
              <w:tl2br w:val="nil"/>
              <w:tr2bl w:val="nil"/>
            </w:tcBorders>
            <w:vAlign w:val="center"/>
          </w:tcPr>
          <w:p>
            <w:pPr>
              <w:jc w:val="center"/>
            </w:pPr>
            <w:r>
              <w:rPr>
                <w:rFonts w:hint="eastAsia"/>
              </w:rPr>
              <w:t>户籍地址</w:t>
            </w:r>
          </w:p>
        </w:tc>
        <w:tc>
          <w:tcPr>
            <w:tcW w:w="6834" w:type="dxa"/>
            <w:gridSpan w:val="7"/>
            <w:tcBorders>
              <w:tl2br w:val="nil"/>
              <w:tr2bl w:val="nil"/>
            </w:tcBorders>
          </w:tcPr>
          <w:p/>
        </w:tc>
      </w:tr>
      <w:tr>
        <w:trPr>
          <w:cantSplit/>
          <w:trHeight w:val="3106"/>
        </w:trPr>
        <w:tc>
          <w:tcPr>
            <w:tcW w:w="720" w:type="dxa"/>
            <w:tcBorders>
              <w:tl2br w:val="nil"/>
              <w:tr2bl w:val="nil"/>
            </w:tcBorders>
            <w:vAlign w:val="center"/>
          </w:tcPr>
          <w:p>
            <w:pPr>
              <w:jc w:val="center"/>
            </w:pPr>
            <w:r>
              <w:rPr>
                <w:rFonts w:hint="eastAsia"/>
              </w:rPr>
              <w:t>工</w:t>
            </w:r>
          </w:p>
          <w:p>
            <w:pPr>
              <w:jc w:val="center"/>
            </w:pPr>
            <w:r>
              <w:rPr>
                <w:rFonts w:hint="eastAsia"/>
              </w:rPr>
              <w:t>作</w:t>
            </w:r>
          </w:p>
          <w:p>
            <w:pPr>
              <w:jc w:val="center"/>
            </w:pPr>
            <w:r>
              <w:rPr>
                <w:rFonts w:hint="eastAsia"/>
              </w:rPr>
              <w:t>经</w:t>
            </w:r>
          </w:p>
          <w:p>
            <w:pPr>
              <w:jc w:val="center"/>
            </w:pPr>
            <w:r>
              <w:rPr>
                <w:rFonts w:hint="eastAsia"/>
              </w:rPr>
              <w:t>历</w:t>
            </w:r>
          </w:p>
        </w:tc>
        <w:tc>
          <w:tcPr>
            <w:tcW w:w="8463" w:type="dxa"/>
            <w:gridSpan w:val="8"/>
            <w:tcBorders>
              <w:tl2br w:val="nil"/>
              <w:tr2bl w:val="nil"/>
            </w:tcBorders>
          </w:tcPr>
          <w:p/>
          <w:p/>
          <w:p/>
          <w:p/>
        </w:tc>
      </w:tr>
      <w:tr>
        <w:trPr>
          <w:cantSplit/>
          <w:trHeight w:val="3106"/>
        </w:trPr>
        <w:tc>
          <w:tcPr>
            <w:tcW w:w="9183" w:type="dxa"/>
            <w:gridSpan w:val="9"/>
            <w:tcBorders>
              <w:tl2br w:val="nil"/>
              <w:tr2bl w:val="nil"/>
            </w:tcBorders>
            <w:vAlign w:val="center"/>
          </w:tcPr>
          <w:p>
            <w:r>
              <w:rPr>
                <w:rFonts w:hint="eastAsia"/>
              </w:rPr>
              <w:t>所在单位党组织对考生在本单位工作期间思想、工作、学习、作风等方面的综合评价：</w:t>
            </w:r>
          </w:p>
          <w:p/>
          <w:p/>
          <w:p/>
          <w:p/>
          <w:p/>
          <w:p/>
          <w:p/>
          <w:p>
            <w:r>
              <w:rPr>
                <w:rFonts w:hint="eastAsia"/>
              </w:rPr>
              <w:t xml:space="preserve">                                                    所在单位党组织签章</w:t>
            </w:r>
          </w:p>
          <w:p>
            <w:r>
              <w:rPr>
                <w:rFonts w:hint="eastAsia"/>
              </w:rPr>
              <w:t xml:space="preserve">          负责人签字:                                  年   月   日</w:t>
            </w:r>
          </w:p>
          <w:p>
            <w:r>
              <w:rPr>
                <w:rFonts w:hint="eastAsia"/>
              </w:rPr>
              <w:t xml:space="preserve">                                              </w:t>
            </w:r>
          </w:p>
        </w:tc>
      </w:tr>
    </w:tbl>
    <w:p>
      <w:pPr>
        <w:rPr>
          <w:sz w:val="24"/>
        </w:rPr>
      </w:pPr>
    </w:p>
    <w:p>
      <w:pPr>
        <w:ind w:left="-540"/>
        <w:rPr>
          <w:rFonts w:eastAsia="仿宋_GB2312"/>
          <w:sz w:val="32"/>
          <w:szCs w:val="32"/>
          <w:shd w:val="clear" w:color="auto" w:fill="FFFFFF"/>
        </w:rPr>
      </w:pPr>
      <w:r>
        <w:rPr>
          <w:rFonts w:hint="eastAsia"/>
        </w:rPr>
        <w:t xml:space="preserve">  填表说明：请填表人实事求是的填写，以免影响正常录用工作，未经单位签章此表无效。</w:t>
      </w:r>
    </w:p>
    <w:sectPr>
      <w:footerReference w:type="default" r:id="rId2"/>
      <w:pgSz w:w="11906" w:h="16838"/>
      <w:pgMar w:top="1440" w:right="1800" w:bottom="1440" w:left="1800" w:header="851" w:footer="992" w:gutter="0"/>
      <w:docGrid w:type="lines" w:linePitch="312" w:charSpace="0"/>
    </w:sectPr>
  </w:body>
</w:document>
</file>

<file path=word/fontTable.xml><?xml version="1.0" encoding="utf-8"?>
<w:fonts xmlns:w="http://schemas.openxmlformats.org/wordprocessingml/2006/main" xmlns:r="http://schemas.openxmlformats.org/officeDocument/2006/relationships">
  <w:font w:name="方正小标宋_GBK">
    <w:panose1 w:val="03000509000000000000"/>
    <w:charset w:val="86"/>
    <w:family w:val="script"/>
    <w:pitch w:val="variable"/>
    <w:sig w:usb0="00000001" w:usb1="080E0000" w:usb2="00000010" w:usb3="00000000" w:csb0="00040000"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panose1 w:val="00000000000000000000"/>
    <w:charset w:val="86"/>
    <w:family w:val="roman"/>
    <w:pitch w:val="variable"/>
    <w:sig w:usb0="00000000" w:usb1="00000000" w:usb2="00000010" w:usb3="00000000" w:csb0="00040000" w:csb1="00000000"/>
  </w:font>
  <w:font w:name="方正仿宋_GBK">
    <w:altName w:val="宋体"/>
    <w:panose1 w:val="03000509000000000000"/>
    <w:charset w:val="86"/>
    <w:family w:val="script"/>
    <w:pitch w:val="variable"/>
    <w:sig w:usb0="00000001" w:usb1="080E0000" w:usb2="00000010" w:usb3="00000000" w:csb0="00040000" w:csb1="00000000"/>
  </w:font>
  <w:font w:name="方正黑体_GBK">
    <w:panose1 w:val="03000509000000000000"/>
    <w:charset w:val="86"/>
    <w:family w:val="script"/>
    <w:pitch w:val="variable"/>
    <w:sig w:usb0="00000001" w:usb1="080E0000" w:usb2="00000010" w:usb3="00000000" w:csb0="00040000" w:csb1="00000000"/>
  </w:font>
  <w:font w:name="仿宋">
    <w:panose1 w:val="02010609060101010101"/>
    <w:charset w:val="86"/>
    <w:family w:val="auto"/>
    <w:pitch w:val="variable"/>
    <w:sig w:usb0="800002BF" w:usb1="38CF7CFA" w:usb2="00000016" w:usb3="00000000" w:csb0="00040001" w:csb1="00000000"/>
  </w:font>
  <w:font w:name="Arial">
    <w:panose1 w:val="020B0604020202020204"/>
    <w:charset w:val="00"/>
    <w:family w:val="swiss"/>
    <w:pitch w:val="variable"/>
    <w:sig w:usb0="20002A87" w:usb1="00000000" w:usb2="00000000" w:usb3="00000000" w:csb0="000001FF" w:csb1="00000000"/>
  </w:font>
  <w:font w:name="方正楷体_GBK">
    <w:panose1 w:val="03000509000000000000"/>
    <w:charset w:val="86"/>
    <w:family w:val="script"/>
    <w:pitch w:val="variable"/>
    <w:sig w:usb0="00000001" w:usb1="080E0000" w:usb2="00000010" w:usb3="00000000" w:csb0="00040000" w:csb1="00000000"/>
  </w:font>
  <w:font w:name="黑体">
    <w:altName w:val="SimHei"/>
    <w:panose1 w:val="02010609060101010101"/>
    <w:charset w:val="86"/>
    <w:family w:val="modern"/>
    <w:pitch w:val="variable"/>
    <w:sig w:usb0="800002BF" w:usb1="38CF7CFA"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a14="http://schemas.microsoft.com/office/drawing/2010/main" mc:Ignorable="w14">
  <w:p>
    <w:pPr>
      <w:pStyle w:val="18"/>
      <w:tabs>
        <w:tab w:val="center" w:pos="4153"/>
        <w:tab w:val="right" w:pos="8306"/>
      </w:tabs>
      <w:jc w:val="center"/>
    </w:pPr>
    <w:r>
      <w:rPr>
        <w:lang w:val="zh-CN"/>
      </w:rPr>
      <w:fldChar w:fldCharType="begin"/>
    </w:r>
    <w:r>
      <w:rPr>
        <w:lang w:val="zh-CN"/>
      </w:rPr>
      <w:instrText xml:space="preserve"> PAGE   \* MERGEFORMAT </w:instrText>
    </w:r>
    <w:r>
      <w:rPr>
        <w:lang w:val="zh-CN"/>
      </w:rPr>
      <w:fldChar w:fldCharType="separate"/>
    </w:r>
    <w:r>
      <w:rPr>
        <w:lang w:val="zh-CN"/>
      </w:rPr>
      <w:t>4</w:t>
    </w:r>
    <w:r>
      <w:rPr>
        <w:lang w:val="zh-CN"/>
      </w:rPr>
      <w:fldChar w:fldCharType="end"/>
    </w:r>
  </w:p>
  <w:p>
    <w:pPr>
      <w:pStyle w:val="18"/>
      <w:tabs>
        <w:tab w:val="center" w:pos="4153"/>
        <w:tab w:val="right" w:pos="8306"/>
      </w:tabs>
    </w:pPr>
  </w:p>
</w:ft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w:abstractNum w:abstractNumId="0">
    <w:nsid w:val="3B6A21EF"/>
    <w:multiLevelType w:val="singleLevel"/>
    <w:tmpl w:val="02F017B8"/>
    <w:lvl w:ilvl="0">
      <w:start w:val="1"/>
      <w:numFmt w:val="decimal"/>
      <w:lvlRestart w:val="0"/>
      <w:lvlText w:val="%1."/>
      <w:lvlJc w:val="left"/>
      <w:pPr>
        <w:tabs>
          <w:tab w:val="num" w:pos="165"/>
        </w:tabs>
        <w:ind w:left="165" w:hanging="285"/>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114"/>
  <w:bordersDoNotSurroundHeader/>
  <w:bordersDoNotSurroundFooter/>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doNotExpandShiftReturn/>
    <w:adjustLineHeightInTable/>
    <w:growAutofit/>
    <w:useAltKinsokuLineBreakRules/>
    <w:splitPgBreakAndParaMark/>
    <w:compatSetting w:name="compatibilityMode" w:uri="http://schemas.microsoft.com/office/word" w:val="14"/>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pPr>
      <w:widowControl w:val="0"/>
      <w:jc w:val="both"/>
    </w:pPr>
    <w:rPr>
      <w:rFonts w:ascii="Times New Roman" w:eastAsia="宋体" w:cs="Times New Roman" w:hAnsi="Times New Roman"/>
      <w:kern w:val="2"/>
      <w:sz w:val="21"/>
      <w:lang w:val="en-US" w:eastAsia="zh-CN" w:bidi="ar-SA"/>
    </w:rPr>
  </w:style>
  <w:style w:type="character" w:default="1" w:styleId="10">
    <w:name w:val="Default Paragraph Font"/>
  </w:style>
  <w:style w:type="paragraph" w:styleId="15">
    <w:name w:val="annotation text"/>
    <w:basedOn w:val="0"/>
    <w:pPr>
      <w:jc w:val="left"/>
    </w:pPr>
    <w:rPr>
      <w:szCs w:val="21"/>
    </w:rPr>
  </w:style>
  <w:style w:type="paragraph" w:styleId="16">
    <w:name w:val="Body Text Indent"/>
    <w:basedOn w:val="0"/>
    <w:pPr>
      <w:ind w:firstLineChars="200" w:firstLine="200"/>
    </w:pPr>
    <w:rPr>
      <w:rFonts w:eastAsia="黑体"/>
      <w:sz w:val="32"/>
      <w:szCs w:val="24"/>
    </w:rPr>
  </w:style>
  <w:style w:type="paragraph" w:styleId="17">
    <w:name w:val="Balloon Text"/>
    <w:basedOn w:val="0"/>
    <w:rPr>
      <w:sz w:val="18"/>
      <w:szCs w:val="18"/>
    </w:rPr>
  </w:style>
  <w:style w:type="paragraph" w:styleId="18">
    <w:name w:val="footer"/>
    <w:basedOn w:val="0"/>
    <w:pPr>
      <w:tabs>
        <w:tab w:val="center" w:pos="4153"/>
        <w:tab w:val="right" w:pos="8306"/>
      </w:tabs>
      <w:snapToGrid w:val="0"/>
      <w:jc w:val="left"/>
    </w:pPr>
    <w:rPr>
      <w:sz w:val="18"/>
    </w:rPr>
  </w:style>
  <w:style w:type="paragraph" w:styleId="19">
    <w:name w:val="header"/>
    <w:basedOn w:val="0"/>
    <w:pPr>
      <w:tabs>
        <w:tab w:val="center" w:pos="4153"/>
        <w:tab w:val="right" w:pos="8306"/>
      </w:tabs>
      <w:snapToGrid w:val="0"/>
    </w:pPr>
    <w:rPr>
      <w:sz w:val="18"/>
    </w:rPr>
  </w:style>
  <w:style w:type="paragraph" w:styleId="20">
    <w:name w:val="Normal (Web)"/>
    <w:basedOn w:val="0"/>
    <w:pPr>
      <w:widowControl/>
      <w:spacing w:before="100" w:beforeAutospacing="1" w:after="100" w:afterAutospacing="1"/>
      <w:jc w:val="left"/>
    </w:pPr>
    <w:rPr>
      <w:rFonts w:ascii="宋体" w:cs="宋体"/>
      <w:kern w:val="0"/>
      <w:sz w:val="24"/>
      <w:szCs w:val="24"/>
    </w:rPr>
  </w:style>
  <w:style w:type="character" w:styleId="21">
    <w:name w:val="Strong"/>
    <w:basedOn w:val="10"/>
    <w:rPr>
      <w:b/>
      <w:bCs/>
    </w:rPr>
  </w:style>
  <w:style w:type="character" w:styleId="22">
    <w:name w:val="Hyperlink"/>
    <w:basedOn w:val="10"/>
    <w:rPr>
      <w:color w:val="0000FF"/>
      <w:u w:val="single"/>
    </w:rPr>
  </w:style>
  <w:style w:type="character" w:styleId="23">
    <w:name w:val="annotation reference"/>
    <w:rPr>
      <w:sz w:val="21"/>
      <w:szCs w:val="21"/>
    </w:rPr>
  </w:style>
  <w:style w:type="paragraph" w:customStyle="1" w:styleId="24">
    <w:name w:val="Char Char Char"/>
    <w:basedOn w:val="0"/>
    <w:rPr>
      <w:rFonts w:ascii="Tahoma" w:hAnsi="Tahoma"/>
      <w:sz w:val="24"/>
    </w:rPr>
  </w:style>
  <w:style w:type="paragraph" w:customStyle="1" w:styleId="25">
    <w:name w:val="Char Char Char1"/>
    <w:basedOn w:val="0"/>
    <w:rPr>
      <w:rFonts w:ascii="Tahoma" w:hAnsi="Tahoma"/>
      <w:sz w:val="24"/>
    </w:rPr>
  </w:style>
  <w:style w:type="paragraph" w:customStyle="1" w:styleId="26">
    <w:name w:val="样式 10 磅"/>
    <w:pPr>
      <w:widowControl w:val="0"/>
      <w:jc w:val="both"/>
    </w:pPr>
    <w:rPr>
      <w:rFonts w:ascii="Times New Roman" w:eastAsia="宋体" w:cs="Times New Roman" w:hAnsi="Times New Roman"/>
      <w:kern w:val="2"/>
      <w:sz w:val="21"/>
      <w:lang w:val="en-US" w:eastAsia="zh-CN" w:bidi="ar-SA"/>
    </w:rPr>
  </w:style>
  <w:style w:type="character" w:styleId="27">
    <w:name w:val="FollowedHyperlink"/>
    <w:basedOn w:val="10"/>
    <w:rPr>
      <w:color w:val="800080"/>
      <w:u w:val="single"/>
    </w:rPr>
  </w:style>
  <w:style w:type="paragraph" w:styleId="28">
    <w:name w:val="annotation subject"/>
    <w:basedOn w:val="15"/>
    <w:next w:val="15"/>
    <w:rPr>
      <w:b/>
    </w:rPr>
  </w:style>
  <w:style w:type="paragraph" w:customStyle="1" w:styleId="29">
    <w:name w:val="样式 1 10 磅"/>
    <w:pPr>
      <w:widowControl w:val="0"/>
      <w:jc w:val="both"/>
    </w:pPr>
    <w:rPr>
      <w:rFonts w:ascii="Times New Roman" w:eastAsia="宋体" w:cs="Times New Roman" w:hAnsi="Times New Roman"/>
      <w:kern w:val="2"/>
      <w:sz w:val="21"/>
      <w:lang w:val="en-US" w:eastAsia="zh-CN" w:bidi="ar-SA"/>
    </w:rPr>
  </w:style>
  <w:style w:type="paragraph" w:customStyle="1" w:styleId="30">
    <w:name w:val="样式 2 10 磅"/>
    <w:pPr>
      <w:widowControl w:val="0"/>
      <w:jc w:val="both"/>
    </w:pPr>
    <w:rPr>
      <w:rFonts w:ascii="Times New Roman" w:eastAsia="宋体" w:cs="Times New Roman" w:hAnsi="Times New Roman"/>
      <w:kern w:val="2"/>
      <w:sz w:val="21"/>
      <w:lang w:val="en-US" w:eastAsia="zh-CN" w:bidi="ar-SA"/>
    </w:rPr>
  </w:style>
  <w:style w:type="paragraph" w:customStyle="1" w:styleId="31">
    <w:name w:val="样式 3 10 磅"/>
    <w:pPr>
      <w:widowControl w:val="0"/>
      <w:jc w:val="both"/>
    </w:pPr>
    <w:rPr>
      <w:rFonts w:ascii="Times New Roman" w:eastAsia="宋体" w:cs="Times New Roman" w:hAnsi="Times New Roman"/>
      <w:kern w:val="2"/>
      <w:sz w:val="21"/>
      <w:lang w:val="en-US" w:eastAsia="zh-CN" w:bidi="ar-SA"/>
    </w:rPr>
  </w:style>
  <w:style w:type="paragraph" w:customStyle="1" w:styleId="32">
    <w:name w:val="样式 4 10 磅"/>
    <w:pPr>
      <w:widowControl w:val="0"/>
      <w:jc w:val="both"/>
    </w:pPr>
    <w:rPr>
      <w:rFonts w:ascii="Times New Roman" w:eastAsia="宋体" w:cs="Times New Roman" w:hAnsi="Times New Roman"/>
      <w:kern w:val="2"/>
      <w:sz w:val="21"/>
      <w:szCs w:val="24"/>
      <w:lang w:val="en-US" w:eastAsia="zh-CN" w:bidi="ar-SA"/>
    </w:rPr>
  </w:style>
  <w:style w:type="paragraph" w:customStyle="1" w:styleId="33">
    <w:name w:val="样式 5 10 磅"/>
    <w:pPr>
      <w:widowControl w:val="0"/>
      <w:jc w:val="both"/>
    </w:pPr>
    <w:rPr>
      <w:rFonts w:ascii="Times New Roman" w:eastAsia="宋体" w:cs="Times New Roman" w:hAnsi="Times New Roman"/>
      <w:kern w:val="2"/>
      <w:sz w:val="21"/>
      <w:lang w:val="en-US" w:eastAsia="zh-CN" w:bidi="ar-SA"/>
    </w:rPr>
  </w:style>
  <w:style w:type="paragraph" w:customStyle="1" w:styleId="34">
    <w:name w:val="样式 6 10 磅"/>
    <w:pPr>
      <w:widowControl w:val="0"/>
      <w:jc w:val="both"/>
    </w:pPr>
    <w:rPr>
      <w:rFonts w:ascii="Times New Roman" w:eastAsia="宋体" w:cs="Times New Roman" w:hAnsi="Times New Roman"/>
      <w:kern w:val="2"/>
      <w:sz w:val="21"/>
      <w:lang w:val="en-US" w:eastAsia="zh-CN" w:bidi="ar-SA"/>
    </w:rPr>
  </w:style>
  <w:style w:type="paragraph" w:customStyle="1" w:styleId="35">
    <w:name w:val="样式 7 10 磅"/>
    <w:pPr>
      <w:widowControl w:val="0"/>
      <w:jc w:val="both"/>
    </w:pPr>
    <w:rPr>
      <w:rFonts w:ascii="Times New Roman" w:eastAsia="宋体" w:cs="Times New Roman" w:hAnsi="Times New Roman"/>
      <w:kern w:val="2"/>
      <w:sz w:val="21"/>
      <w:lang w:val="en-US" w:eastAsia="zh-CN" w:bidi="ar-SA"/>
    </w:rPr>
  </w:style>
  <w:style w:type="paragraph" w:customStyle="1" w:styleId="36">
    <w:name w:val="样式 8 10 磅"/>
    <w:pPr>
      <w:widowControl w:val="0"/>
      <w:jc w:val="both"/>
    </w:pPr>
    <w:rPr>
      <w:rFonts w:ascii="Times New Roman" w:eastAsia="宋体" w:cs="Times New Roman" w:hAnsi="Times New Roman"/>
      <w:kern w:val="2"/>
      <w:sz w:val="21"/>
      <w:lang w:val="en-US" w:eastAsia="zh-CN" w:bidi="ar-SA"/>
    </w:rPr>
  </w:style>
  <w:style w:type="paragraph" w:customStyle="1" w:styleId="37">
    <w:name w:val="样式 9 10 磅"/>
    <w:pPr>
      <w:widowControl w:val="0"/>
      <w:jc w:val="both"/>
    </w:pPr>
    <w:rPr>
      <w:rFonts w:ascii="Times New Roman" w:eastAsia="宋体" w:cs="Times New Roman" w:hAnsi="Times New Roman"/>
      <w:kern w:val="2"/>
      <w:sz w:val="21"/>
      <w:lang w:val="en-US" w:eastAsia="zh-CN" w:bidi="ar-SA"/>
    </w:rPr>
  </w:style>
  <w:style w:type="paragraph" w:customStyle="1" w:styleId="38">
    <w:name w:val="样式 10 10 磅"/>
    <w:pPr>
      <w:widowControl w:val="0"/>
      <w:jc w:val="both"/>
    </w:pPr>
    <w:rPr>
      <w:rFonts w:ascii="Times New Roman" w:eastAsia="宋体" w:cs="Times New Roman" w:hAnsi="Times New Roman"/>
      <w:kern w:val="2"/>
      <w:sz w:val="21"/>
      <w:lang w:val="en-US" w:eastAsia="zh-CN" w:bidi="ar-SA"/>
    </w:rPr>
  </w:style>
  <w:style w:type="paragraph" w:customStyle="1" w:styleId="39">
    <w:name w:val="样式 11 10 磅"/>
    <w:pPr>
      <w:widowControl w:val="0"/>
      <w:jc w:val="both"/>
    </w:pPr>
    <w:rPr>
      <w:rFonts w:ascii="Times New Roman" w:eastAsia="宋体" w:cs="Times New Roman" w:hAnsi="Times New Roman"/>
      <w:kern w:val="2"/>
      <w:sz w:val="21"/>
      <w:lang w:val="en-US" w:eastAsia="zh-CN" w:bidi="ar-SA"/>
    </w:rPr>
  </w:style>
  <w:style w:type="paragraph" w:customStyle="1" w:styleId="40">
    <w:name w:val="样式 12 10 磅"/>
    <w:pPr>
      <w:widowControl w:val="0"/>
      <w:jc w:val="both"/>
    </w:pPr>
    <w:rPr>
      <w:rFonts w:ascii="Times New Roman" w:eastAsia="宋体" w:cs="Times New Roman" w:hAnsi="Times New Roman"/>
      <w:kern w:val="2"/>
      <w:sz w:val="21"/>
      <w:lang w:val="en-US" w:eastAsia="zh-CN" w:bidi="ar-SA"/>
    </w:rPr>
  </w:style>
  <w:style w:type="paragraph" w:customStyle="1" w:styleId="41">
    <w:name w:val="样式 13 10 磅"/>
    <w:pPr>
      <w:widowControl w:val="0"/>
      <w:jc w:val="both"/>
    </w:pPr>
    <w:rPr>
      <w:rFonts w:ascii="Times New Roman" w:eastAsia="宋体" w:cs="Times New Roman" w:hAnsi="Times New Roman"/>
      <w:kern w:val="2"/>
      <w:sz w:val="21"/>
      <w:lang w:val="en-US" w:eastAsia="zh-CN" w:bidi="ar-SA"/>
    </w:rPr>
  </w:style>
  <w:style w:type="paragraph" w:customStyle="1" w:styleId="42">
    <w:name w:val="样式 14 10 磅"/>
    <w:pPr>
      <w:widowControl w:val="0"/>
      <w:jc w:val="both"/>
    </w:pPr>
    <w:rPr>
      <w:rFonts w:ascii="Times New Roman" w:eastAsia="宋体" w:cs="Times New Roman" w:hAnsi="Times New Roman"/>
      <w:kern w:val="2"/>
      <w:sz w:val="21"/>
      <w:lang w:val="en-US" w:eastAsia="zh-CN" w:bidi="ar-SA"/>
    </w:rPr>
  </w:style>
  <w:style w:type="paragraph" w:customStyle="1" w:styleId="43">
    <w:name w:val="样式 15 10 磅"/>
    <w:pPr>
      <w:widowControl w:val="0"/>
      <w:jc w:val="both"/>
    </w:pPr>
    <w:rPr>
      <w:rFonts w:ascii="Times New Roman" w:eastAsia="宋体" w:cs="Times New Roman" w:hAnsi="Times New Roman"/>
      <w:kern w:val="2"/>
      <w:sz w:val="21"/>
      <w:lang w:val="en-US" w:eastAsia="zh-CN" w:bidi="ar-SA"/>
    </w:rPr>
  </w:style>
  <w:style w:type="paragraph" w:customStyle="1" w:styleId="44">
    <w:name w:val="样式 16 10 磅"/>
    <w:pPr>
      <w:widowControl w:val="0"/>
      <w:jc w:val="both"/>
    </w:pPr>
    <w:rPr>
      <w:rFonts w:ascii="Times New Roman" w:eastAsia="宋体" w:cs="Times New Roman" w:hAnsi="Times New Roman"/>
      <w:kern w:val="2"/>
      <w:sz w:val="21"/>
      <w:lang w:val="en-US" w:eastAsia="zh-CN" w:bidi="ar-SA"/>
    </w:rPr>
  </w:style>
  <w:style w:type="paragraph" w:customStyle="1" w:styleId="45">
    <w:name w:val="样式 17 10 磅"/>
    <w:pPr>
      <w:widowControl w:val="0"/>
      <w:jc w:val="both"/>
    </w:pPr>
    <w:rPr>
      <w:rFonts w:ascii="Times New Roman" w:eastAsia="宋体" w:cs="Times New Roman" w:hAnsi="Times New Roman"/>
      <w:kern w:val="2"/>
      <w:sz w:val="21"/>
      <w:lang w:val="en-US" w:eastAsia="zh-CN" w:bidi="ar-SA"/>
    </w:rPr>
  </w:style>
  <w:style w:type="paragraph" w:customStyle="1" w:styleId="46">
    <w:name w:val="样式 18 10 磅"/>
    <w:pPr>
      <w:widowControl w:val="0"/>
      <w:jc w:val="both"/>
    </w:pPr>
    <w:rPr>
      <w:rFonts w:ascii="Times New Roman" w:eastAsia="宋体" w:cs="Times New Roman" w:hAnsi="Times New Roman"/>
      <w:kern w:val="2"/>
      <w:sz w:val="21"/>
      <w:lang w:val="en-US" w:eastAsia="zh-CN" w:bidi="ar-SA"/>
    </w:rPr>
  </w:style>
  <w:style w:type="paragraph" w:customStyle="1" w:styleId="47">
    <w:name w:val="样式 19 10 磅"/>
    <w:pPr>
      <w:widowControl w:val="0"/>
      <w:jc w:val="both"/>
    </w:pPr>
    <w:rPr>
      <w:rFonts w:ascii="Times New Roman" w:eastAsia="宋体" w:cs="Times New Roman" w:hAnsi="Times New Roman"/>
      <w:kern w:val="2"/>
      <w:sz w:val="21"/>
      <w:lang w:val="en-US" w:eastAsia="zh-CN" w:bidi="ar-SA"/>
    </w:rPr>
  </w:style>
  <w:style w:type="paragraph" w:customStyle="1" w:styleId="48">
    <w:name w:val="样式 20 10 磅"/>
    <w:pPr>
      <w:widowControl w:val="0"/>
      <w:jc w:val="both"/>
    </w:pPr>
    <w:rPr>
      <w:rFonts w:ascii="Times New Roman" w:eastAsia="宋体" w:cs="Times New Roman" w:hAnsi="Times New Roman"/>
      <w:kern w:val="2"/>
      <w:sz w:val="21"/>
      <w:lang w:val="en-US" w:eastAsia="zh-CN" w:bidi="ar-SA"/>
    </w:rPr>
  </w:style>
  <w:style w:type="paragraph" w:customStyle="1" w:styleId="49">
    <w:name w:val="样式 21 10 磅"/>
    <w:pPr>
      <w:widowControl w:val="0"/>
      <w:jc w:val="both"/>
    </w:pPr>
    <w:rPr>
      <w:rFonts w:ascii="Times New Roman" w:eastAsia="宋体" w:cs="Times New Roman" w:hAnsi="Times New Roman"/>
      <w:kern w:val="2"/>
      <w:sz w:val="21"/>
      <w:lang w:val="en-US" w:eastAsia="zh-CN" w:bidi="ar-SA"/>
    </w:rPr>
  </w:style>
  <w:style w:type="paragraph" w:customStyle="1" w:styleId="50">
    <w:name w:val="样式 22 10 磅"/>
    <w:pPr>
      <w:widowControl w:val="0"/>
      <w:jc w:val="both"/>
    </w:pPr>
    <w:rPr>
      <w:rFonts w:ascii="Times New Roman" w:eastAsia="宋体" w:cs="Times New Roman" w:hAnsi="Times New Roman"/>
      <w:kern w:val="2"/>
      <w:sz w:val="21"/>
      <w:lang w:val="en-US" w:eastAsia="zh-CN" w:bidi="ar-SA"/>
    </w:rPr>
  </w:style>
  <w:style w:type="paragraph" w:customStyle="1" w:styleId="51">
    <w:name w:val="样式 23 10 磅"/>
    <w:pPr>
      <w:widowControl w:val="0"/>
      <w:jc w:val="both"/>
    </w:pPr>
    <w:rPr>
      <w:rFonts w:ascii="Times New Roman" w:eastAsia="宋体" w:cs="Times New Roman" w:hAnsi="Times New Roman"/>
      <w:kern w:val="2"/>
      <w:sz w:val="21"/>
      <w:lang w:val="en-US" w:eastAsia="zh-CN" w:bidi="ar-SA"/>
    </w:rPr>
  </w:style>
  <w:style w:type="paragraph" w:customStyle="1" w:styleId="52">
    <w:name w:val="样式 24 10 磅"/>
    <w:pPr>
      <w:widowControl w:val="0"/>
      <w:jc w:val="both"/>
    </w:pPr>
    <w:rPr>
      <w:rFonts w:ascii="Times New Roman" w:eastAsia="宋体" w:cs="Times New Roman" w:hAnsi="Times New Roman"/>
      <w:kern w:val="2"/>
      <w:sz w:val="21"/>
      <w:lang w:val="en-US" w:eastAsia="zh-CN"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footer" Target="footer1.xml"/><Relationship Id="rId3" Type="http://schemas.openxmlformats.org/officeDocument/2006/relationships/styles" Target="styles.xml"/><Relationship Id="rId4" Type="http://schemas.openxmlformats.org/officeDocument/2006/relationships/numbering" Target="numbering.xml"/><Relationship Id="rId5" Type="http://schemas.openxmlformats.org/officeDocument/2006/relationships/fontTable" Target="fontTable.xml"/></Relationships>
</file>

<file path=docProps/app.xml><?xml version="1.0" encoding="utf-8"?>
<Properties xmlns="http://schemas.openxmlformats.org/officeDocument/2006/extended-properties">
  <Template>Normal.eit</Template>
  <TotalTime>404</TotalTime>
  <Application>Yozo_Office</Application>
  <Pages>12</Pages>
  <Words>3383</Words>
  <Characters>4357</Characters>
  <Lines>608</Lines>
  <Paragraphs>277</Paragraphs>
  <CharactersWithSpaces>5107</CharactersWithSpaces>
  <Company>WIN7_GZ_OA2.1 2018.5.2</Company>
</Properties>
</file>

<file path=docProps/core.xml><?xml version="1.0" encoding="utf-8"?>
<cp:coreProperties xmlns:cp="http://schemas.openxmlformats.org/package/2006/metadata/core-properties" xmlns:dc="http://purl.org/dc/elements/1.1/" xmlns:dcterms="http://purl.org/dc/terms/" xmlns:xsi="http://www.w3.org/2001/XMLSchema-instance">
  <dc:title>人力资源和社会保障部机关2015年录用公务员面试公告</dc:title>
  <dc:creator>微软中国</dc:creator>
  <cp:lastModifiedBy>翟金龙</cp:lastModifiedBy>
  <cp:revision>17</cp:revision>
  <cp:lastPrinted>2020-01-15T07:31:20Z</cp:lastPrinted>
  <dcterms:created xsi:type="dcterms:W3CDTF">2019-01-24T08:11:00Z</dcterms:created>
  <dcterms:modified xsi:type="dcterms:W3CDTF">2020-01-20T05:32:04Z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2052-11.1.0.8013</vt:lpwstr>
  </property>
</Properties>
</file>