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FDA" w:rsidRPr="00E37182" w:rsidRDefault="00E37182" w:rsidP="00E37182">
      <w:pPr>
        <w:spacing w:line="400" w:lineRule="exact"/>
        <w:rPr>
          <w:rFonts w:ascii="方正黑体_GBK" w:eastAsia="方正黑体_GBK"/>
          <w:sz w:val="30"/>
          <w:szCs w:val="30"/>
        </w:rPr>
      </w:pPr>
      <w:r w:rsidRPr="00E37182">
        <w:rPr>
          <w:rFonts w:ascii="方正黑体_GBK" w:eastAsia="方正黑体_GBK" w:hint="eastAsia"/>
          <w:sz w:val="30"/>
          <w:szCs w:val="30"/>
        </w:rPr>
        <w:t>附件</w:t>
      </w:r>
      <w:r w:rsidR="00142E89">
        <w:rPr>
          <w:rFonts w:ascii="方正黑体_GBK" w:eastAsia="方正黑体_GBK"/>
          <w:sz w:val="30"/>
          <w:szCs w:val="30"/>
        </w:rPr>
        <w:t>4</w:t>
      </w:r>
    </w:p>
    <w:p w:rsidR="00E37182" w:rsidRDefault="00E37182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Pr="005D2051" w:rsidRDefault="00D628C5">
      <w:pPr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 w:rsidRPr="005D2051">
        <w:rPr>
          <w:rFonts w:ascii="方正小标宋_GBK" w:eastAsia="方正小标宋_GBK" w:hint="eastAsia"/>
          <w:sz w:val="36"/>
          <w:szCs w:val="36"/>
        </w:rPr>
        <w:t>第四轮一级学科评估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（</w:t>
      </w:r>
      <w:r w:rsidRPr="005D2051">
        <w:rPr>
          <w:rFonts w:ascii="方正小标宋_GBK" w:eastAsia="方正小标宋_GBK" w:hint="eastAsia"/>
          <w:sz w:val="36"/>
          <w:szCs w:val="36"/>
        </w:rPr>
        <w:t>高校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优势学科</w:t>
      </w:r>
      <w:r w:rsidR="00B8454C" w:rsidRPr="005D2051">
        <w:rPr>
          <w:rFonts w:ascii="方正小标宋_GBK" w:eastAsia="方正小标宋_GBK" w:hint="eastAsia"/>
          <w:sz w:val="36"/>
          <w:szCs w:val="36"/>
        </w:rPr>
        <w:t>摘录</w:t>
      </w:r>
      <w:r w:rsidR="0006347E" w:rsidRPr="005D2051">
        <w:rPr>
          <w:rFonts w:ascii="方正小标宋_GBK" w:eastAsia="方正小标宋_GBK" w:hint="eastAsia"/>
          <w:sz w:val="36"/>
          <w:szCs w:val="36"/>
        </w:rPr>
        <w:t>）</w:t>
      </w:r>
    </w:p>
    <w:p w:rsidR="00BC6FDA" w:rsidRDefault="00BC6FDA">
      <w:pPr>
        <w:spacing w:line="400" w:lineRule="exact"/>
        <w:rPr>
          <w:rFonts w:ascii="方正楷体_GBK" w:eastAsia="方正楷体_GBK"/>
          <w:b/>
          <w:sz w:val="24"/>
          <w:szCs w:val="24"/>
        </w:rPr>
      </w:pP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哲学。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北京师大、吉林大学、武汉大学、中山大学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/>
          <w:b/>
          <w:sz w:val="24"/>
          <w:szCs w:val="24"/>
        </w:rPr>
        <w:t>理论经济学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 w:rsidP="00DF3F34">
      <w:pPr>
        <w:spacing w:line="400" w:lineRule="exact"/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北京大学、南开大学；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北京师大、南京大学、浙江大学、武汉大学、西北大学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应用</w:t>
      </w:r>
      <w:r>
        <w:rPr>
          <w:rFonts w:ascii="方正楷体_GBK" w:eastAsia="方正楷体_GBK"/>
          <w:b/>
          <w:sz w:val="24"/>
          <w:szCs w:val="24"/>
        </w:rPr>
        <w:t>经济学</w:t>
      </w:r>
      <w:r>
        <w:rPr>
          <w:rFonts w:ascii="方正楷体_GBK" w:eastAsia="方正楷体_GBK" w:hint="eastAsia"/>
          <w:b/>
          <w:sz w:val="24"/>
          <w:szCs w:val="24"/>
        </w:rPr>
        <w:t>。</w:t>
      </w:r>
    </w:p>
    <w:p w:rsidR="00BC6FDA" w:rsidRDefault="0006347E">
      <w:pPr>
        <w:pStyle w:val="1"/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、中国人民大学、中央财大；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对外经贸大学、东北财大、上海财大、厦门大学；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江西财</w:t>
      </w:r>
      <w:r>
        <w:rPr>
          <w:rFonts w:hint="eastAsia"/>
          <w:sz w:val="24"/>
          <w:szCs w:val="24"/>
        </w:rPr>
        <w:t>大、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中南财经政法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西南财大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left="0" w:firstLine="482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法学。</w:t>
      </w:r>
    </w:p>
    <w:p w:rsidR="00BC6FDA" w:rsidRDefault="0006347E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中国人民大学、中国政法大学；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北京大学、清华大学、华东政法大学、武汉大学、西南政法大学；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、中南财经政法大学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政治学。</w:t>
      </w:r>
    </w:p>
    <w:p w:rsidR="00BC6FDA" w:rsidRDefault="0006347E" w:rsidP="00DF3F34">
      <w:pPr>
        <w:spacing w:line="400" w:lineRule="exact"/>
        <w:ind w:firstLineChars="171" w:firstLine="41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中国人民大学；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社会学。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、复旦大学、上海大学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民族学。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中央民族大学、云南大学；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中南民族</w:t>
      </w:r>
      <w:r>
        <w:rPr>
          <w:rFonts w:hint="eastAsia"/>
          <w:sz w:val="24"/>
          <w:szCs w:val="24"/>
        </w:rPr>
        <w:t>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马克思主义理论。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中国人民大学、清华大学、东北师大、武汉大学；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北京大学、吉林大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学、复旦大学、南京师大、山东大学、华中师大、中山大学；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江西师大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教育学。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北京师大、华东师大；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东北师大、南京师大、华中师大；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心理学。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北京大学、北京师大、华南师大；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华东师大、西南大学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体育学。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北京体大、上海体院；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天津体院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武汉体院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华南师大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成都体院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复旦大学、华东师大、南京大学、浙江大学、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山东大学、四川大学；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首都师大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外国语言文学。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北京大学、北京外国语大学、上海外国语大学；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黑龙江大学、上海交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大、南京大学、浙江大学、广东外语外贸大学；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对外经贸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新闻传播学。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中国人民大学、中国传媒大学；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暨南大学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考古学。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北京大学、西北大学；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中国史。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北京师大、复旦大学；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南开</w:t>
      </w:r>
    </w:p>
    <w:p w:rsidR="00BC6FDA" w:rsidRPr="00DF3F34" w:rsidRDefault="0006347E">
      <w:pPr>
        <w:spacing w:line="400" w:lineRule="exact"/>
        <w:rPr>
          <w:rFonts w:hint="eastAsia"/>
          <w:sz w:val="24"/>
          <w:szCs w:val="24"/>
        </w:rPr>
      </w:pP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世界史。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首都师大、南开大学、东北师大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数学。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北京大学、复旦大学、山东大学；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清华大学、北京师大、南开大学、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上海交大、中国科学技术大学、西安交大；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华东师大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清华大学、复旦大学、上海交大、南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、武汉大学、华中科大、中山大学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北京大学、清华大学、中国科学技术大学；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南开大学、吉林大学、复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旦大学、厦门大学；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福州大学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天文学。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南京大学、中国科学技术大学；</w:t>
      </w: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北京大学、北京师大；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华东师大；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武汉大学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大气科学。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北京大学、南京信息工程大学；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南京大学、解放军理工大学。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海洋科学。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厦门大学、中国海洋大学；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同济大学、中山大学。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地球物理学。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中国科学技术大学、武汉大学；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北京大学。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南京大学、中国地质大学；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北京大学、西北大学。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北京大学、清华大学、上海交大；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中国农大、南京大学、中国科学技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术大学、武汉大学、华中农大；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东北师大、复旦大学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厦门大学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四川大学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系统科学。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北京交大、国防科大；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上海理工大学。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科学技术史。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北京科大、中国科学技术大学；</w:t>
      </w:r>
      <w:r>
        <w:rPr>
          <w:rFonts w:hint="eastAsia"/>
          <w:sz w:val="24"/>
          <w:szCs w:val="24"/>
        </w:rPr>
        <w:t>B+</w:t>
      </w:r>
      <w:r>
        <w:rPr>
          <w:rFonts w:hint="eastAsia"/>
          <w:sz w:val="24"/>
          <w:szCs w:val="24"/>
        </w:rPr>
        <w:t>内蒙古师大、上海交大。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生态学。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北京大学、东北师大、兰州大学；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大</w:t>
      </w:r>
      <w:r>
        <w:rPr>
          <w:rFonts w:hint="eastAsia"/>
          <w:sz w:val="24"/>
          <w:szCs w:val="24"/>
        </w:rPr>
        <w:t>、复旦大学、华东师大、</w:t>
      </w:r>
      <w:r>
        <w:rPr>
          <w:sz w:val="24"/>
          <w:szCs w:val="24"/>
        </w:rPr>
        <w:t>南京大学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云南大学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统计学。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北京大学、中国人民大学；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南开大学、东北师大、华东师大、厦门大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北京师大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上海财大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浙江工商</w:t>
      </w:r>
      <w:r>
        <w:rPr>
          <w:rFonts w:hint="eastAsia"/>
          <w:sz w:val="24"/>
          <w:szCs w:val="24"/>
        </w:rPr>
        <w:t>大学、中国科学技术大学</w:t>
      </w:r>
      <w:r>
        <w:rPr>
          <w:sz w:val="24"/>
          <w:szCs w:val="24"/>
        </w:rPr>
        <w:t>、江西财大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力学。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哈工大、西安交大；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、天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机械工程。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清华大学、哈工大、上海交大、华中科大；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北京理工大学、天津大学、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大连理工大学、浙江大学、西安交大；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、吉林大学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燕山大学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重庆</w:t>
      </w:r>
      <w:r>
        <w:rPr>
          <w:sz w:val="24"/>
          <w:szCs w:val="24"/>
        </w:rPr>
        <w:lastRenderedPageBreak/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国防科大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光学工程。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长春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电子科大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仪器科学与技术。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天津大学；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材料科学与工程。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清华大学、北京航空航天大学、武汉理工大学；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北京科大、哈工大、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上海交大、浙江大学、西北工业大学；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北京化工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、中国科学技术大学、中南大学、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大学、四川大学、西安交大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冶金工程。</w:t>
      </w:r>
    </w:p>
    <w:p w:rsidR="00BC6FDA" w:rsidRDefault="0006347E">
      <w:pPr>
        <w:spacing w:line="400" w:lineRule="exact"/>
        <w:ind w:left="562"/>
        <w:rPr>
          <w:rFonts w:ascii="方正楷体_GBK" w:eastAsia="方正楷体_GBK"/>
          <w:b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 w:rsidR="00DF3F34">
        <w:rPr>
          <w:rFonts w:hint="eastAsia"/>
          <w:sz w:val="24"/>
          <w:szCs w:val="24"/>
        </w:rPr>
        <w:t>北京科大、中南大</w:t>
      </w:r>
      <w:r>
        <w:rPr>
          <w:rFonts w:hint="eastAsia"/>
          <w:sz w:val="24"/>
          <w:szCs w:val="24"/>
        </w:rPr>
        <w:t>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动力工程及工程热物理。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天津大学、华北电力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大学、哈工大、华中科大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清华大学、西安交大；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华北电力大学、华中科大；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重庆大学</w:t>
      </w:r>
      <w:r>
        <w:rPr>
          <w:rFonts w:hint="eastAsia"/>
          <w:sz w:val="24"/>
          <w:szCs w:val="24"/>
        </w:rPr>
        <w:t>、海军工程大学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电子科学与技术。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电子科大、西安电子科大；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</w:t>
      </w:r>
    </w:p>
    <w:p w:rsidR="00BC6FDA" w:rsidRDefault="0006347E">
      <w:pPr>
        <w:spacing w:line="400" w:lineRule="exact"/>
        <w:rPr>
          <w:rFonts w:hint="eastAsia"/>
          <w:sz w:val="24"/>
          <w:szCs w:val="24"/>
        </w:rPr>
      </w:pPr>
      <w:r>
        <w:rPr>
          <w:sz w:val="24"/>
          <w:szCs w:val="24"/>
        </w:rPr>
        <w:t>邮电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复旦大学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、南京大学、浙江大学、西安交大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信息与通信工程。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北京邮电大学、电子科大；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清华大学、上海交大、西安电子科大、国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解放军信息工程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控制科学与工程。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北京航空航天大学、北京理工大学、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东北大学、上海交大、国防科大；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哈尔滨</w:t>
      </w:r>
      <w:r>
        <w:rPr>
          <w:sz w:val="24"/>
          <w:szCs w:val="24"/>
        </w:rPr>
        <w:t>工程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山东大学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广东工业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火箭军工程</w:t>
      </w:r>
      <w:r>
        <w:rPr>
          <w:rFonts w:hint="eastAsia"/>
          <w:sz w:val="24"/>
          <w:szCs w:val="24"/>
        </w:rPr>
        <w:t>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计算机科学与技术。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北京大学、清华大学、浙江大学、国防科大；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京邮电大学、哈工大、上海交大、南京大学、华中科大、电子科大；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</w:t>
      </w:r>
      <w:r>
        <w:rPr>
          <w:sz w:val="24"/>
          <w:szCs w:val="24"/>
        </w:rPr>
        <w:t>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lastRenderedPageBreak/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东北大学</w:t>
      </w:r>
      <w:r>
        <w:rPr>
          <w:rFonts w:hint="eastAsia"/>
          <w:sz w:val="24"/>
          <w:szCs w:val="24"/>
        </w:rPr>
        <w:t>、吉林大学、</w:t>
      </w:r>
      <w:r>
        <w:rPr>
          <w:sz w:val="24"/>
          <w:szCs w:val="24"/>
        </w:rPr>
        <w:t>同济大学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、武汉大学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西安交大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西北工业</w:t>
      </w:r>
      <w:r w:rsidR="00DF3F34">
        <w:rPr>
          <w:rFonts w:hint="eastAsia"/>
          <w:sz w:val="24"/>
          <w:szCs w:val="24"/>
        </w:rPr>
        <w:t>大学、西安电子科大、解放军信息工程大学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建筑学。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天津大学、同济大学、华南理工大学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土木工程。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同济大学、东南大学；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清华大学、北京工业大学、哈工大、浙江大学；</w:t>
      </w:r>
      <w:r>
        <w:rPr>
          <w:rFonts w:hint="eastAsia"/>
          <w:sz w:val="24"/>
          <w:szCs w:val="24"/>
        </w:rPr>
        <w:t xml:space="preserve"> 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中南大学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西南交大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解放军理工</w:t>
      </w:r>
      <w:r>
        <w:rPr>
          <w:rFonts w:hint="eastAsia"/>
          <w:sz w:val="24"/>
          <w:szCs w:val="24"/>
        </w:rPr>
        <w:t>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水利工程。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清华大学、河海大学；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、武汉大学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测绘科学与技术。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武汉大学、解放军信息工程大学；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化学工程与技术。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天津大学、华东理工大学；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清华大学、北京化工大学、大连理工大学、南京工业大学、浙江大学；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哈工大</w:t>
      </w:r>
      <w:r>
        <w:rPr>
          <w:rFonts w:hint="eastAsia"/>
          <w:sz w:val="24"/>
          <w:szCs w:val="24"/>
        </w:rPr>
        <w:t>、南京理工大学、浙江工业大学、华南理工大学、四川大学、中国石油大学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地质资源与地质工程。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中国地质大学、中国石油大学；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中国矿业大学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矿业工程。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石油与天然气工程。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 w:rsidR="00DF3F34">
        <w:rPr>
          <w:rFonts w:hint="eastAsia"/>
          <w:sz w:val="24"/>
          <w:szCs w:val="24"/>
        </w:rPr>
        <w:t>西南石油大学、中国石油大学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纺织科学与工程。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天津工业大学、东华大学。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轻工技术与工程。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江南大学、华南理工大学。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交通运输工程。</w:t>
      </w:r>
    </w:p>
    <w:p w:rsidR="00BC6FDA" w:rsidRDefault="0006347E" w:rsidP="00DF3F34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东南大学、西南交大；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、同济大学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船舶与海洋工程。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哈尔滨工程大学、上海交大。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航空宇航科学与技术。</w:t>
      </w:r>
    </w:p>
    <w:p w:rsidR="00BC6FDA" w:rsidRDefault="0006347E" w:rsidP="00DF3F34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北京航空航天大学、西北工业大学。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兵器科学与技术。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北京理工大学、南京理工大学。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核科学与技术。</w:t>
      </w:r>
    </w:p>
    <w:p w:rsidR="00BC6FDA" w:rsidRDefault="0006347E" w:rsidP="00DF3F34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清华大学、中国科学技术大学。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江苏大学</w:t>
      </w:r>
      <w:r w:rsidR="00DF3F34">
        <w:rPr>
          <w:rFonts w:hint="eastAsia"/>
          <w:sz w:val="24"/>
          <w:szCs w:val="24"/>
        </w:rPr>
        <w:t>。</w:t>
      </w:r>
      <w:bookmarkStart w:id="0" w:name="_GoBack"/>
      <w:bookmarkEnd w:id="0"/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林业工程。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东北林大、南京林大。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环境科学与工程。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清华大学、哈工大、同济大学；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北京大学、北京师大、南京大学、浙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北京工业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南开大学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天津大学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大连理工</w:t>
      </w:r>
      <w:r>
        <w:rPr>
          <w:rFonts w:hint="eastAsia"/>
          <w:sz w:val="24"/>
          <w:szCs w:val="24"/>
        </w:rPr>
        <w:t>大学、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河海大学</w:t>
      </w:r>
      <w:r>
        <w:rPr>
          <w:rFonts w:hint="eastAsia"/>
          <w:sz w:val="24"/>
          <w:szCs w:val="24"/>
        </w:rPr>
        <w:t>、中国科学技术大学</w:t>
      </w:r>
      <w:r>
        <w:rPr>
          <w:sz w:val="24"/>
          <w:szCs w:val="24"/>
        </w:rPr>
        <w:t>、华南理工</w:t>
      </w:r>
      <w:r w:rsidR="00DF3F34">
        <w:rPr>
          <w:rFonts w:hint="eastAsia"/>
          <w:sz w:val="24"/>
          <w:szCs w:val="24"/>
        </w:rPr>
        <w:t>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生物医学工程。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东南大学、华中科大；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上海交大；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浙江大学</w:t>
      </w:r>
      <w:r w:rsidR="00DF3F34">
        <w:rPr>
          <w:rFonts w:hint="eastAsia"/>
          <w:sz w:val="24"/>
          <w:szCs w:val="24"/>
        </w:rPr>
        <w:t>、四川大学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食品科学与工程。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中国农大、江南大学；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南昌大学；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</w:t>
      </w:r>
      <w:r>
        <w:rPr>
          <w:sz w:val="24"/>
          <w:szCs w:val="24"/>
        </w:rPr>
        <w:t>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华中农大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华南理工</w:t>
      </w:r>
      <w:r>
        <w:rPr>
          <w:rFonts w:hint="eastAsia"/>
          <w:sz w:val="24"/>
          <w:szCs w:val="24"/>
        </w:rPr>
        <w:t>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城乡规划学。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天津大学、哈工大、东南大学。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风景园林学。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同济大学、东南大学、南京林大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软件工程。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北京航空航天大学、浙江大学、国防科大；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北京大学、清华大学、华东师大、南京大学、武汉大学；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天津大学、东北大学、哈</w:t>
      </w:r>
      <w:r w:rsidR="00DF3F34">
        <w:rPr>
          <w:rFonts w:hint="eastAsia"/>
          <w:sz w:val="24"/>
          <w:szCs w:val="24"/>
        </w:rPr>
        <w:t>工大、同济大学、上海交大、苏州大学、中国科学技术大学、四川大学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安全科学与工程。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中国矿业大学、中国科学技术大学；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河南理工大学、中南大学、西安科大。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作物学。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中国农大、南京农大；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浙江大学、华中农大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园艺学。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浙江大学、华中农大；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南京农大。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农业资源与环境。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中国农大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植物保护。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中国农</w:t>
      </w:r>
      <w:r>
        <w:rPr>
          <w:rFonts w:hint="eastAsia"/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畜牧学。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浙江农大、四川农</w:t>
      </w:r>
      <w:r>
        <w:rPr>
          <w:rFonts w:hint="eastAsia"/>
          <w:sz w:val="24"/>
          <w:szCs w:val="24"/>
        </w:rPr>
        <w:t>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兽医学。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中国农大、华中农大；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华南农大、扬州大学。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林学。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北京林大、南京林大；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西北农林科大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水产。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上海海洋大学、中国海洋大学。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草学。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中国农大、兰州大学。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基础医学。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北京大学、北京协和医学院；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上海交大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中山大学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第二军医大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临床医学。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上海交大、浙江大学；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北京协和医学院、复旦大学；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北京大学、</w:t>
      </w:r>
      <w:r>
        <w:rPr>
          <w:sz w:val="24"/>
          <w:szCs w:val="24"/>
        </w:rPr>
        <w:t>首都医科大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华中科大、中南大学</w:t>
      </w:r>
      <w:r w:rsidR="00DF3F34">
        <w:rPr>
          <w:rFonts w:hint="eastAsia"/>
          <w:sz w:val="24"/>
          <w:szCs w:val="24"/>
        </w:rPr>
        <w:t>、中山大学、四川大学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口腔医学。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北京大学、四川大学、第四军医大。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公共卫生与预防医学。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南京医科大、华中科大；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北京大学、哈尔滨医科大、复旦大学。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中医学。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南京中医药大学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中西医结合。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复旦大学、南京中医药大学、广州中医药大学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药学。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北京协和医学院、中国药科大学；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北京大学、沈阳药科大、浙江大学；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复旦大学、上海交大、山东大学、中山大学、四川大学、第二军医大。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中药学。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黑龙江</w:t>
      </w:r>
      <w:r>
        <w:rPr>
          <w:rFonts w:hint="eastAsia"/>
          <w:sz w:val="24"/>
          <w:szCs w:val="24"/>
        </w:rPr>
        <w:t>中医药大学、上海中医药大学；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天津中医药大学、南京中医药大学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护理学。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sz w:val="24"/>
          <w:szCs w:val="24"/>
        </w:rPr>
        <w:t>中南</w:t>
      </w:r>
      <w:r>
        <w:rPr>
          <w:rFonts w:hint="eastAsia"/>
          <w:sz w:val="24"/>
          <w:szCs w:val="24"/>
        </w:rPr>
        <w:t>大学、第二军医大；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北京协和医学院、首都医科大、四川大学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lastRenderedPageBreak/>
        <w:t>管理科学与工程。</w:t>
      </w:r>
    </w:p>
    <w:p w:rsidR="00BC6FDA" w:rsidRDefault="0006347E" w:rsidP="00DF3F3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清华大学、同济大学、国防科技大学；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北京航空航天大学、天津大学、哈工大、上海交大、浙江大学、合肥工业大学；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、东南大学、南京航空航天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中国科学技术大学</w:t>
      </w:r>
      <w:r>
        <w:rPr>
          <w:sz w:val="24"/>
          <w:szCs w:val="24"/>
        </w:rPr>
        <w:t>、中南大学、华南理工</w:t>
      </w:r>
      <w:r>
        <w:rPr>
          <w:rFonts w:hint="eastAsia"/>
          <w:sz w:val="24"/>
          <w:szCs w:val="24"/>
        </w:rPr>
        <w:t>大学</w:t>
      </w:r>
      <w:r w:rsidR="00DF3F34">
        <w:rPr>
          <w:sz w:val="24"/>
          <w:szCs w:val="24"/>
        </w:rPr>
        <w:t>、四川大学、西安交大</w:t>
      </w:r>
      <w:r>
        <w:rPr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工商管理。</w:t>
      </w:r>
    </w:p>
    <w:p w:rsidR="00BC6FDA" w:rsidRDefault="0006347E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中国人民大学、清华大学、上海交大、中山大学；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北京大学、对外经贸大学、南开大学、复旦大学、上海财大、南京大学、厦门大学、西安交大；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北京交大、中央财大、大连理工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、东北财大、吉林大学、浙江大学、山东大学、武汉大学、华中科大、湖南大学、四川大学、西南财大。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农林经济管理。</w:t>
      </w:r>
    </w:p>
    <w:p w:rsidR="00BC6FDA" w:rsidRDefault="0006347E" w:rsidP="00DF3F34">
      <w:pPr>
        <w:spacing w:line="400" w:lineRule="exact"/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南京农大、浙江大学；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 w:rsidR="00DF3F34">
        <w:rPr>
          <w:rFonts w:hint="eastAsia"/>
          <w:sz w:val="24"/>
          <w:szCs w:val="24"/>
        </w:rPr>
        <w:t>华中农大。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公共管理。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中国人民大学、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北京大学、南京农大、浙江大学、武汉大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学、中山大学；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北京航空航天</w:t>
      </w:r>
      <w:r>
        <w:rPr>
          <w:rFonts w:hint="eastAsia"/>
          <w:sz w:val="24"/>
          <w:szCs w:val="24"/>
        </w:rPr>
        <w:t>大学</w:t>
      </w:r>
      <w:r>
        <w:rPr>
          <w:sz w:val="24"/>
          <w:szCs w:val="24"/>
        </w:rPr>
        <w:t>、北</w:t>
      </w:r>
      <w:r>
        <w:rPr>
          <w:rFonts w:hint="eastAsia"/>
          <w:sz w:val="24"/>
          <w:szCs w:val="24"/>
        </w:rPr>
        <w:t>京</w:t>
      </w:r>
      <w:r>
        <w:rPr>
          <w:sz w:val="24"/>
          <w:szCs w:val="24"/>
        </w:rPr>
        <w:t>师大、复旦大学、上海交大、华中科大、四川大学、西安交大。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图书情报与档案管理。</w:t>
      </w:r>
    </w:p>
    <w:p w:rsidR="00BC6FDA" w:rsidRDefault="0006347E" w:rsidP="00DF3F34">
      <w:pPr>
        <w:spacing w:line="400" w:lineRule="exact"/>
        <w:ind w:left="56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南京大学、武汉大学；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中国人民大学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艺术学理论。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北京大学、东南大学；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清华大学、中国传媒大学、中国美院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音乐与舞蹈学。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中央音乐学院、上海音乐学院；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中国音乐学院；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北京舞蹈学院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南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京艺术学院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福建师范大学</w:t>
      </w:r>
      <w:r w:rsidR="00DF3F34"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戏剧与影视学。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北京师大、中国传媒大学；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中央戏剧学院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北京电影学院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上海戏剧</w:t>
      </w:r>
    </w:p>
    <w:p w:rsidR="00BC6FDA" w:rsidRDefault="0006347E" w:rsidP="00DF3F34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学院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美术学。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中央美院、中国美院；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南京艺术学院、西安美院；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sz w:val="24"/>
          <w:szCs w:val="24"/>
        </w:rPr>
        <w:t>清华大学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首都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师大</w:t>
      </w:r>
      <w:r w:rsidR="00DF3F34">
        <w:rPr>
          <w:rFonts w:hint="eastAsia"/>
          <w:sz w:val="24"/>
          <w:szCs w:val="24"/>
        </w:rPr>
        <w:t>、上海大学、南京师大、四川美院</w:t>
      </w:r>
      <w:r>
        <w:rPr>
          <w:rFonts w:hint="eastAsia"/>
          <w:sz w:val="24"/>
          <w:szCs w:val="24"/>
        </w:rPr>
        <w:t>。</w:t>
      </w:r>
    </w:p>
    <w:p w:rsidR="00BC6FDA" w:rsidRDefault="0006347E">
      <w:pPr>
        <w:pStyle w:val="1"/>
        <w:numPr>
          <w:ilvl w:val="0"/>
          <w:numId w:val="1"/>
        </w:numPr>
        <w:spacing w:line="400" w:lineRule="exact"/>
        <w:ind w:firstLineChars="0"/>
        <w:rPr>
          <w:rFonts w:ascii="方正楷体_GBK" w:eastAsia="方正楷体_GBK"/>
          <w:b/>
          <w:sz w:val="24"/>
          <w:szCs w:val="24"/>
        </w:rPr>
      </w:pPr>
      <w:r>
        <w:rPr>
          <w:rFonts w:ascii="方正楷体_GBK" w:eastAsia="方正楷体_GBK" w:hint="eastAsia"/>
          <w:b/>
          <w:sz w:val="24"/>
          <w:szCs w:val="24"/>
        </w:rPr>
        <w:t>设计学。</w:t>
      </w:r>
    </w:p>
    <w:p w:rsidR="00BC6FDA" w:rsidRDefault="0006347E">
      <w:pPr>
        <w:spacing w:line="400" w:lineRule="exact"/>
        <w:ind w:left="562"/>
        <w:rPr>
          <w:sz w:val="24"/>
          <w:szCs w:val="24"/>
        </w:rPr>
      </w:pPr>
      <w:r>
        <w:rPr>
          <w:rFonts w:hint="eastAsia"/>
          <w:sz w:val="24"/>
          <w:szCs w:val="24"/>
        </w:rPr>
        <w:t>A+</w:t>
      </w:r>
      <w:r>
        <w:rPr>
          <w:rFonts w:hint="eastAsia"/>
          <w:sz w:val="24"/>
          <w:szCs w:val="24"/>
        </w:rPr>
        <w:t>清华大学、中国美院；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中央美院、同济大学；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  <w:r>
        <w:rPr>
          <w:rFonts w:hint="eastAsia"/>
          <w:sz w:val="24"/>
          <w:szCs w:val="24"/>
        </w:rPr>
        <w:t>苏州</w:t>
      </w:r>
      <w:r>
        <w:rPr>
          <w:sz w:val="24"/>
          <w:szCs w:val="24"/>
        </w:rPr>
        <w:t>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江南大学</w:t>
      </w:r>
      <w:r>
        <w:rPr>
          <w:rFonts w:hint="eastAsia"/>
          <w:sz w:val="24"/>
          <w:szCs w:val="24"/>
        </w:rPr>
        <w:t>、</w:t>
      </w:r>
    </w:p>
    <w:p w:rsidR="00BC6FDA" w:rsidRDefault="0006347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t>南京艺术学院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浙江大学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湖南大学</w:t>
      </w:r>
      <w:r>
        <w:rPr>
          <w:rFonts w:hint="eastAsia"/>
          <w:sz w:val="24"/>
          <w:szCs w:val="24"/>
        </w:rPr>
        <w:t>。</w:t>
      </w:r>
    </w:p>
    <w:p w:rsidR="00BC6FDA" w:rsidRDefault="00BC6FDA">
      <w:pPr>
        <w:spacing w:line="400" w:lineRule="exact"/>
        <w:ind w:left="562"/>
        <w:rPr>
          <w:sz w:val="24"/>
          <w:szCs w:val="24"/>
        </w:rPr>
      </w:pPr>
    </w:p>
    <w:p w:rsidR="00DB0282" w:rsidRDefault="00DB0282" w:rsidP="00DF3F34">
      <w:pPr>
        <w:spacing w:line="400" w:lineRule="exact"/>
        <w:rPr>
          <w:rFonts w:ascii="方正小标宋_GBK" w:eastAsia="方正小标宋_GBK"/>
          <w:sz w:val="32"/>
          <w:szCs w:val="32"/>
        </w:rPr>
      </w:pPr>
    </w:p>
    <w:p w:rsidR="006112D1" w:rsidRDefault="006112D1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Pr="00FC03BC" w:rsidRDefault="00D628C5">
      <w:pPr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 w:rsidRPr="00FC03BC">
        <w:rPr>
          <w:rFonts w:ascii="方正小标宋_GBK" w:eastAsia="方正小标宋_GBK" w:hint="eastAsia"/>
          <w:sz w:val="36"/>
          <w:szCs w:val="36"/>
        </w:rPr>
        <w:t>第四轮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一级学科评估（</w:t>
      </w:r>
      <w:r w:rsidRPr="00FC03BC">
        <w:rPr>
          <w:rFonts w:ascii="方正小标宋_GBK" w:eastAsia="方正小标宋_GBK" w:hint="eastAsia"/>
          <w:sz w:val="36"/>
          <w:szCs w:val="36"/>
        </w:rPr>
        <w:t>科研单位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优势学科</w:t>
      </w:r>
      <w:r w:rsidR="00B8454C" w:rsidRPr="00FC03BC">
        <w:rPr>
          <w:rFonts w:ascii="方正小标宋_GBK" w:eastAsia="方正小标宋_GBK" w:hint="eastAsia"/>
          <w:sz w:val="36"/>
          <w:szCs w:val="36"/>
        </w:rPr>
        <w:t>摘录</w:t>
      </w:r>
      <w:r w:rsidR="0006347E" w:rsidRPr="00FC03BC">
        <w:rPr>
          <w:rFonts w:ascii="方正小标宋_GBK" w:eastAsia="方正小标宋_GBK" w:hint="eastAsia"/>
          <w:sz w:val="36"/>
          <w:szCs w:val="36"/>
        </w:rPr>
        <w:t>）</w:t>
      </w:r>
    </w:p>
    <w:p w:rsidR="00BC6FDA" w:rsidRDefault="00BC6FDA">
      <w:pPr>
        <w:spacing w:line="400" w:lineRule="exact"/>
        <w:jc w:val="center"/>
        <w:rPr>
          <w:rFonts w:ascii="方正小标宋_GBK" w:eastAsia="方正小标宋_GBK"/>
          <w:sz w:val="32"/>
          <w:szCs w:val="32"/>
        </w:rPr>
      </w:pP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A+ </w:t>
      </w:r>
    </w:p>
    <w:p w:rsidR="00BC6FDA" w:rsidRDefault="0006347E">
      <w:pPr>
        <w:pStyle w:val="1"/>
        <w:spacing w:line="400" w:lineRule="exact"/>
        <w:ind w:leftChars="228" w:left="479" w:firstLineChars="0" w:firstLine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数学、物理学、化学、天文学、地理学、大气科学、海洋</w:t>
      </w:r>
    </w:p>
    <w:p w:rsidR="00BC6FDA" w:rsidRDefault="0006347E">
      <w:pPr>
        <w:pStyle w:val="1"/>
        <w:spacing w:line="40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科学、地球物理学、地质学、生物学、系统科学、生态学、电子科学与技术、计算机科学与技术、环境科学与工程、农业资源与环境、水产、药学；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作物学、植物保护、畜牧学、兽医学。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光学工程、材料科学与工程、信息与通信工程、控制科学与工程、化学工程与技术、管理科学与工程。</w:t>
      </w:r>
    </w:p>
    <w:p w:rsidR="00BC6FDA" w:rsidRDefault="0006347E">
      <w:pPr>
        <w:pStyle w:val="1"/>
        <w:numPr>
          <w:ilvl w:val="0"/>
          <w:numId w:val="2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–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中国科学院大学：</w:t>
      </w:r>
      <w:r>
        <w:rPr>
          <w:rFonts w:hint="eastAsia"/>
          <w:sz w:val="24"/>
          <w:szCs w:val="24"/>
        </w:rPr>
        <w:t>心理学、统计学、力学、仪器科学与技术、土木工程、软件工程；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中国农科院：</w:t>
      </w:r>
      <w:r>
        <w:rPr>
          <w:rFonts w:hint="eastAsia"/>
          <w:sz w:val="24"/>
          <w:szCs w:val="24"/>
        </w:rPr>
        <w:t>生物学、农业资源与环境；</w:t>
      </w:r>
    </w:p>
    <w:p w:rsidR="00BC6FDA" w:rsidRDefault="0006347E">
      <w:pPr>
        <w:pStyle w:val="1"/>
        <w:spacing w:line="400" w:lineRule="exact"/>
        <w:ind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中国中医科学院：</w:t>
      </w:r>
      <w:r>
        <w:rPr>
          <w:rFonts w:hint="eastAsia"/>
          <w:sz w:val="24"/>
          <w:szCs w:val="24"/>
        </w:rPr>
        <w:t>中西医结合。</w:t>
      </w:r>
    </w:p>
    <w:p w:rsidR="00BC6FDA" w:rsidRDefault="00BC6FDA">
      <w:pPr>
        <w:spacing w:line="400" w:lineRule="exact"/>
        <w:ind w:firstLineChars="171" w:firstLine="412"/>
        <w:rPr>
          <w:rFonts w:ascii="方正楷体_GBK" w:eastAsia="方正楷体_GBK"/>
          <w:b/>
          <w:sz w:val="24"/>
          <w:szCs w:val="24"/>
        </w:rPr>
      </w:pPr>
    </w:p>
    <w:sectPr w:rsidR="00BC6FDA" w:rsidSect="00BC6FDA"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68B" w:rsidRPr="006018C7" w:rsidRDefault="0069568B" w:rsidP="00BC6FDA">
      <w:pPr>
        <w:rPr>
          <w:rFonts w:ascii="Times New Roman" w:hAnsi="Times New Roman"/>
          <w:szCs w:val="24"/>
        </w:rPr>
      </w:pPr>
      <w:r>
        <w:separator/>
      </w:r>
    </w:p>
  </w:endnote>
  <w:endnote w:type="continuationSeparator" w:id="0">
    <w:p w:rsidR="0069568B" w:rsidRPr="006018C7" w:rsidRDefault="0069568B" w:rsidP="00BC6FDA">
      <w:pPr>
        <w:rPr>
          <w:rFonts w:ascii="Times New Roman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40344"/>
    </w:sdtPr>
    <w:sdtEndPr/>
    <w:sdtContent>
      <w:p w:rsidR="00BC6FDA" w:rsidRDefault="00A6159F">
        <w:pPr>
          <w:pStyle w:val="a4"/>
          <w:jc w:val="center"/>
        </w:pPr>
        <w:r>
          <w:fldChar w:fldCharType="begin"/>
        </w:r>
        <w:r w:rsidR="0006347E">
          <w:instrText xml:space="preserve"> PAGE   \* MERGEFORMAT </w:instrText>
        </w:r>
        <w:r>
          <w:fldChar w:fldCharType="separate"/>
        </w:r>
        <w:r w:rsidR="00DF3F34" w:rsidRPr="00DF3F34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BC6FDA" w:rsidRDefault="00BC6FD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68B" w:rsidRPr="006018C7" w:rsidRDefault="0069568B" w:rsidP="00BC6FDA">
      <w:pPr>
        <w:rPr>
          <w:rFonts w:ascii="Times New Roman" w:hAnsi="Times New Roman"/>
          <w:szCs w:val="24"/>
        </w:rPr>
      </w:pPr>
      <w:r>
        <w:separator/>
      </w:r>
    </w:p>
  </w:footnote>
  <w:footnote w:type="continuationSeparator" w:id="0">
    <w:p w:rsidR="0069568B" w:rsidRPr="006018C7" w:rsidRDefault="0069568B" w:rsidP="00BC6FDA">
      <w:pPr>
        <w:rPr>
          <w:rFonts w:ascii="Times New Roman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61EE6"/>
    <w:multiLevelType w:val="multilevel"/>
    <w:tmpl w:val="27761EE6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305" w:hanging="420"/>
      </w:pPr>
    </w:lvl>
    <w:lvl w:ilvl="2" w:tentative="1">
      <w:start w:val="1"/>
      <w:numFmt w:val="lowerRoman"/>
      <w:lvlText w:val="%3."/>
      <w:lvlJc w:val="right"/>
      <w:pPr>
        <w:ind w:left="1725" w:hanging="420"/>
      </w:pPr>
    </w:lvl>
    <w:lvl w:ilvl="3" w:tentative="1">
      <w:start w:val="1"/>
      <w:numFmt w:val="decimal"/>
      <w:lvlText w:val="%4."/>
      <w:lvlJc w:val="left"/>
      <w:pPr>
        <w:ind w:left="2145" w:hanging="420"/>
      </w:pPr>
    </w:lvl>
    <w:lvl w:ilvl="4" w:tentative="1">
      <w:start w:val="1"/>
      <w:numFmt w:val="lowerLetter"/>
      <w:lvlText w:val="%5)"/>
      <w:lvlJc w:val="left"/>
      <w:pPr>
        <w:ind w:left="2565" w:hanging="420"/>
      </w:pPr>
    </w:lvl>
    <w:lvl w:ilvl="5" w:tentative="1">
      <w:start w:val="1"/>
      <w:numFmt w:val="lowerRoman"/>
      <w:lvlText w:val="%6."/>
      <w:lvlJc w:val="right"/>
      <w:pPr>
        <w:ind w:left="2985" w:hanging="420"/>
      </w:pPr>
    </w:lvl>
    <w:lvl w:ilvl="6" w:tentative="1">
      <w:start w:val="1"/>
      <w:numFmt w:val="decimal"/>
      <w:lvlText w:val="%7."/>
      <w:lvlJc w:val="left"/>
      <w:pPr>
        <w:ind w:left="3405" w:hanging="420"/>
      </w:pPr>
    </w:lvl>
    <w:lvl w:ilvl="7" w:tentative="1">
      <w:start w:val="1"/>
      <w:numFmt w:val="lowerLetter"/>
      <w:lvlText w:val="%8)"/>
      <w:lvlJc w:val="left"/>
      <w:pPr>
        <w:ind w:left="3825" w:hanging="420"/>
      </w:pPr>
    </w:lvl>
    <w:lvl w:ilvl="8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">
    <w:nsid w:val="671858B1"/>
    <w:multiLevelType w:val="multilevel"/>
    <w:tmpl w:val="671858B1"/>
    <w:lvl w:ilvl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02" w:hanging="420"/>
      </w:pPr>
    </w:lvl>
    <w:lvl w:ilvl="2" w:tentative="1">
      <w:start w:val="1"/>
      <w:numFmt w:val="lowerRoman"/>
      <w:lvlText w:val="%3."/>
      <w:lvlJc w:val="right"/>
      <w:pPr>
        <w:ind w:left="1822" w:hanging="420"/>
      </w:pPr>
    </w:lvl>
    <w:lvl w:ilvl="3" w:tentative="1">
      <w:start w:val="1"/>
      <w:numFmt w:val="decimal"/>
      <w:lvlText w:val="%4."/>
      <w:lvlJc w:val="left"/>
      <w:pPr>
        <w:ind w:left="2242" w:hanging="420"/>
      </w:pPr>
    </w:lvl>
    <w:lvl w:ilvl="4" w:tentative="1">
      <w:start w:val="1"/>
      <w:numFmt w:val="lowerLetter"/>
      <w:lvlText w:val="%5)"/>
      <w:lvlJc w:val="left"/>
      <w:pPr>
        <w:ind w:left="2662" w:hanging="420"/>
      </w:pPr>
    </w:lvl>
    <w:lvl w:ilvl="5" w:tentative="1">
      <w:start w:val="1"/>
      <w:numFmt w:val="lowerRoman"/>
      <w:lvlText w:val="%6."/>
      <w:lvlJc w:val="right"/>
      <w:pPr>
        <w:ind w:left="3082" w:hanging="420"/>
      </w:pPr>
    </w:lvl>
    <w:lvl w:ilvl="6" w:tentative="1">
      <w:start w:val="1"/>
      <w:numFmt w:val="decimal"/>
      <w:lvlText w:val="%7."/>
      <w:lvlJc w:val="left"/>
      <w:pPr>
        <w:ind w:left="3502" w:hanging="420"/>
      </w:pPr>
    </w:lvl>
    <w:lvl w:ilvl="7" w:tentative="1">
      <w:start w:val="1"/>
      <w:numFmt w:val="lowerLetter"/>
      <w:lvlText w:val="%8)"/>
      <w:lvlJc w:val="left"/>
      <w:pPr>
        <w:ind w:left="3922" w:hanging="420"/>
      </w:pPr>
    </w:lvl>
    <w:lvl w:ilvl="8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A0A"/>
    <w:rsid w:val="000034E4"/>
    <w:rsid w:val="0001667B"/>
    <w:rsid w:val="00023B5E"/>
    <w:rsid w:val="00036A5F"/>
    <w:rsid w:val="00047F67"/>
    <w:rsid w:val="00051175"/>
    <w:rsid w:val="0006347E"/>
    <w:rsid w:val="000710D2"/>
    <w:rsid w:val="000834A7"/>
    <w:rsid w:val="000B1D34"/>
    <w:rsid w:val="000B2C4C"/>
    <w:rsid w:val="000C72A6"/>
    <w:rsid w:val="000D2B4C"/>
    <w:rsid w:val="001026A9"/>
    <w:rsid w:val="00105074"/>
    <w:rsid w:val="00107E4D"/>
    <w:rsid w:val="00121251"/>
    <w:rsid w:val="00123A51"/>
    <w:rsid w:val="00133215"/>
    <w:rsid w:val="00142E89"/>
    <w:rsid w:val="001439D7"/>
    <w:rsid w:val="001603EE"/>
    <w:rsid w:val="00181996"/>
    <w:rsid w:val="00182A0A"/>
    <w:rsid w:val="00186853"/>
    <w:rsid w:val="001A6FC3"/>
    <w:rsid w:val="001B0490"/>
    <w:rsid w:val="001B2F0F"/>
    <w:rsid w:val="001E4C2F"/>
    <w:rsid w:val="00205C32"/>
    <w:rsid w:val="00213DB8"/>
    <w:rsid w:val="002330DE"/>
    <w:rsid w:val="0024322B"/>
    <w:rsid w:val="002715E3"/>
    <w:rsid w:val="00294FF2"/>
    <w:rsid w:val="002A350F"/>
    <w:rsid w:val="002A4D83"/>
    <w:rsid w:val="002A4E5C"/>
    <w:rsid w:val="002B0276"/>
    <w:rsid w:val="002B1F55"/>
    <w:rsid w:val="002B740D"/>
    <w:rsid w:val="002D2753"/>
    <w:rsid w:val="002E6040"/>
    <w:rsid w:val="002F18F1"/>
    <w:rsid w:val="00303C4D"/>
    <w:rsid w:val="003058DD"/>
    <w:rsid w:val="003165B4"/>
    <w:rsid w:val="00335F5F"/>
    <w:rsid w:val="00345DA3"/>
    <w:rsid w:val="00346FA0"/>
    <w:rsid w:val="00347BD5"/>
    <w:rsid w:val="00351CF7"/>
    <w:rsid w:val="00356AA1"/>
    <w:rsid w:val="00360CBA"/>
    <w:rsid w:val="00372D51"/>
    <w:rsid w:val="0038045B"/>
    <w:rsid w:val="003B1BDA"/>
    <w:rsid w:val="003B2200"/>
    <w:rsid w:val="003D628C"/>
    <w:rsid w:val="00405B6B"/>
    <w:rsid w:val="00415CBF"/>
    <w:rsid w:val="00416B9B"/>
    <w:rsid w:val="004327AF"/>
    <w:rsid w:val="0044422E"/>
    <w:rsid w:val="0044575A"/>
    <w:rsid w:val="004639A6"/>
    <w:rsid w:val="0047145C"/>
    <w:rsid w:val="004762F0"/>
    <w:rsid w:val="00496FBE"/>
    <w:rsid w:val="004A5B3B"/>
    <w:rsid w:val="004A7B73"/>
    <w:rsid w:val="004E14B9"/>
    <w:rsid w:val="004E7320"/>
    <w:rsid w:val="005103CE"/>
    <w:rsid w:val="00525B54"/>
    <w:rsid w:val="00552C81"/>
    <w:rsid w:val="005605D5"/>
    <w:rsid w:val="00561E5E"/>
    <w:rsid w:val="00566667"/>
    <w:rsid w:val="005727CE"/>
    <w:rsid w:val="00572D3A"/>
    <w:rsid w:val="00580299"/>
    <w:rsid w:val="005A6D97"/>
    <w:rsid w:val="005C3B10"/>
    <w:rsid w:val="005D1EB8"/>
    <w:rsid w:val="005D2051"/>
    <w:rsid w:val="005E601B"/>
    <w:rsid w:val="005E6339"/>
    <w:rsid w:val="006112D1"/>
    <w:rsid w:val="00615BA5"/>
    <w:rsid w:val="006212F1"/>
    <w:rsid w:val="00624852"/>
    <w:rsid w:val="00633AC7"/>
    <w:rsid w:val="0067750C"/>
    <w:rsid w:val="006805DA"/>
    <w:rsid w:val="0069568B"/>
    <w:rsid w:val="006A3C08"/>
    <w:rsid w:val="006B2690"/>
    <w:rsid w:val="006B3A7D"/>
    <w:rsid w:val="006B5E00"/>
    <w:rsid w:val="006D5EE5"/>
    <w:rsid w:val="006E1D4A"/>
    <w:rsid w:val="006E3097"/>
    <w:rsid w:val="00722946"/>
    <w:rsid w:val="00723C63"/>
    <w:rsid w:val="00746AFF"/>
    <w:rsid w:val="007513EF"/>
    <w:rsid w:val="007545E3"/>
    <w:rsid w:val="00755764"/>
    <w:rsid w:val="00771CE0"/>
    <w:rsid w:val="00775E40"/>
    <w:rsid w:val="007A0A02"/>
    <w:rsid w:val="007B0C80"/>
    <w:rsid w:val="007B58EB"/>
    <w:rsid w:val="007C0C01"/>
    <w:rsid w:val="007C3055"/>
    <w:rsid w:val="007C77F8"/>
    <w:rsid w:val="00830E50"/>
    <w:rsid w:val="00832AA8"/>
    <w:rsid w:val="008479E1"/>
    <w:rsid w:val="0085681F"/>
    <w:rsid w:val="00883DFD"/>
    <w:rsid w:val="00893DB3"/>
    <w:rsid w:val="008968D7"/>
    <w:rsid w:val="0089773D"/>
    <w:rsid w:val="008C7480"/>
    <w:rsid w:val="008F36FF"/>
    <w:rsid w:val="00907728"/>
    <w:rsid w:val="009161E3"/>
    <w:rsid w:val="0092687F"/>
    <w:rsid w:val="00933856"/>
    <w:rsid w:val="0094216A"/>
    <w:rsid w:val="00950AAD"/>
    <w:rsid w:val="00955082"/>
    <w:rsid w:val="00964EEA"/>
    <w:rsid w:val="00971DC8"/>
    <w:rsid w:val="00990E7B"/>
    <w:rsid w:val="00A04929"/>
    <w:rsid w:val="00A141B8"/>
    <w:rsid w:val="00A21716"/>
    <w:rsid w:val="00A6159F"/>
    <w:rsid w:val="00A64F4D"/>
    <w:rsid w:val="00A85278"/>
    <w:rsid w:val="00A911F8"/>
    <w:rsid w:val="00A928D3"/>
    <w:rsid w:val="00AA4EF6"/>
    <w:rsid w:val="00AC47AF"/>
    <w:rsid w:val="00AC4A62"/>
    <w:rsid w:val="00AE3D7C"/>
    <w:rsid w:val="00AF0742"/>
    <w:rsid w:val="00AF5330"/>
    <w:rsid w:val="00B01D25"/>
    <w:rsid w:val="00B27C93"/>
    <w:rsid w:val="00B325A9"/>
    <w:rsid w:val="00B347BF"/>
    <w:rsid w:val="00B4557C"/>
    <w:rsid w:val="00B51FAF"/>
    <w:rsid w:val="00B52872"/>
    <w:rsid w:val="00B555C3"/>
    <w:rsid w:val="00B741F2"/>
    <w:rsid w:val="00B8454C"/>
    <w:rsid w:val="00B94222"/>
    <w:rsid w:val="00B945B7"/>
    <w:rsid w:val="00B94FCD"/>
    <w:rsid w:val="00BA5ACA"/>
    <w:rsid w:val="00BC6FDA"/>
    <w:rsid w:val="00BD2E57"/>
    <w:rsid w:val="00BE6CB2"/>
    <w:rsid w:val="00C22E77"/>
    <w:rsid w:val="00C24F90"/>
    <w:rsid w:val="00C34490"/>
    <w:rsid w:val="00C371C3"/>
    <w:rsid w:val="00C510FF"/>
    <w:rsid w:val="00C56CB8"/>
    <w:rsid w:val="00C85B54"/>
    <w:rsid w:val="00C91229"/>
    <w:rsid w:val="00C96D7B"/>
    <w:rsid w:val="00CA6CD8"/>
    <w:rsid w:val="00CC1FE0"/>
    <w:rsid w:val="00CC3A68"/>
    <w:rsid w:val="00CD78D2"/>
    <w:rsid w:val="00CF0F12"/>
    <w:rsid w:val="00D028D5"/>
    <w:rsid w:val="00D10311"/>
    <w:rsid w:val="00D23450"/>
    <w:rsid w:val="00D26DF1"/>
    <w:rsid w:val="00D33040"/>
    <w:rsid w:val="00D3340C"/>
    <w:rsid w:val="00D4009B"/>
    <w:rsid w:val="00D628C5"/>
    <w:rsid w:val="00D71DA2"/>
    <w:rsid w:val="00D75E51"/>
    <w:rsid w:val="00D81668"/>
    <w:rsid w:val="00D8284D"/>
    <w:rsid w:val="00D92263"/>
    <w:rsid w:val="00D94F2E"/>
    <w:rsid w:val="00DB0282"/>
    <w:rsid w:val="00DD52A9"/>
    <w:rsid w:val="00DF3F34"/>
    <w:rsid w:val="00DF535D"/>
    <w:rsid w:val="00DF5486"/>
    <w:rsid w:val="00E00F4A"/>
    <w:rsid w:val="00E2261A"/>
    <w:rsid w:val="00E24E81"/>
    <w:rsid w:val="00E25BA4"/>
    <w:rsid w:val="00E37182"/>
    <w:rsid w:val="00E43CBF"/>
    <w:rsid w:val="00E71ACB"/>
    <w:rsid w:val="00E73321"/>
    <w:rsid w:val="00E769DC"/>
    <w:rsid w:val="00E773B5"/>
    <w:rsid w:val="00E92ECA"/>
    <w:rsid w:val="00E94A91"/>
    <w:rsid w:val="00EA0157"/>
    <w:rsid w:val="00EA55AB"/>
    <w:rsid w:val="00EB7322"/>
    <w:rsid w:val="00ED15AD"/>
    <w:rsid w:val="00EE0D64"/>
    <w:rsid w:val="00EF575C"/>
    <w:rsid w:val="00F26334"/>
    <w:rsid w:val="00F400B3"/>
    <w:rsid w:val="00F53066"/>
    <w:rsid w:val="00F650B7"/>
    <w:rsid w:val="00F66EB1"/>
    <w:rsid w:val="00F768A9"/>
    <w:rsid w:val="00FA3832"/>
    <w:rsid w:val="00FB1113"/>
    <w:rsid w:val="00FC03BC"/>
    <w:rsid w:val="00FD17A0"/>
    <w:rsid w:val="00FE553B"/>
    <w:rsid w:val="00FF22AA"/>
    <w:rsid w:val="012F772A"/>
    <w:rsid w:val="02A05774"/>
    <w:rsid w:val="02A469E8"/>
    <w:rsid w:val="02AD2556"/>
    <w:rsid w:val="02D22F34"/>
    <w:rsid w:val="02E14785"/>
    <w:rsid w:val="02E17FA7"/>
    <w:rsid w:val="03267613"/>
    <w:rsid w:val="0353246E"/>
    <w:rsid w:val="03A06E53"/>
    <w:rsid w:val="03A11E21"/>
    <w:rsid w:val="04745449"/>
    <w:rsid w:val="05040203"/>
    <w:rsid w:val="056E2564"/>
    <w:rsid w:val="065413A3"/>
    <w:rsid w:val="06EB272C"/>
    <w:rsid w:val="06EF4372"/>
    <w:rsid w:val="06F72F14"/>
    <w:rsid w:val="07424C3F"/>
    <w:rsid w:val="08064B15"/>
    <w:rsid w:val="09A40E64"/>
    <w:rsid w:val="09F30F87"/>
    <w:rsid w:val="0A9005D4"/>
    <w:rsid w:val="0AFD5D9F"/>
    <w:rsid w:val="0B3262C7"/>
    <w:rsid w:val="0B797EF6"/>
    <w:rsid w:val="0BA47314"/>
    <w:rsid w:val="0C4B7C33"/>
    <w:rsid w:val="0D5D6830"/>
    <w:rsid w:val="0DA8218F"/>
    <w:rsid w:val="0E7F0661"/>
    <w:rsid w:val="0EA56E72"/>
    <w:rsid w:val="0ED45485"/>
    <w:rsid w:val="0F6770AE"/>
    <w:rsid w:val="0F92288D"/>
    <w:rsid w:val="0FC04BAB"/>
    <w:rsid w:val="0FDF5444"/>
    <w:rsid w:val="109F6732"/>
    <w:rsid w:val="11665AF2"/>
    <w:rsid w:val="13CF3625"/>
    <w:rsid w:val="146C1316"/>
    <w:rsid w:val="14A25663"/>
    <w:rsid w:val="159E557C"/>
    <w:rsid w:val="15F36D8F"/>
    <w:rsid w:val="16594DAA"/>
    <w:rsid w:val="16812D40"/>
    <w:rsid w:val="179C3934"/>
    <w:rsid w:val="1804347B"/>
    <w:rsid w:val="18195B5F"/>
    <w:rsid w:val="186375B3"/>
    <w:rsid w:val="18AD1321"/>
    <w:rsid w:val="19BC5E48"/>
    <w:rsid w:val="1A052CC1"/>
    <w:rsid w:val="1AF55A83"/>
    <w:rsid w:val="1BC336C4"/>
    <w:rsid w:val="1BEE2539"/>
    <w:rsid w:val="1C1F157B"/>
    <w:rsid w:val="1C2B1493"/>
    <w:rsid w:val="1CE57BE3"/>
    <w:rsid w:val="1E526471"/>
    <w:rsid w:val="1E5A4051"/>
    <w:rsid w:val="1E5E74F7"/>
    <w:rsid w:val="1EAD44CE"/>
    <w:rsid w:val="1FF4731C"/>
    <w:rsid w:val="214B498D"/>
    <w:rsid w:val="216E3EAA"/>
    <w:rsid w:val="21E75AC4"/>
    <w:rsid w:val="22043A0F"/>
    <w:rsid w:val="22535764"/>
    <w:rsid w:val="22AA29F8"/>
    <w:rsid w:val="22AB5064"/>
    <w:rsid w:val="22B02B90"/>
    <w:rsid w:val="22EB4C42"/>
    <w:rsid w:val="22FB54F3"/>
    <w:rsid w:val="237046AC"/>
    <w:rsid w:val="23B53009"/>
    <w:rsid w:val="23CB48D2"/>
    <w:rsid w:val="23FD3B09"/>
    <w:rsid w:val="245634F9"/>
    <w:rsid w:val="24A75492"/>
    <w:rsid w:val="2561672D"/>
    <w:rsid w:val="25DC69C1"/>
    <w:rsid w:val="2723539E"/>
    <w:rsid w:val="27B62F44"/>
    <w:rsid w:val="280E1727"/>
    <w:rsid w:val="28B842A0"/>
    <w:rsid w:val="29A51DA3"/>
    <w:rsid w:val="2AB04E2E"/>
    <w:rsid w:val="2C0B01D7"/>
    <w:rsid w:val="2C70026F"/>
    <w:rsid w:val="2F515A7A"/>
    <w:rsid w:val="2F633134"/>
    <w:rsid w:val="2FB46ECE"/>
    <w:rsid w:val="2FCE288D"/>
    <w:rsid w:val="30157128"/>
    <w:rsid w:val="30EE056E"/>
    <w:rsid w:val="311D7747"/>
    <w:rsid w:val="316B774E"/>
    <w:rsid w:val="31947B90"/>
    <w:rsid w:val="31C87300"/>
    <w:rsid w:val="31D016B4"/>
    <w:rsid w:val="320B2F1F"/>
    <w:rsid w:val="323357C6"/>
    <w:rsid w:val="32A40352"/>
    <w:rsid w:val="331A4597"/>
    <w:rsid w:val="33417431"/>
    <w:rsid w:val="358125DA"/>
    <w:rsid w:val="358E319D"/>
    <w:rsid w:val="35991A60"/>
    <w:rsid w:val="364F4DBF"/>
    <w:rsid w:val="36D15702"/>
    <w:rsid w:val="374E2D37"/>
    <w:rsid w:val="37FE2A4F"/>
    <w:rsid w:val="39B43C6D"/>
    <w:rsid w:val="3A23587F"/>
    <w:rsid w:val="3B1D06A1"/>
    <w:rsid w:val="3BA6322A"/>
    <w:rsid w:val="3D467C5B"/>
    <w:rsid w:val="3D8133B3"/>
    <w:rsid w:val="3DFD0EC5"/>
    <w:rsid w:val="3DFE30AA"/>
    <w:rsid w:val="3F8E1606"/>
    <w:rsid w:val="3FBE7AD8"/>
    <w:rsid w:val="40245137"/>
    <w:rsid w:val="41245639"/>
    <w:rsid w:val="415C4E33"/>
    <w:rsid w:val="424D5BA1"/>
    <w:rsid w:val="42763201"/>
    <w:rsid w:val="428E5CCB"/>
    <w:rsid w:val="42D157A2"/>
    <w:rsid w:val="437A0599"/>
    <w:rsid w:val="442F7ECD"/>
    <w:rsid w:val="44917246"/>
    <w:rsid w:val="44944883"/>
    <w:rsid w:val="45831F23"/>
    <w:rsid w:val="463D6AFF"/>
    <w:rsid w:val="46440AB6"/>
    <w:rsid w:val="466D5119"/>
    <w:rsid w:val="476A4038"/>
    <w:rsid w:val="486427AB"/>
    <w:rsid w:val="49534BC7"/>
    <w:rsid w:val="49744AB9"/>
    <w:rsid w:val="4A4C4E34"/>
    <w:rsid w:val="4A753C82"/>
    <w:rsid w:val="4AA5243F"/>
    <w:rsid w:val="4B283BBD"/>
    <w:rsid w:val="4BAA4C8C"/>
    <w:rsid w:val="4BCA35B2"/>
    <w:rsid w:val="4BEA7A47"/>
    <w:rsid w:val="4C787ED1"/>
    <w:rsid w:val="4CEF20D4"/>
    <w:rsid w:val="4D6C7BA1"/>
    <w:rsid w:val="4E6F0FD1"/>
    <w:rsid w:val="4E8537FC"/>
    <w:rsid w:val="4EC955E4"/>
    <w:rsid w:val="4ECB56A2"/>
    <w:rsid w:val="50036F37"/>
    <w:rsid w:val="5018192C"/>
    <w:rsid w:val="50497CF7"/>
    <w:rsid w:val="50AF0DC2"/>
    <w:rsid w:val="519620BA"/>
    <w:rsid w:val="525A2ACE"/>
    <w:rsid w:val="52D65E1E"/>
    <w:rsid w:val="52FF1F43"/>
    <w:rsid w:val="53066210"/>
    <w:rsid w:val="533D1348"/>
    <w:rsid w:val="535B5987"/>
    <w:rsid w:val="539F088C"/>
    <w:rsid w:val="53DA57EA"/>
    <w:rsid w:val="543173CF"/>
    <w:rsid w:val="543F4A21"/>
    <w:rsid w:val="549016ED"/>
    <w:rsid w:val="54CC5F3B"/>
    <w:rsid w:val="55037408"/>
    <w:rsid w:val="55310A9F"/>
    <w:rsid w:val="560E34E4"/>
    <w:rsid w:val="56770CF1"/>
    <w:rsid w:val="56F173AE"/>
    <w:rsid w:val="56F70E78"/>
    <w:rsid w:val="58AC3255"/>
    <w:rsid w:val="58F56B7F"/>
    <w:rsid w:val="5924308D"/>
    <w:rsid w:val="597747EC"/>
    <w:rsid w:val="59D979BA"/>
    <w:rsid w:val="5A13731B"/>
    <w:rsid w:val="5A2C6C9A"/>
    <w:rsid w:val="5A453063"/>
    <w:rsid w:val="5A8B4446"/>
    <w:rsid w:val="5AFB201D"/>
    <w:rsid w:val="5B795442"/>
    <w:rsid w:val="5BA54D8A"/>
    <w:rsid w:val="5BDC526D"/>
    <w:rsid w:val="5BEF18CE"/>
    <w:rsid w:val="5C041058"/>
    <w:rsid w:val="5C400614"/>
    <w:rsid w:val="5CEB4E87"/>
    <w:rsid w:val="5D13259B"/>
    <w:rsid w:val="5E1A3F36"/>
    <w:rsid w:val="5E8F5491"/>
    <w:rsid w:val="5EBE5CE5"/>
    <w:rsid w:val="5EEB5028"/>
    <w:rsid w:val="5FB230E8"/>
    <w:rsid w:val="5FD73939"/>
    <w:rsid w:val="5FF37E3F"/>
    <w:rsid w:val="602E345A"/>
    <w:rsid w:val="61A23FCE"/>
    <w:rsid w:val="621E5CEE"/>
    <w:rsid w:val="63366126"/>
    <w:rsid w:val="63B4334A"/>
    <w:rsid w:val="63D942A6"/>
    <w:rsid w:val="64A967A1"/>
    <w:rsid w:val="64C4017C"/>
    <w:rsid w:val="64D136ED"/>
    <w:rsid w:val="659D7BF4"/>
    <w:rsid w:val="65B75EB8"/>
    <w:rsid w:val="6679198A"/>
    <w:rsid w:val="66C94753"/>
    <w:rsid w:val="670E0C30"/>
    <w:rsid w:val="67EA7BAE"/>
    <w:rsid w:val="68113EA8"/>
    <w:rsid w:val="682C6113"/>
    <w:rsid w:val="68715168"/>
    <w:rsid w:val="68961E52"/>
    <w:rsid w:val="69C372CF"/>
    <w:rsid w:val="69C538BF"/>
    <w:rsid w:val="6ACF5F37"/>
    <w:rsid w:val="6B1354F8"/>
    <w:rsid w:val="6B636DE8"/>
    <w:rsid w:val="6B7735CD"/>
    <w:rsid w:val="6BFF3DDF"/>
    <w:rsid w:val="6CD06DD5"/>
    <w:rsid w:val="6D00139B"/>
    <w:rsid w:val="6D2C3FA0"/>
    <w:rsid w:val="6E032E72"/>
    <w:rsid w:val="6E3B00EA"/>
    <w:rsid w:val="6E60312C"/>
    <w:rsid w:val="6E88044D"/>
    <w:rsid w:val="6EEB3919"/>
    <w:rsid w:val="6F1E10D9"/>
    <w:rsid w:val="6F8C406E"/>
    <w:rsid w:val="6FA619D9"/>
    <w:rsid w:val="705F2007"/>
    <w:rsid w:val="70A947E0"/>
    <w:rsid w:val="7127702B"/>
    <w:rsid w:val="714B20CD"/>
    <w:rsid w:val="718108FC"/>
    <w:rsid w:val="719D529C"/>
    <w:rsid w:val="71E45930"/>
    <w:rsid w:val="71F95E10"/>
    <w:rsid w:val="721845C8"/>
    <w:rsid w:val="721C04C6"/>
    <w:rsid w:val="729E65E1"/>
    <w:rsid w:val="73EF22B0"/>
    <w:rsid w:val="752376B9"/>
    <w:rsid w:val="759C662B"/>
    <w:rsid w:val="75D228A8"/>
    <w:rsid w:val="77CB6D68"/>
    <w:rsid w:val="7835450A"/>
    <w:rsid w:val="78736466"/>
    <w:rsid w:val="78882B2A"/>
    <w:rsid w:val="788D02B6"/>
    <w:rsid w:val="78CD041B"/>
    <w:rsid w:val="794516A2"/>
    <w:rsid w:val="79D3236A"/>
    <w:rsid w:val="79D76006"/>
    <w:rsid w:val="7A5914D6"/>
    <w:rsid w:val="7A5C52B2"/>
    <w:rsid w:val="7AC001BC"/>
    <w:rsid w:val="7B0A4465"/>
    <w:rsid w:val="7CCA3579"/>
    <w:rsid w:val="7D017D63"/>
    <w:rsid w:val="7D0C6D15"/>
    <w:rsid w:val="7E564825"/>
    <w:rsid w:val="7E8D7611"/>
    <w:rsid w:val="7F0C3F23"/>
    <w:rsid w:val="7F636E48"/>
    <w:rsid w:val="7FA7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0BA323-FC54-4FAC-A1D0-7B86745F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F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BC6F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C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BC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BC6FDA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C6FDA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C6FDA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BC6FDA"/>
    <w:rPr>
      <w:kern w:val="2"/>
      <w:sz w:val="18"/>
      <w:szCs w:val="18"/>
    </w:rPr>
  </w:style>
  <w:style w:type="paragraph" w:customStyle="1" w:styleId="2">
    <w:name w:val="列出段落2"/>
    <w:basedOn w:val="a"/>
    <w:uiPriority w:val="99"/>
    <w:unhideWhenUsed/>
    <w:qFormat/>
    <w:rsid w:val="00BC6FD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942ABB-5968-4FF6-A644-80D4063DB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822</Words>
  <Characters>4691</Characters>
  <Application>Microsoft Office Word</Application>
  <DocSecurity>0</DocSecurity>
  <Lines>39</Lines>
  <Paragraphs>11</Paragraphs>
  <ScaleCrop>false</ScaleCrop>
  <Company>微软中国</Company>
  <LinksUpToDate>false</LinksUpToDate>
  <CharactersWithSpaces>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GWHDDQB</cp:lastModifiedBy>
  <cp:revision>203</cp:revision>
  <cp:lastPrinted>2018-08-03T04:13:00Z</cp:lastPrinted>
  <dcterms:created xsi:type="dcterms:W3CDTF">2018-08-02T04:31:00Z</dcterms:created>
  <dcterms:modified xsi:type="dcterms:W3CDTF">2020-05-04T00:11:00Z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