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E91" w:rsidRDefault="00860519">
      <w:pPr>
        <w:spacing w:line="6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  <w:r>
        <w:rPr>
          <w:rFonts w:ascii="方正小标宋简体" w:eastAsia="方正小标宋简体" w:cs="宋体" w:hint="eastAsia"/>
          <w:bCs/>
          <w:color w:val="000000"/>
          <w:sz w:val="44"/>
          <w:szCs w:val="44"/>
        </w:rPr>
        <w:t>璧山区2020年</w:t>
      </w:r>
      <w:r w:rsidR="00F87851">
        <w:rPr>
          <w:rFonts w:ascii="方正小标宋简体" w:eastAsia="方正小标宋简体" w:cs="宋体" w:hint="eastAsia"/>
          <w:bCs/>
          <w:color w:val="000000"/>
          <w:sz w:val="44"/>
          <w:szCs w:val="44"/>
        </w:rPr>
        <w:t>参加体检人员公布表</w:t>
      </w:r>
    </w:p>
    <w:p w:rsidR="008A0E91" w:rsidRDefault="008A0E91">
      <w:pPr>
        <w:spacing w:line="4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</w:p>
    <w:p w:rsidR="008A0E91" w:rsidRDefault="00F87851">
      <w:pPr>
        <w:spacing w:line="440" w:lineRule="exact"/>
        <w:ind w:firstLine="601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ascii="方正楷体_GBK" w:eastAsia="方正楷体_GBK" w:cs="仿宋_GB2312" w:hint="eastAsia"/>
          <w:color w:val="000000"/>
          <w:sz w:val="28"/>
          <w:szCs w:val="28"/>
        </w:rPr>
        <w:t>根据公告规定，按考生的笔试和面试成绩分别占总成绩的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50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%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和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50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%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计算后由高分到低分排序，以招录指标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1:1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进入体检。现将进入体检的人员公布如下：</w:t>
      </w:r>
    </w:p>
    <w:tbl>
      <w:tblPr>
        <w:tblW w:w="9266" w:type="dxa"/>
        <w:tblInd w:w="-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800"/>
        <w:gridCol w:w="1927"/>
        <w:gridCol w:w="1182"/>
        <w:gridCol w:w="2273"/>
        <w:gridCol w:w="1218"/>
        <w:gridCol w:w="866"/>
      </w:tblGrid>
      <w:tr w:rsidR="008A0E91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招录</w:t>
            </w:r>
          </w:p>
          <w:p w:rsidR="008A0E91" w:rsidRDefault="00F87851"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招考</w:t>
            </w:r>
          </w:p>
          <w:p w:rsidR="008A0E91" w:rsidRDefault="00F87851"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cs="宋体" w:hint="eastAsia"/>
                <w:color w:val="000000"/>
                <w:sz w:val="24"/>
                <w:szCs w:val="24"/>
              </w:rPr>
              <w:t>体检人员</w:t>
            </w:r>
          </w:p>
          <w:p w:rsidR="008A0E91" w:rsidRDefault="00F87851"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cs="宋体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cs="宋体" w:hint="eastAsia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cs="宋体" w:hint="eastAsia"/>
                <w:color w:val="000000"/>
                <w:sz w:val="24"/>
                <w:szCs w:val="24"/>
              </w:rPr>
              <w:t>名次</w:t>
            </w:r>
          </w:p>
        </w:tc>
      </w:tr>
      <w:tr w:rsidR="008A0E91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璧山区正兴镇人民政府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规划建设管理职位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朱明磊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岩土工程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  <w:lang/>
              </w:rPr>
              <w:t>78.85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</w:tr>
      <w:tr w:rsidR="008A0E91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璧山区七塘镇人民政府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综合管理职位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韦钰莹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新闻与传播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  <w:lang/>
              </w:rPr>
              <w:t>79.50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</w:tr>
      <w:tr w:rsidR="008A0E91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璧山区七塘镇人民政府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财务管理职位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张娴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工商管理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  <w:lang/>
              </w:rPr>
              <w:t>79.33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</w:tr>
      <w:tr w:rsidR="008A0E91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璧山区八塘镇人民政府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应急管理职位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赵丹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食品科学与工程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  <w:lang/>
              </w:rPr>
              <w:t>84.35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</w:tr>
      <w:tr w:rsidR="008A0E91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璧山区八塘镇人民政府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综合管理职位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谢翊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教师教育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  <w:lang/>
              </w:rPr>
              <w:t>81.58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</w:tr>
      <w:tr w:rsidR="008A0E91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璧山区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三合镇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人民政府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综合管理职位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欧云晖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数学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/>
              </w:rPr>
              <w:t>81.63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</w:tr>
      <w:tr w:rsidR="008A0E91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璧山区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三合镇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人民政府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综合管理职位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田钰铃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人力资源管理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/>
              </w:rPr>
              <w:t>81.30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</w:tr>
      <w:tr w:rsidR="008A0E91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璧山区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广普镇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人民政府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综合管理职位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季雨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政治学理论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  <w:lang/>
              </w:rPr>
              <w:t>75.68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</w:tr>
      <w:tr w:rsidR="008A0E91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璧山区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广普镇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人民政府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数据统计职位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向蒙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应用统计学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/>
              </w:rPr>
              <w:t>82.18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</w:tr>
      <w:tr w:rsidR="008A0E91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璧山区人民政府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丁家街道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办事处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综合管理职位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杨莉莎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环境工程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  <w:lang/>
              </w:rPr>
              <w:t>74.58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</w:tr>
      <w:tr w:rsidR="008A0E91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璧山区人民政府来凤街道办事处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综合管理职位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向春燕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雷电科学与技术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  <w:lang/>
              </w:rPr>
              <w:t>75.78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8A0E91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璧山区人民政府来凤街道办事处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综合管理职位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赵昱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仿宋_GB2312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材料学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  <w:lang/>
              </w:rPr>
              <w:t>75.35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</w:t>
            </w:r>
          </w:p>
        </w:tc>
      </w:tr>
      <w:tr w:rsidR="008A0E91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璧山区公安局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基层警务技术职位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（法医）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何皓宇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法医学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  <w:lang/>
              </w:rPr>
              <w:t>72.33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</w:tr>
      <w:tr w:rsidR="008A0E91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璧山区公安局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基层警务技术职位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（法医）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南海伦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法医学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  <w:lang/>
              </w:rPr>
              <w:t>75.18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</w:tr>
      <w:tr w:rsidR="008A0E91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璧山区公安局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基层警务技术职位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（信息通信）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袁晨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信息与通信工程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  <w:lang/>
              </w:rPr>
              <w:t>72.20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</w:tr>
      <w:tr w:rsidR="008A0E91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璧山区公安局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基层执法勤务职位（金融财会）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刘少昂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经济学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  <w:lang/>
              </w:rPr>
              <w:t>71.00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</w:tr>
      <w:tr w:rsidR="008A0E91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2017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年选聘大学生村官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刁帅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水利水电工程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K"/>
                <w:color w:val="000000"/>
                <w:kern w:val="0"/>
                <w:szCs w:val="21"/>
                <w:lang/>
              </w:rPr>
              <w:t>78.90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</w:tr>
      <w:tr w:rsidR="008A0E91">
        <w:trPr>
          <w:trHeight w:val="467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2017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年选聘大学生村官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冉洋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人文地理与城乡规划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rFonts w:eastAsia="方正仿宋_GBK"/>
                <w:color w:val="000000"/>
                <w:kern w:val="0"/>
                <w:szCs w:val="21"/>
                <w:lang/>
              </w:rPr>
            </w:pPr>
            <w:r>
              <w:rPr>
                <w:rFonts w:eastAsia="方正仿宋_GBK"/>
                <w:color w:val="000000"/>
                <w:kern w:val="0"/>
                <w:szCs w:val="21"/>
                <w:lang/>
              </w:rPr>
              <w:t>76.10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E91" w:rsidRDefault="00F87851">
            <w:pPr>
              <w:spacing w:line="24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</w:t>
            </w:r>
          </w:p>
        </w:tc>
      </w:tr>
    </w:tbl>
    <w:p w:rsidR="008A0E91" w:rsidRDefault="00F87851">
      <w:pPr>
        <w:spacing w:line="300" w:lineRule="exact"/>
        <w:ind w:firstLineChars="200" w:firstLine="480"/>
        <w:rPr>
          <w:rFonts w:ascii="方正楷体_GBK" w:eastAsia="方正楷体_GBK"/>
          <w:color w:val="000000"/>
          <w:sz w:val="24"/>
          <w:szCs w:val="24"/>
        </w:rPr>
      </w:pPr>
      <w:r>
        <w:rPr>
          <w:rFonts w:ascii="方正楷体_GBK" w:eastAsia="方正楷体_GBK" w:cs="宋体" w:hint="eastAsia"/>
          <w:color w:val="000000"/>
          <w:sz w:val="24"/>
          <w:szCs w:val="24"/>
        </w:rPr>
        <w:t>请以上考生于</w:t>
      </w:r>
      <w:r>
        <w:rPr>
          <w:rFonts w:ascii="方正楷体_GBK" w:eastAsia="方正楷体_GBK" w:cs="宋体" w:hint="eastAsia"/>
          <w:color w:val="000000"/>
          <w:sz w:val="24"/>
          <w:szCs w:val="24"/>
        </w:rPr>
        <w:t>10</w:t>
      </w:r>
      <w:r>
        <w:rPr>
          <w:rFonts w:ascii="方正楷体_GBK" w:eastAsia="方正楷体_GBK" w:cs="宋体" w:hint="eastAsia"/>
          <w:color w:val="000000"/>
          <w:sz w:val="24"/>
          <w:szCs w:val="24"/>
        </w:rPr>
        <w:t>月</w:t>
      </w:r>
      <w:r>
        <w:rPr>
          <w:rFonts w:ascii="方正楷体_GBK" w:eastAsia="方正楷体_GBK" w:cs="宋体" w:hint="eastAsia"/>
          <w:color w:val="000000"/>
          <w:sz w:val="24"/>
          <w:szCs w:val="24"/>
        </w:rPr>
        <w:t>19</w:t>
      </w:r>
      <w:r>
        <w:rPr>
          <w:rFonts w:ascii="方正楷体_GBK" w:eastAsia="方正楷体_GBK" w:cs="宋体" w:hint="eastAsia"/>
          <w:color w:val="000000"/>
          <w:sz w:val="24"/>
          <w:szCs w:val="24"/>
        </w:rPr>
        <w:t>日上午</w:t>
      </w:r>
      <w:r>
        <w:rPr>
          <w:rFonts w:ascii="方正楷体_GBK" w:eastAsia="方正楷体_GBK" w:cs="仿宋_GB2312" w:hint="eastAsia"/>
          <w:color w:val="000000"/>
          <w:sz w:val="24"/>
          <w:szCs w:val="24"/>
        </w:rPr>
        <w:t>8</w:t>
      </w:r>
      <w:r>
        <w:rPr>
          <w:rFonts w:ascii="方正楷体_GBK" w:eastAsia="方正楷体_GBK" w:cs="宋体" w:hint="eastAsia"/>
          <w:color w:val="000000"/>
          <w:sz w:val="24"/>
          <w:szCs w:val="24"/>
        </w:rPr>
        <w:t>时</w:t>
      </w:r>
      <w:r>
        <w:rPr>
          <w:rFonts w:ascii="方正楷体_GBK" w:eastAsia="方正楷体_GBK" w:cs="仿宋_GB2312" w:hint="eastAsia"/>
          <w:color w:val="000000"/>
          <w:sz w:val="24"/>
          <w:szCs w:val="24"/>
        </w:rPr>
        <w:t>00</w:t>
      </w:r>
      <w:r>
        <w:rPr>
          <w:rFonts w:ascii="方正楷体_GBK" w:eastAsia="方正楷体_GBK" w:cs="宋体" w:hint="eastAsia"/>
          <w:color w:val="000000"/>
          <w:sz w:val="24"/>
          <w:szCs w:val="24"/>
        </w:rPr>
        <w:t>分空腹准时到</w:t>
      </w:r>
      <w:r>
        <w:rPr>
          <w:rFonts w:ascii="方正楷体_GBK" w:eastAsia="方正楷体_GBK" w:cs="仿宋_GB2312" w:hint="eastAsia"/>
          <w:color w:val="000000"/>
          <w:sz w:val="24"/>
          <w:szCs w:val="24"/>
        </w:rPr>
        <w:t>璧山区璧泉街道</w:t>
      </w:r>
      <w:r>
        <w:rPr>
          <w:rFonts w:ascii="方正楷体_GBK" w:eastAsia="方正楷体_GBK" w:cs="仿宋_GB2312" w:hint="eastAsia"/>
          <w:color w:val="000000"/>
          <w:sz w:val="24"/>
          <w:szCs w:val="24"/>
        </w:rPr>
        <w:t>369</w:t>
      </w:r>
      <w:r>
        <w:rPr>
          <w:rFonts w:ascii="方正楷体_GBK" w:eastAsia="方正楷体_GBK" w:cs="仿宋_GB2312" w:hint="eastAsia"/>
          <w:color w:val="000000"/>
          <w:sz w:val="24"/>
          <w:szCs w:val="24"/>
        </w:rPr>
        <w:t>号区行政中心</w:t>
      </w:r>
      <w:r>
        <w:rPr>
          <w:rFonts w:ascii="方正楷体_GBK" w:eastAsia="方正楷体_GBK" w:cs="仿宋_GB2312" w:hint="eastAsia"/>
          <w:color w:val="000000"/>
          <w:sz w:val="24"/>
          <w:szCs w:val="24"/>
        </w:rPr>
        <w:t>1</w:t>
      </w:r>
      <w:r>
        <w:rPr>
          <w:rFonts w:ascii="方正楷体_GBK" w:eastAsia="方正楷体_GBK" w:cs="仿宋_GB2312" w:hint="eastAsia"/>
          <w:color w:val="000000"/>
          <w:sz w:val="24"/>
          <w:szCs w:val="24"/>
        </w:rPr>
        <w:t>号楼</w:t>
      </w:r>
      <w:r>
        <w:rPr>
          <w:rFonts w:ascii="方正楷体_GBK" w:eastAsia="方正楷体_GBK" w:cs="仿宋_GB2312" w:hint="eastAsia"/>
          <w:color w:val="000000"/>
          <w:sz w:val="24"/>
          <w:szCs w:val="24"/>
        </w:rPr>
        <w:t>610</w:t>
      </w:r>
      <w:r>
        <w:rPr>
          <w:rFonts w:ascii="方正楷体_GBK" w:eastAsia="方正楷体_GBK" w:cs="仿宋_GB2312" w:hint="eastAsia"/>
          <w:color w:val="000000"/>
          <w:sz w:val="24"/>
          <w:szCs w:val="24"/>
        </w:rPr>
        <w:t>室（璧山区委组织部</w:t>
      </w:r>
      <w:r>
        <w:rPr>
          <w:rFonts w:ascii="方正楷体_GBK" w:eastAsia="方正楷体_GBK" w:cs="仿宋_GB2312" w:hint="eastAsia"/>
          <w:color w:val="000000"/>
          <w:sz w:val="24"/>
          <w:szCs w:val="24"/>
        </w:rPr>
        <w:t>610</w:t>
      </w:r>
      <w:r>
        <w:rPr>
          <w:rFonts w:ascii="方正楷体_GBK" w:eastAsia="方正楷体_GBK" w:cs="仿宋_GB2312" w:hint="eastAsia"/>
          <w:color w:val="000000"/>
          <w:sz w:val="24"/>
          <w:szCs w:val="24"/>
        </w:rPr>
        <w:t>室）</w:t>
      </w:r>
      <w:r>
        <w:rPr>
          <w:rFonts w:ascii="方正楷体_GBK" w:eastAsia="方正楷体_GBK" w:cs="宋体" w:hint="eastAsia"/>
          <w:color w:val="000000"/>
          <w:sz w:val="24"/>
          <w:szCs w:val="24"/>
        </w:rPr>
        <w:t>集中，统一参加体检。并请做好体检准备工作。</w:t>
      </w:r>
    </w:p>
    <w:p w:rsidR="008A0E91" w:rsidRDefault="008A0E91">
      <w:pPr>
        <w:spacing w:line="300" w:lineRule="exact"/>
        <w:rPr>
          <w:rFonts w:ascii="方正楷体_GBK" w:eastAsia="方正楷体_GBK"/>
          <w:color w:val="000000"/>
          <w:sz w:val="24"/>
          <w:szCs w:val="24"/>
        </w:rPr>
      </w:pPr>
      <w:bookmarkStart w:id="0" w:name="_GoBack"/>
      <w:bookmarkEnd w:id="0"/>
    </w:p>
    <w:p w:rsidR="008A0E91" w:rsidRDefault="008A0E91">
      <w:pPr>
        <w:spacing w:line="300" w:lineRule="exact"/>
        <w:rPr>
          <w:rFonts w:ascii="方正楷体_GBK" w:eastAsia="方正楷体_GBK"/>
          <w:color w:val="000000"/>
          <w:sz w:val="24"/>
          <w:szCs w:val="24"/>
        </w:rPr>
      </w:pPr>
    </w:p>
    <w:p w:rsidR="008A0E91" w:rsidRDefault="00F87851">
      <w:pPr>
        <w:spacing w:line="300" w:lineRule="exact"/>
        <w:rPr>
          <w:rFonts w:ascii="方正楷体_GBK" w:eastAsia="方正楷体_GBK"/>
          <w:sz w:val="24"/>
          <w:szCs w:val="24"/>
        </w:rPr>
      </w:pPr>
      <w:r>
        <w:rPr>
          <w:rFonts w:ascii="方正楷体_GBK" w:eastAsia="方正楷体_GBK" w:hint="eastAsia"/>
          <w:sz w:val="24"/>
          <w:szCs w:val="24"/>
        </w:rPr>
        <w:t xml:space="preserve">                                                   </w:t>
      </w:r>
      <w:r>
        <w:rPr>
          <w:rFonts w:ascii="方正楷体_GBK" w:eastAsia="方正楷体_GBK" w:hint="eastAsia"/>
          <w:sz w:val="24"/>
          <w:szCs w:val="24"/>
        </w:rPr>
        <w:t>2020</w:t>
      </w:r>
      <w:r>
        <w:rPr>
          <w:rFonts w:ascii="方正楷体_GBK" w:eastAsia="方正楷体_GBK" w:cs="宋体" w:hint="eastAsia"/>
          <w:color w:val="000000"/>
          <w:sz w:val="24"/>
          <w:szCs w:val="24"/>
        </w:rPr>
        <w:t>年</w:t>
      </w:r>
      <w:r>
        <w:rPr>
          <w:rFonts w:ascii="方正楷体_GBK" w:eastAsia="方正楷体_GBK" w:cs="仿宋_GB2312" w:hint="eastAsia"/>
          <w:color w:val="000000"/>
          <w:sz w:val="24"/>
          <w:szCs w:val="24"/>
        </w:rPr>
        <w:t>10</w:t>
      </w:r>
      <w:r>
        <w:rPr>
          <w:rFonts w:ascii="方正楷体_GBK" w:eastAsia="方正楷体_GBK" w:cs="宋体" w:hint="eastAsia"/>
          <w:color w:val="000000"/>
          <w:sz w:val="24"/>
          <w:szCs w:val="24"/>
        </w:rPr>
        <w:t>月</w:t>
      </w:r>
      <w:r>
        <w:rPr>
          <w:rFonts w:ascii="方正楷体_GBK" w:eastAsia="方正楷体_GBK" w:cs="仿宋_GB2312" w:hint="eastAsia"/>
          <w:color w:val="000000"/>
          <w:sz w:val="24"/>
          <w:szCs w:val="24"/>
        </w:rPr>
        <w:t>17</w:t>
      </w:r>
      <w:r>
        <w:rPr>
          <w:rFonts w:ascii="方正楷体_GBK" w:eastAsia="方正楷体_GBK" w:cs="宋体" w:hint="eastAsia"/>
          <w:color w:val="000000"/>
          <w:sz w:val="24"/>
          <w:szCs w:val="24"/>
        </w:rPr>
        <w:t>日</w:t>
      </w:r>
      <w:r>
        <w:rPr>
          <w:rFonts w:ascii="方正楷体_GBK" w:eastAsia="方正楷体_GBK" w:cs="宋体" w:hint="eastAsia"/>
          <w:color w:val="000000"/>
          <w:sz w:val="24"/>
          <w:szCs w:val="24"/>
        </w:rPr>
        <w:t xml:space="preserve">  </w:t>
      </w:r>
    </w:p>
    <w:sectPr w:rsidR="008A0E91" w:rsidSect="008A0E91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7851" w:rsidRDefault="00F87851" w:rsidP="008A0E91">
      <w:r>
        <w:separator/>
      </w:r>
    </w:p>
  </w:endnote>
  <w:endnote w:type="continuationSeparator" w:id="0">
    <w:p w:rsidR="00F87851" w:rsidRDefault="00F87851" w:rsidP="008A0E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方正楷体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方正黑体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方正仿宋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85803443"/>
    </w:sdtPr>
    <w:sdtContent>
      <w:p w:rsidR="008A0E91" w:rsidRDefault="008A0E91">
        <w:pPr>
          <w:pStyle w:val="a4"/>
          <w:jc w:val="center"/>
        </w:pPr>
        <w:r>
          <w:rPr>
            <w:rFonts w:ascii="仿宋_GB2312" w:eastAsia="仿宋_GB2312" w:hint="eastAsia"/>
            <w:sz w:val="28"/>
            <w:szCs w:val="28"/>
          </w:rPr>
          <w:fldChar w:fldCharType="begin"/>
        </w:r>
        <w:r w:rsidR="00F87851"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860519" w:rsidRPr="00860519">
          <w:rPr>
            <w:rFonts w:ascii="仿宋_GB2312" w:eastAsia="仿宋_GB2312"/>
            <w:noProof/>
            <w:sz w:val="28"/>
            <w:szCs w:val="28"/>
            <w:lang w:val="zh-CN"/>
          </w:rPr>
          <w:t>1</w:t>
        </w:r>
        <w:r>
          <w:rPr>
            <w:rFonts w:ascii="仿宋_GB2312" w:eastAsia="仿宋_GB2312" w:hint="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7851" w:rsidRDefault="00F87851" w:rsidP="008A0E91">
      <w:r>
        <w:separator/>
      </w:r>
    </w:p>
  </w:footnote>
  <w:footnote w:type="continuationSeparator" w:id="0">
    <w:p w:rsidR="00F87851" w:rsidRDefault="00F87851" w:rsidP="008A0E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98153AE"/>
    <w:rsid w:val="00007971"/>
    <w:rsid w:val="00027323"/>
    <w:rsid w:val="0008180A"/>
    <w:rsid w:val="000835AA"/>
    <w:rsid w:val="00091F0D"/>
    <w:rsid w:val="000A0F2E"/>
    <w:rsid w:val="000F1778"/>
    <w:rsid w:val="00120D40"/>
    <w:rsid w:val="00135D6E"/>
    <w:rsid w:val="00142704"/>
    <w:rsid w:val="00150A71"/>
    <w:rsid w:val="001512E1"/>
    <w:rsid w:val="001A4C67"/>
    <w:rsid w:val="001A6F48"/>
    <w:rsid w:val="001E15FD"/>
    <w:rsid w:val="001F3958"/>
    <w:rsid w:val="00212F1A"/>
    <w:rsid w:val="00243D75"/>
    <w:rsid w:val="002F3188"/>
    <w:rsid w:val="00311036"/>
    <w:rsid w:val="003408E8"/>
    <w:rsid w:val="003421ED"/>
    <w:rsid w:val="00385634"/>
    <w:rsid w:val="003C02CF"/>
    <w:rsid w:val="003D48B2"/>
    <w:rsid w:val="003E0257"/>
    <w:rsid w:val="0040490E"/>
    <w:rsid w:val="004E69EF"/>
    <w:rsid w:val="00531047"/>
    <w:rsid w:val="00534334"/>
    <w:rsid w:val="005F60D1"/>
    <w:rsid w:val="0060244C"/>
    <w:rsid w:val="00625431"/>
    <w:rsid w:val="00681FBC"/>
    <w:rsid w:val="006D42FD"/>
    <w:rsid w:val="007568AF"/>
    <w:rsid w:val="007862A6"/>
    <w:rsid w:val="007929FA"/>
    <w:rsid w:val="007A6418"/>
    <w:rsid w:val="007B2515"/>
    <w:rsid w:val="007E79E2"/>
    <w:rsid w:val="007F526B"/>
    <w:rsid w:val="008137E2"/>
    <w:rsid w:val="00860519"/>
    <w:rsid w:val="00893DDA"/>
    <w:rsid w:val="008A0E91"/>
    <w:rsid w:val="008C4905"/>
    <w:rsid w:val="008F5A30"/>
    <w:rsid w:val="00930179"/>
    <w:rsid w:val="00961DDC"/>
    <w:rsid w:val="00975B4B"/>
    <w:rsid w:val="009A52F6"/>
    <w:rsid w:val="009C221B"/>
    <w:rsid w:val="009F420E"/>
    <w:rsid w:val="00A2506E"/>
    <w:rsid w:val="00A35A59"/>
    <w:rsid w:val="00A42304"/>
    <w:rsid w:val="00A665A4"/>
    <w:rsid w:val="00A73664"/>
    <w:rsid w:val="00AA7287"/>
    <w:rsid w:val="00AE24DF"/>
    <w:rsid w:val="00AF3FAD"/>
    <w:rsid w:val="00B062EC"/>
    <w:rsid w:val="00B33D86"/>
    <w:rsid w:val="00B37698"/>
    <w:rsid w:val="00B60260"/>
    <w:rsid w:val="00B658BD"/>
    <w:rsid w:val="00B97CBA"/>
    <w:rsid w:val="00C5240D"/>
    <w:rsid w:val="00C52A14"/>
    <w:rsid w:val="00C83C06"/>
    <w:rsid w:val="00CA664C"/>
    <w:rsid w:val="00CD07F9"/>
    <w:rsid w:val="00D46658"/>
    <w:rsid w:val="00D724F7"/>
    <w:rsid w:val="00E11BDC"/>
    <w:rsid w:val="00E60C60"/>
    <w:rsid w:val="00E80C73"/>
    <w:rsid w:val="00ED5D62"/>
    <w:rsid w:val="00EF7DE8"/>
    <w:rsid w:val="00F27807"/>
    <w:rsid w:val="00F42A77"/>
    <w:rsid w:val="00F528B5"/>
    <w:rsid w:val="00F87851"/>
    <w:rsid w:val="00FA7F89"/>
    <w:rsid w:val="00FD1616"/>
    <w:rsid w:val="0A270DAE"/>
    <w:rsid w:val="0B8F1AF3"/>
    <w:rsid w:val="11B86E18"/>
    <w:rsid w:val="167A6D74"/>
    <w:rsid w:val="170B5575"/>
    <w:rsid w:val="17A14605"/>
    <w:rsid w:val="198153AE"/>
    <w:rsid w:val="1BD22264"/>
    <w:rsid w:val="24D91504"/>
    <w:rsid w:val="268E0B04"/>
    <w:rsid w:val="297C79AF"/>
    <w:rsid w:val="351B3C6E"/>
    <w:rsid w:val="36185FFB"/>
    <w:rsid w:val="39C227F7"/>
    <w:rsid w:val="3CC00D6F"/>
    <w:rsid w:val="3E84603D"/>
    <w:rsid w:val="43481147"/>
    <w:rsid w:val="4A146C86"/>
    <w:rsid w:val="4A863400"/>
    <w:rsid w:val="4B013C22"/>
    <w:rsid w:val="4DE35E81"/>
    <w:rsid w:val="53DA5A23"/>
    <w:rsid w:val="55625130"/>
    <w:rsid w:val="59A1035A"/>
    <w:rsid w:val="5C255B4B"/>
    <w:rsid w:val="5EE01247"/>
    <w:rsid w:val="614636E7"/>
    <w:rsid w:val="662725AE"/>
    <w:rsid w:val="69100250"/>
    <w:rsid w:val="6A1C7414"/>
    <w:rsid w:val="6DC61BF3"/>
    <w:rsid w:val="6EDE1702"/>
    <w:rsid w:val="768A3995"/>
    <w:rsid w:val="7E6F3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page number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0E91"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8A0E9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8A0E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8A0E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  <w:rsid w:val="008A0E91"/>
  </w:style>
  <w:style w:type="paragraph" w:customStyle="1" w:styleId="1">
    <w:name w:val="列出段落1"/>
    <w:basedOn w:val="a"/>
    <w:uiPriority w:val="99"/>
    <w:unhideWhenUsed/>
    <w:qFormat/>
    <w:rsid w:val="008A0E91"/>
    <w:pPr>
      <w:ind w:firstLineChars="200" w:firstLine="420"/>
    </w:pPr>
  </w:style>
  <w:style w:type="character" w:customStyle="1" w:styleId="Char1">
    <w:name w:val="页眉 Char"/>
    <w:basedOn w:val="a0"/>
    <w:link w:val="a5"/>
    <w:qFormat/>
    <w:rsid w:val="008A0E91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8A0E91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sid w:val="008A0E91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C7179D-A0D9-456E-85A9-59B7B127B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814</Characters>
  <Application>Microsoft Office Word</Application>
  <DocSecurity>0</DocSecurity>
  <Lines>6</Lines>
  <Paragraphs>1</Paragraphs>
  <ScaleCrop>false</ScaleCrop>
  <Company>Microsoft</Company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19</cp:revision>
  <cp:lastPrinted>2020-10-17T10:43:00Z</cp:lastPrinted>
  <dcterms:created xsi:type="dcterms:W3CDTF">2020-09-15T02:19:00Z</dcterms:created>
  <dcterms:modified xsi:type="dcterms:W3CDTF">2020-10-17T13:52:00Z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