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附件2：</w:t>
      </w:r>
    </w:p>
    <w:p>
      <w:pPr>
        <w:ind w:firstLine="720" w:firstLineChars="200"/>
        <w:jc w:val="center"/>
        <w:rPr>
          <w:rFonts w:ascii="方正黑体_GBK" w:hAnsi="方正黑体_GBK" w:eastAsia="方正黑体_GBK" w:cs="方正黑体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  <w:t>现场资格审查所需材料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1.《巴南区2021年上半年公开招聘事业单位工作人员现场资格复审表》（附件4）；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2.身份证原件及复印件；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3.学历（学位）证原件及复印件；尚未取得学历（学位）证的2021年全日制普通高校毕业生还应持学校签章的《毕业生就业推荐表》；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4.《岗位一览表》要求的其他佐证材料（职称资格证、教师资格证等）原件及复印件；</w:t>
      </w:r>
    </w:p>
    <w:p>
      <w:pPr>
        <w:pStyle w:val="4"/>
        <w:shd w:val="clear" w:color="auto" w:fill="FFFFFF"/>
        <w:spacing w:before="0" w:beforeAutospacing="0" w:after="0" w:afterAutospacing="0" w:line="500" w:lineRule="exact"/>
        <w:ind w:firstLine="600" w:firstLineChars="200"/>
        <w:jc w:val="both"/>
        <w:rPr>
          <w:rFonts w:ascii="方正仿宋_GBK" w:hAnsi="方正仿宋_GBK" w:eastAsia="方正仿宋_GBK" w:cs="方正仿宋_GBK"/>
          <w:kern w:val="2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kern w:val="2"/>
          <w:sz w:val="30"/>
          <w:szCs w:val="30"/>
        </w:rPr>
        <w:t>5.机关事业单位在编人员需提供《机关事业单位工作人员诚信应聘承诺》（附件3）；</w:t>
      </w:r>
      <w:bookmarkStart w:id="0" w:name="_GoBack"/>
      <w:bookmarkEnd w:id="0"/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color w:val="000000" w:themeColor="text1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6.在国外境外高校就读的全日制学历（学位）的人员，其学历（学位）须在报考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现场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资格审查时出具教育部中国留学服务中心认证；</w:t>
      </w:r>
    </w:p>
    <w:p>
      <w:pPr>
        <w:spacing w:line="50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7.明确有工作经历要求的，资格复审时必须提供工作经历证明材料（</w:t>
      </w:r>
      <w:r>
        <w:rPr>
          <w:rFonts w:hint="eastAsia" w:ascii="方正仿宋_GBK" w:eastAsia="方正仿宋_GBK" w:cs="瀹嬩綋"/>
          <w:color w:val="000000"/>
          <w:sz w:val="28"/>
          <w:szCs w:val="28"/>
        </w:rPr>
        <w:t>社保缴纳、劳动（聘用）合同、工作经历证明、银行卡工资流水等凭据）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。</w:t>
      </w:r>
    </w:p>
    <w:p>
      <w:pPr>
        <w:spacing w:line="54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415F"/>
    <w:rsid w:val="000F0F6C"/>
    <w:rsid w:val="004100B9"/>
    <w:rsid w:val="00F6415F"/>
    <w:rsid w:val="03695571"/>
    <w:rsid w:val="0CA52444"/>
    <w:rsid w:val="10122E44"/>
    <w:rsid w:val="1F7F5D68"/>
    <w:rsid w:val="1FFD0B44"/>
    <w:rsid w:val="26F61CFE"/>
    <w:rsid w:val="35FF0B23"/>
    <w:rsid w:val="37ED766C"/>
    <w:rsid w:val="39AD3CE9"/>
    <w:rsid w:val="3EFA2F77"/>
    <w:rsid w:val="426B5272"/>
    <w:rsid w:val="464D68AB"/>
    <w:rsid w:val="4D8F727F"/>
    <w:rsid w:val="56332871"/>
    <w:rsid w:val="599347B1"/>
    <w:rsid w:val="5AD73EFA"/>
    <w:rsid w:val="6398404C"/>
    <w:rsid w:val="663C766B"/>
    <w:rsid w:val="69AF179B"/>
    <w:rsid w:val="6B540F2E"/>
    <w:rsid w:val="6D294201"/>
    <w:rsid w:val="6E4B6893"/>
    <w:rsid w:val="78C55038"/>
    <w:rsid w:val="7CED6F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1</Pages>
  <Words>57</Words>
  <Characters>328</Characters>
  <Lines>2</Lines>
  <Paragraphs>1</Paragraphs>
  <TotalTime>16</TotalTime>
  <ScaleCrop>false</ScaleCrop>
  <LinksUpToDate>false</LinksUpToDate>
  <CharactersWithSpaces>384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cp:lastPrinted>2020-04-10T08:41:00Z</cp:lastPrinted>
  <dcterms:modified xsi:type="dcterms:W3CDTF">2021-04-10T03:49:16Z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