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5B7" w:rsidRPr="00CB25B7" w:rsidRDefault="00CB25B7" w:rsidP="00CB25B7">
      <w:pPr>
        <w:widowControl/>
        <w:shd w:val="clear" w:color="auto" w:fill="FFFFFF"/>
        <w:spacing w:after="146" w:line="391" w:lineRule="atLeast"/>
        <w:jc w:val="center"/>
        <w:rPr>
          <w:rFonts w:ascii="微软雅黑" w:eastAsia="微软雅黑" w:hAnsi="微软雅黑" w:cs="宋体"/>
          <w:color w:val="333333"/>
          <w:kern w:val="0"/>
          <w:sz w:val="20"/>
          <w:szCs w:val="20"/>
        </w:rPr>
      </w:pPr>
      <w:r w:rsidRPr="00CB25B7">
        <w:rPr>
          <w:rFonts w:ascii="方正小标宋_GBK" w:eastAsia="方正小标宋_GBK" w:hAnsi="微软雅黑" w:cs="宋体" w:hint="eastAsia"/>
          <w:b/>
          <w:bCs/>
          <w:color w:val="333333"/>
          <w:kern w:val="0"/>
          <w:sz w:val="35"/>
        </w:rPr>
        <w:t>涪陵区2021年度公开考试录用公务员</w:t>
      </w:r>
    </w:p>
    <w:p w:rsidR="00CB25B7" w:rsidRPr="00CB25B7" w:rsidRDefault="00CB25B7" w:rsidP="00CB25B7">
      <w:pPr>
        <w:widowControl/>
        <w:shd w:val="clear" w:color="auto" w:fill="FFFFFF"/>
        <w:spacing w:after="146" w:line="391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CB25B7">
        <w:rPr>
          <w:rFonts w:ascii="方正小标宋_GBK" w:eastAsia="方正小标宋_GBK" w:hAnsi="微软雅黑" w:cs="宋体" w:hint="eastAsia"/>
          <w:b/>
          <w:bCs/>
          <w:color w:val="333333"/>
          <w:kern w:val="0"/>
          <w:sz w:val="35"/>
        </w:rPr>
        <w:t>拟录用人员公示表（第一批）</w:t>
      </w:r>
    </w:p>
    <w:p w:rsidR="00CB25B7" w:rsidRPr="00CB25B7" w:rsidRDefault="00CB25B7" w:rsidP="00CB25B7">
      <w:pPr>
        <w:widowControl/>
        <w:shd w:val="clear" w:color="auto" w:fill="FFFFFF"/>
        <w:spacing w:after="146" w:line="232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CB25B7">
        <w:rPr>
          <w:rFonts w:ascii="方正小标宋_GBK" w:eastAsia="方正小标宋_GBK" w:hAnsi="微软雅黑" w:cs="宋体" w:hint="eastAsia"/>
          <w:color w:val="000000"/>
          <w:kern w:val="0"/>
          <w:sz w:val="35"/>
          <w:szCs w:val="35"/>
        </w:rPr>
        <w:t> </w:t>
      </w:r>
    </w:p>
    <w:p w:rsidR="00CB25B7" w:rsidRPr="00CB25B7" w:rsidRDefault="00CB25B7" w:rsidP="00CB25B7">
      <w:pPr>
        <w:widowControl/>
        <w:shd w:val="clear" w:color="auto" w:fill="FFFFFF"/>
        <w:spacing w:after="146" w:line="281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区县党委组织部（盖章）：中共重庆市涪陵区委组织部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 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 xml:space="preserve"> 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 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 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 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 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 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 </w:t>
      </w:r>
      <w:r w:rsidRPr="00CB25B7">
        <w:rPr>
          <w:rFonts w:ascii="方正仿宋_GBK" w:eastAsia="方正仿宋_GBK" w:hAnsi="微软雅黑" w:cs="宋体" w:hint="eastAsia"/>
          <w:color w:val="000000"/>
          <w:kern w:val="0"/>
          <w:sz w:val="20"/>
          <w:szCs w:val="20"/>
        </w:rPr>
        <w:t>笔试时间：2021年3月27日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371"/>
        <w:gridCol w:w="1740"/>
        <w:gridCol w:w="648"/>
        <w:gridCol w:w="408"/>
        <w:gridCol w:w="528"/>
        <w:gridCol w:w="710"/>
        <w:gridCol w:w="552"/>
        <w:gridCol w:w="804"/>
        <w:gridCol w:w="1056"/>
        <w:gridCol w:w="710"/>
      </w:tblGrid>
      <w:tr w:rsidR="00CB25B7" w:rsidRPr="00CB25B7" w:rsidTr="00CB25B7">
        <w:trPr>
          <w:trHeight w:val="552"/>
          <w:jc w:val="center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招考职位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姓名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性别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民族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出生</w:t>
            </w:r>
          </w:p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年月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学历</w:t>
            </w:r>
          </w:p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学位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所学</w:t>
            </w:r>
          </w:p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专业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毕业院校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总成绩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涪陵区马武镇人民政府综合管理职位1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肖飞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199411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自动化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重庆科技学院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76.7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涪陵区马武镇人民政府综合管理职位2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张义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199112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国际经济与贸易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重庆工商大学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80.05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涪陵区焦石镇人民政府综合管理职位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杜虹谷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199605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专科无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工程造价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重庆大学城市科技学院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76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涪陵区同乐乡人民政府综合管理职位1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杨净凌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199310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电子信息工程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湘潭大学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76.375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涪陵区同乐乡人民政府综合管理职位2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梅致鑫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199505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测绘科学与技术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中国人民解放军信息工程大学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78.75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涪陵区李渡街道办事处综合管理职位1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冉燎源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计算机科学与技术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长江师范学院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70.625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涪陵区李渡街道办事处综合管理职位2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代双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199805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公共事业管理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西南政法大学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74.725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涪陵区纪委监委纪检监察职位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王垚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土家族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199409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硕士研究生硕士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金融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西南财经大学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73.9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涪陵区经济信息委企业管理职位1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王志伟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机械设计制造及其自动化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北京化工大学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76.525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涪陵区司法局行政复议职位1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夏民航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法学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重庆邮电大学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71.825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涪陵区司法局行政复议职位2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漆雪莲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法学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西南政法大学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70.925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涪陵区城市管理局工程管理职位1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王子良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199809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给排水科学与工程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天津城建大学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74.025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涪陵区城市管理局工程管理职位2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杨若兰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199305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土木工程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南昌理工学院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74.325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涪陵区文化旅游委文体管理职位1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郑鑫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198603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通信工程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中南大学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76.2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涪陵区文化旅游委文体管理职位2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胡嘉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199608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中国语言文学系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北京大学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73.175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涪陵区林业局森林防火职位1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吴俊桥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199605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林学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天津农学院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73.8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涪陵区林业局森林防火职位2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肖清柯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199308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园林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西南大学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72.65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涪陵区招商投资局招商管理职位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冉秋侠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199510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工商管理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重庆文理学院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74.2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共青团重庆市涪陵区委员会媒体宣传职位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李萌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新闻学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西南政法大学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71.925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重庆白涛化工园区管委会财务管理职位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沈垚杰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199212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金融学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浙江工商大学杭州商学院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77.825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涪陵区城市管理综合行政执法支队（参照）行政执法职位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王洋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199304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专科无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建筑工程技术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沈阳职业技术学院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72.1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涪陵区城市管理综合行政执法支队（参照）违建监管职位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周瑞琛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199406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给水排水工程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重庆交通大学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74.4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涪陵区城市管理综合行政执法支队（参照）违建监管职位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黄梦莹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199612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土木工程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中国地质大学（武汉）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73.875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涪陵区城市管理综合行政执法支队（参</w:t>
            </w: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照）财务管理职位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代莲洁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199310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人力资源管理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重庆理工大学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75.175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涪陵区文化市场综合行政执法支队（参照）文化执法职位1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周李洁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知识产权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重庆邮电大学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71.7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涪陵区文化市场综合行政执法支队（参照）文化执法职位2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徐玉玉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法学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山东政法学院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75.975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涪陵区卫生健康综合行政执法支队（参照）卫生执法职位1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邓鹏飞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199310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预防医学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中国医科大学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73.05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涪陵区卫生健康综合行政执法支队（参照）卫生执法职位2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陈露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土家族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199508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预防医学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川北医学院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72.825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涪陵区档案馆（参照）档案管理职位1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陈进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199006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计算机科学与技术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重庆理工大学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71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涪陵区档案馆（参照）档案管理职位2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张秋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200001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信息管理与信息系统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西南大学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72.825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涪陵区委党史研究室（参照）史志编研职位1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王治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秘书学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苏州大学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72.275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涪陵区委党史研究室（参照）史志编研职位2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王瑶瑶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199801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新闻学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山东大学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74.775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涪陵区预算绩效和国库支付管理中心（参照）预算支付职位1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蒋卓成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199801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南京审计大学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72.775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涪陵区预算绩效和国库支付管理中心（参照）预算支付职位2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刘笑言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199608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金融工程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重庆理工大学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涪陵区农村合作经济经营管理站（参照）农经管理职位1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况睿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市场营销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东北大学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77.4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涪陵区农村合作经济经营管理站（参</w:t>
            </w: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照）农经管理职位2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向群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土家</w:t>
            </w: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199711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金融工程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长江师范学院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73.275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涪陵区榨菜产业发展中心（参照）综合管理职位1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贾斌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物流管理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山东大学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74.9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涪陵区榨菜产业发展中心（参照）综合管理职位2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唐杨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199610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国际经济与贸易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西南政法大学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74.25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39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涪陵区商务综合行政执法支队（参照）综合管理职位1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朱世豪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焊接技术与工程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重庆理工大学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75.4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涪陵区商务综合行政执法支队（参照）综合管理职位2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黄雨晴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199108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公共事业管理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北京体育大学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75.725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涪陵区救助管理站（参照）综合管理职位2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袁静雯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199402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生物技术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重庆医科大学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76.85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涪陵区就业和人才中心（参照）财务管理职位1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窦流友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199707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会计学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重庆邮电大学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71.4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涪陵区就业和人才中心（参照）财务管理职位2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方荔为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199507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重庆邮电大学移通学院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73.575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涪陵区爱国卫生运动委员会办公室（参照）公共卫生管理职位1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向秦杰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199509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麻醉学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重庆医科大学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76.45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涪陵区爱国卫生运动委员会办公室（参照）公共卫生管理职位2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张颖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199508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人类营养学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新西兰奥塔戈大学（Otago）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71.25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涪陵区应急管理综合行政执法支队（参照）安全监管职位1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邵天德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苗族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199205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化学工程与工艺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长江师范学院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68.15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涪陵区应急管理综合行政执法支队（参照）安全监管职位2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王银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198702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化学工程与工艺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新疆大学化学化工学院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69.875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涪陵区应急管理综合行政执法支队（参</w:t>
            </w: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照）法规宣教职位2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姜钰琳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199810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法学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天津商业大学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73.425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涪陵区社会经济调查队（参照）经济调查职位2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宁玉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199801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市场营销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重庆大学城市科技学院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73.575</w:t>
            </w:r>
          </w:p>
        </w:tc>
      </w:tr>
      <w:tr w:rsidR="00CB25B7" w:rsidRPr="00CB25B7" w:rsidTr="00CB25B7">
        <w:trPr>
          <w:trHeight w:val="360"/>
          <w:jc w:val="center"/>
        </w:trPr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涪陵区医疗保障事务中心（参照）财务管理职位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江云婷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199606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本科学士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税收学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重庆工商大学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CB25B7" w:rsidRPr="00CB25B7" w:rsidRDefault="00CB25B7" w:rsidP="00CB25B7">
            <w:pPr>
              <w:widowControl/>
              <w:spacing w:after="146" w:line="2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CB25B7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73</w:t>
            </w:r>
          </w:p>
        </w:tc>
      </w:tr>
    </w:tbl>
    <w:p w:rsidR="00CB25B7" w:rsidRPr="00CB25B7" w:rsidRDefault="00CB25B7" w:rsidP="00CB25B7">
      <w:pPr>
        <w:widowControl/>
        <w:shd w:val="clear" w:color="auto" w:fill="FFFFFF"/>
        <w:spacing w:after="146" w:line="12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CB25B7"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  <w:t> </w:t>
      </w:r>
    </w:p>
    <w:p w:rsidR="00CB25B7" w:rsidRPr="00CB25B7" w:rsidRDefault="00CB25B7" w:rsidP="00CB25B7">
      <w:pPr>
        <w:widowControl/>
        <w:shd w:val="clear" w:color="auto" w:fill="FFFFFF"/>
        <w:spacing w:after="146"/>
        <w:jc w:val="left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</w:p>
    <w:p w:rsidR="00CB25B7" w:rsidRPr="00CB25B7" w:rsidRDefault="00CB25B7" w:rsidP="00CB25B7">
      <w:pPr>
        <w:widowControl/>
        <w:shd w:val="clear" w:color="auto" w:fill="FFFFFF"/>
        <w:spacing w:line="317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5"/>
          <w:szCs w:val="15"/>
        </w:rPr>
      </w:pPr>
      <w:r w:rsidRPr="00CB25B7">
        <w:rPr>
          <w:rFonts w:ascii="微软雅黑" w:eastAsia="微软雅黑" w:hAnsi="微软雅黑" w:cs="宋体" w:hint="eastAsia"/>
          <w:color w:val="333333"/>
          <w:kern w:val="0"/>
          <w:sz w:val="15"/>
          <w:szCs w:val="15"/>
        </w:rPr>
        <w:t>扫一扫在手机打开当前页</w:t>
      </w:r>
    </w:p>
    <w:p w:rsidR="00FA6054" w:rsidRPr="00CB25B7" w:rsidRDefault="00FA6054"/>
    <w:sectPr w:rsidR="00FA6054" w:rsidRPr="00CB25B7" w:rsidSect="00FA60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B25B7"/>
    <w:rsid w:val="00CB25B7"/>
    <w:rsid w:val="00FA6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0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25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B25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7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2891</Characters>
  <Application>Microsoft Office Word</Application>
  <DocSecurity>0</DocSecurity>
  <Lines>24</Lines>
  <Paragraphs>6</Paragraphs>
  <ScaleCrop>false</ScaleCrop>
  <Company>HP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2021-06-12T03:51:00Z</dcterms:created>
  <dcterms:modified xsi:type="dcterms:W3CDTF">2021-06-12T03:51:00Z</dcterms:modified>
</cp:coreProperties>
</file>