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706" w:rsidRDefault="002F7706" w:rsidP="002F7706">
      <w:pPr>
        <w:jc w:val="left"/>
        <w:rPr>
          <w:rFonts w:eastAsia="方正黑体_GBK" w:hint="eastAsia"/>
          <w:color w:val="000000"/>
          <w:szCs w:val="32"/>
        </w:rPr>
      </w:pPr>
      <w:r>
        <w:rPr>
          <w:rFonts w:eastAsia="方正黑体_GBK"/>
          <w:color w:val="000000"/>
          <w:szCs w:val="32"/>
        </w:rPr>
        <w:t>附件</w:t>
      </w:r>
      <w:r>
        <w:rPr>
          <w:rFonts w:eastAsia="方正黑体_GBK" w:hint="eastAsia"/>
          <w:color w:val="000000"/>
          <w:szCs w:val="32"/>
        </w:rPr>
        <w:t>1</w:t>
      </w:r>
    </w:p>
    <w:p w:rsidR="002F7706" w:rsidRDefault="002F7706" w:rsidP="002F7706">
      <w:pPr>
        <w:spacing w:line="600" w:lineRule="exact"/>
        <w:jc w:val="center"/>
        <w:rPr>
          <w:rFonts w:eastAsia="方正小标宋_GBK"/>
          <w:sz w:val="44"/>
          <w:szCs w:val="44"/>
        </w:rPr>
      </w:pPr>
      <w:r>
        <w:rPr>
          <w:rFonts w:eastAsia="方正小标宋_GBK"/>
          <w:sz w:val="44"/>
          <w:szCs w:val="44"/>
        </w:rPr>
        <w:t>重庆市考试录用公务员专业参考目录</w:t>
      </w:r>
    </w:p>
    <w:p w:rsidR="002F7706" w:rsidRDefault="002F7706" w:rsidP="002F7706">
      <w:pPr>
        <w:spacing w:line="600" w:lineRule="exact"/>
        <w:ind w:firstLineChars="200" w:firstLine="632"/>
      </w:pPr>
    </w:p>
    <w:p w:rsidR="002F7706" w:rsidRDefault="002F7706" w:rsidP="002F7706">
      <w:pPr>
        <w:spacing w:line="600" w:lineRule="exact"/>
        <w:ind w:firstLineChars="200" w:firstLine="632"/>
        <w:rPr>
          <w:szCs w:val="32"/>
        </w:rPr>
      </w:pPr>
      <w:r>
        <w:rPr>
          <w:szCs w:val="32"/>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w:t>
      </w:r>
    </w:p>
    <w:p w:rsidR="002F7706" w:rsidRDefault="002F7706" w:rsidP="002F7706">
      <w:pPr>
        <w:spacing w:line="600" w:lineRule="exact"/>
        <w:ind w:firstLineChars="200" w:firstLine="632"/>
        <w:rPr>
          <w:rFonts w:ascii="方正仿宋_GBK" w:hint="eastAsia"/>
          <w:szCs w:val="32"/>
        </w:rPr>
      </w:pPr>
      <w:r>
        <w:rPr>
          <w:szCs w:val="32"/>
        </w:rPr>
        <w:t>一、本《参考目录》参照教育部门的分类规则，根据公务员考试的性质，分为</w:t>
      </w:r>
      <w:r>
        <w:rPr>
          <w:szCs w:val="32"/>
        </w:rPr>
        <w:t>2</w:t>
      </w:r>
      <w:r>
        <w:rPr>
          <w:rFonts w:ascii="方正仿宋_GBK" w:hint="eastAsia"/>
          <w:szCs w:val="32"/>
        </w:rPr>
        <w:t>个“科别”</w:t>
      </w:r>
      <w:r>
        <w:rPr>
          <w:szCs w:val="32"/>
        </w:rPr>
        <w:t>，</w:t>
      </w:r>
      <w:r>
        <w:rPr>
          <w:szCs w:val="32"/>
        </w:rPr>
        <w:t>12</w:t>
      </w:r>
      <w:r>
        <w:rPr>
          <w:szCs w:val="32"/>
        </w:rPr>
        <w:t>个</w:t>
      </w:r>
      <w:r>
        <w:rPr>
          <w:rFonts w:ascii="方正仿宋_GBK" w:hint="eastAsia"/>
          <w:szCs w:val="32"/>
        </w:rPr>
        <w:t>“学科门类”，</w:t>
      </w:r>
      <w:r>
        <w:rPr>
          <w:szCs w:val="32"/>
        </w:rPr>
        <w:t>94</w:t>
      </w:r>
      <w:r>
        <w:rPr>
          <w:szCs w:val="32"/>
        </w:rPr>
        <w:t>个</w:t>
      </w:r>
      <w:r>
        <w:rPr>
          <w:rFonts w:ascii="方正仿宋_GBK" w:hint="eastAsia"/>
          <w:szCs w:val="32"/>
        </w:rPr>
        <w:t>“专业类”，并按学历层次分为若干具体专业名称。</w:t>
      </w:r>
    </w:p>
    <w:p w:rsidR="002F7706" w:rsidRDefault="002F7706" w:rsidP="002F7706">
      <w:pPr>
        <w:spacing w:line="600" w:lineRule="exact"/>
        <w:ind w:firstLineChars="200" w:firstLine="632"/>
        <w:rPr>
          <w:szCs w:val="32"/>
        </w:rPr>
      </w:pPr>
      <w:r>
        <w:rPr>
          <w:szCs w:val="32"/>
        </w:rPr>
        <w:t>二、公招职位表中的专业要求，由招录机关（单位）设置并负责解释，本《参考目录》仅供招录机关（单位）在设置专业要求及考生报考职位时参考。报考人员应按照职位资格条件中设置的专业要求，确定本人毕业证书上所列专业名称与职位要求的专业名称一致后，才能在网上提交报名申请。报考人员认为本人所学专业符合职位专业要求，但所学专业名称与招录职位专业名称不一致的，应先征求招录机关（单位）同意后，方可报名。</w:t>
      </w:r>
    </w:p>
    <w:p w:rsidR="002F7706" w:rsidRDefault="002F7706" w:rsidP="002F7706">
      <w:pPr>
        <w:spacing w:line="600" w:lineRule="exact"/>
        <w:ind w:firstLineChars="200" w:firstLine="632"/>
        <w:rPr>
          <w:szCs w:val="32"/>
        </w:rPr>
      </w:pPr>
      <w:r>
        <w:rPr>
          <w:szCs w:val="32"/>
        </w:rPr>
        <w:t>三、本《参考目录》中未列入的专业或各高校新设专业，与职位要求的专业相近似的，</w:t>
      </w:r>
      <w:r>
        <w:rPr>
          <w:szCs w:val="32"/>
        </w:rPr>
        <w:lastRenderedPageBreak/>
        <w:t>由报考人员提供相应的学习课程等证明资料，符合教育行政主管部门的相关规定，经招录机关（单位）审核同意予以认可后，可以在网上提交报名申请。</w:t>
      </w:r>
    </w:p>
    <w:p w:rsidR="002F7706" w:rsidRDefault="002F7706" w:rsidP="002F7706">
      <w:pPr>
        <w:spacing w:line="600" w:lineRule="exact"/>
        <w:ind w:firstLineChars="200" w:firstLine="632"/>
        <w:rPr>
          <w:szCs w:val="32"/>
        </w:rPr>
      </w:pPr>
      <w:r>
        <w:rPr>
          <w:szCs w:val="32"/>
        </w:rPr>
        <w:t>四、对于取得全日制普通高等院校普通本科及以上学历并取得学士及以上学位的报考人员，若在校期间取得辅修专业证书、第二专业证书的，可按照在校期间取得的辅修专业证书、第二专业证书上所载明的专业报考。</w:t>
      </w:r>
    </w:p>
    <w:p w:rsidR="002F7706" w:rsidRDefault="002F7706" w:rsidP="002F7706">
      <w:pPr>
        <w:autoSpaceDE w:val="0"/>
        <w:autoSpaceDN w:val="0"/>
        <w:adjustRightInd w:val="0"/>
        <w:spacing w:line="560" w:lineRule="exact"/>
        <w:ind w:firstLineChars="200" w:firstLine="632"/>
        <w:rPr>
          <w:rFonts w:hint="eastAsia"/>
          <w:szCs w:val="32"/>
        </w:rPr>
      </w:pPr>
      <w:r>
        <w:rPr>
          <w:szCs w:val="32"/>
        </w:rPr>
        <w:t>五、报考人员要严格执行诚信报考的有关规定，对于填报符合职位要求专业名称的虚假专业名称信息的，将按照诚信报考有关规定执行。</w:t>
      </w:r>
    </w:p>
    <w:p w:rsidR="002F7706" w:rsidRDefault="002F7706" w:rsidP="002F7706">
      <w:pPr>
        <w:pStyle w:val="3"/>
        <w:rPr>
          <w:rFonts w:hint="eastAsia"/>
        </w:rPr>
      </w:pPr>
    </w:p>
    <w:p w:rsidR="002F7706" w:rsidRDefault="002F7706" w:rsidP="002F7706">
      <w:pPr>
        <w:spacing w:line="594" w:lineRule="exact"/>
        <w:jc w:val="center"/>
        <w:rPr>
          <w:rFonts w:eastAsia="方正小标宋_GBK"/>
          <w:sz w:val="44"/>
          <w:szCs w:val="44"/>
        </w:rPr>
      </w:pPr>
    </w:p>
    <w:tbl>
      <w:tblPr>
        <w:tblW w:w="0" w:type="auto"/>
        <w:jc w:val="center"/>
        <w:tblLayout w:type="fixed"/>
        <w:tblLook w:val="0000" w:firstRow="0" w:lastRow="0" w:firstColumn="0" w:lastColumn="0" w:noHBand="0" w:noVBand="0"/>
      </w:tblPr>
      <w:tblGrid>
        <w:gridCol w:w="528"/>
        <w:gridCol w:w="816"/>
        <w:gridCol w:w="816"/>
        <w:gridCol w:w="3560"/>
        <w:gridCol w:w="3945"/>
        <w:gridCol w:w="3250"/>
      </w:tblGrid>
      <w:tr w:rsidR="002F7706" w:rsidTr="00515113">
        <w:trPr>
          <w:trHeight w:val="555"/>
          <w:tblHeader/>
          <w:jc w:val="center"/>
        </w:trPr>
        <w:tc>
          <w:tcPr>
            <w:tcW w:w="528" w:type="dxa"/>
            <w:vMerge w:val="restart"/>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bCs/>
                <w:kern w:val="0"/>
                <w:sz w:val="18"/>
                <w:szCs w:val="18"/>
              </w:rPr>
            </w:pPr>
            <w:r>
              <w:rPr>
                <w:bCs/>
                <w:kern w:val="0"/>
                <w:sz w:val="18"/>
                <w:szCs w:val="18"/>
              </w:rPr>
              <w:t>科别</w:t>
            </w:r>
          </w:p>
        </w:tc>
        <w:tc>
          <w:tcPr>
            <w:tcW w:w="816" w:type="dxa"/>
            <w:vMerge w:val="restart"/>
            <w:tcBorders>
              <w:top w:val="single" w:sz="4" w:space="0" w:color="auto"/>
              <w:left w:val="single" w:sz="4" w:space="0" w:color="auto"/>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bCs/>
                <w:kern w:val="0"/>
                <w:sz w:val="18"/>
                <w:szCs w:val="18"/>
              </w:rPr>
            </w:pPr>
            <w:r>
              <w:rPr>
                <w:bCs/>
                <w:kern w:val="0"/>
                <w:sz w:val="18"/>
                <w:szCs w:val="18"/>
              </w:rPr>
              <w:t>学科</w:t>
            </w:r>
          </w:p>
          <w:p w:rsidR="002F7706" w:rsidRDefault="002F7706" w:rsidP="002F7706">
            <w:pPr>
              <w:widowControl/>
              <w:spacing w:line="240" w:lineRule="exact"/>
              <w:ind w:leftChars="-50" w:left="-158" w:rightChars="-50" w:right="-158"/>
              <w:jc w:val="center"/>
              <w:rPr>
                <w:bCs/>
                <w:kern w:val="0"/>
                <w:sz w:val="18"/>
                <w:szCs w:val="18"/>
              </w:rPr>
            </w:pPr>
            <w:r>
              <w:rPr>
                <w:bCs/>
                <w:kern w:val="0"/>
                <w:sz w:val="18"/>
                <w:szCs w:val="18"/>
              </w:rPr>
              <w:t>门类</w:t>
            </w:r>
          </w:p>
        </w:tc>
        <w:tc>
          <w:tcPr>
            <w:tcW w:w="816" w:type="dxa"/>
            <w:vMerge w:val="restart"/>
            <w:tcBorders>
              <w:top w:val="single" w:sz="4" w:space="0" w:color="auto"/>
              <w:left w:val="single" w:sz="4" w:space="0" w:color="auto"/>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bCs/>
                <w:kern w:val="0"/>
                <w:sz w:val="18"/>
                <w:szCs w:val="18"/>
              </w:rPr>
            </w:pPr>
            <w:r>
              <w:rPr>
                <w:bCs/>
                <w:kern w:val="0"/>
                <w:sz w:val="18"/>
                <w:szCs w:val="18"/>
              </w:rPr>
              <w:t>专业类</w:t>
            </w:r>
          </w:p>
        </w:tc>
        <w:tc>
          <w:tcPr>
            <w:tcW w:w="10755" w:type="dxa"/>
            <w:gridSpan w:val="3"/>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jc w:val="center"/>
              <w:rPr>
                <w:bCs/>
                <w:kern w:val="0"/>
                <w:sz w:val="18"/>
                <w:szCs w:val="18"/>
              </w:rPr>
            </w:pPr>
            <w:r>
              <w:rPr>
                <w:bCs/>
                <w:kern w:val="0"/>
                <w:sz w:val="18"/>
                <w:szCs w:val="18"/>
              </w:rPr>
              <w:t>专业名称</w:t>
            </w:r>
          </w:p>
        </w:tc>
      </w:tr>
      <w:tr w:rsidR="002F7706" w:rsidTr="00515113">
        <w:trPr>
          <w:trHeight w:val="540"/>
          <w:tblHeade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bCs/>
                <w:kern w:val="0"/>
                <w:sz w:val="18"/>
                <w:szCs w:val="18"/>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bCs/>
                <w:kern w:val="0"/>
                <w:sz w:val="18"/>
                <w:szCs w:val="18"/>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bCs/>
                <w:kern w:val="0"/>
                <w:sz w:val="18"/>
                <w:szCs w:val="18"/>
              </w:rPr>
            </w:pP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jc w:val="center"/>
              <w:rPr>
                <w:bCs/>
                <w:kern w:val="0"/>
                <w:sz w:val="18"/>
                <w:szCs w:val="18"/>
              </w:rPr>
            </w:pPr>
            <w:r>
              <w:rPr>
                <w:bCs/>
                <w:kern w:val="0"/>
                <w:sz w:val="18"/>
                <w:szCs w:val="18"/>
              </w:rPr>
              <w:t>研究生专业</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jc w:val="center"/>
              <w:rPr>
                <w:bCs/>
                <w:kern w:val="0"/>
                <w:sz w:val="18"/>
                <w:szCs w:val="18"/>
              </w:rPr>
            </w:pPr>
            <w:r>
              <w:rPr>
                <w:bCs/>
                <w:kern w:val="0"/>
                <w:sz w:val="18"/>
                <w:szCs w:val="18"/>
              </w:rPr>
              <w:t>本科专业</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jc w:val="center"/>
              <w:rPr>
                <w:bCs/>
                <w:kern w:val="0"/>
                <w:sz w:val="18"/>
                <w:szCs w:val="18"/>
              </w:rPr>
            </w:pPr>
            <w:r>
              <w:rPr>
                <w:bCs/>
                <w:kern w:val="0"/>
                <w:sz w:val="18"/>
                <w:szCs w:val="18"/>
              </w:rPr>
              <w:t>专科专业</w:t>
            </w:r>
          </w:p>
        </w:tc>
      </w:tr>
      <w:tr w:rsidR="002F7706" w:rsidTr="00515113">
        <w:trPr>
          <w:trHeight w:val="1005"/>
          <w:jc w:val="center"/>
        </w:trPr>
        <w:tc>
          <w:tcPr>
            <w:tcW w:w="528" w:type="dxa"/>
            <w:tcBorders>
              <w:top w:val="nil"/>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一</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哲学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哲学类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马克思主义哲学，中国哲学，外国哲学，逻辑学，伦理学，美学，宗教学，科学技术哲学</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哲学，逻辑学，宗教学，伦理学</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2730"/>
          <w:jc w:val="center"/>
        </w:trPr>
        <w:tc>
          <w:tcPr>
            <w:tcW w:w="528" w:type="dxa"/>
            <w:tcBorders>
              <w:top w:val="nil"/>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人文社会科学</w:t>
            </w:r>
          </w:p>
        </w:tc>
        <w:tc>
          <w:tcPr>
            <w:tcW w:w="816" w:type="dxa"/>
            <w:tcBorders>
              <w:top w:val="nil"/>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二</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经济学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（二）</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经济</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经济学，经济统计学，国民经济管理，资源与环境经济学，商务经济学，能源经济，海洋经济学，环境经济，环境资源与发展经济学</w:t>
            </w:r>
            <w:r>
              <w:rPr>
                <w:kern w:val="0"/>
                <w:sz w:val="18"/>
                <w:szCs w:val="18"/>
              </w:rPr>
              <w:t>,</w:t>
            </w:r>
            <w:r>
              <w:rPr>
                <w:kern w:val="0"/>
                <w:sz w:val="18"/>
                <w:szCs w:val="18"/>
              </w:rPr>
              <w:t>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经济管理，经济信息管理，资产评估管理，邮电经济管理</w:t>
            </w:r>
          </w:p>
        </w:tc>
      </w:tr>
      <w:tr w:rsidR="002F7706" w:rsidTr="00515113">
        <w:trPr>
          <w:trHeight w:val="84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二</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经济学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（三）</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财政</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财政学，税收学，税务</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财税，财政学，税收学，税务</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财政，税务，财税，财政与税收</w:t>
            </w:r>
          </w:p>
        </w:tc>
      </w:tr>
      <w:tr w:rsidR="002F7706" w:rsidTr="00515113">
        <w:trPr>
          <w:trHeight w:val="1335"/>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二</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经济学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（四）</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金融</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金融学，保险学，金融工程，投资学，金融，保险，应用金融，金融与管理</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金融学，金融工程，金融管理，保险学，投资学，金融数学，信用管理，经济与金融，保险，国际金融，货币银行学，金融</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rsidR="002F7706" w:rsidTr="00515113">
        <w:trPr>
          <w:trHeight w:val="825"/>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二</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经济学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（五）</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经济与</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贸易类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国际贸易学，服务贸易学</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国际经济与贸易</w:t>
            </w:r>
            <w:r>
              <w:rPr>
                <w:kern w:val="0"/>
                <w:sz w:val="18"/>
                <w:szCs w:val="18"/>
              </w:rPr>
              <w:t>,</w:t>
            </w:r>
            <w:r>
              <w:rPr>
                <w:kern w:val="0"/>
                <w:sz w:val="18"/>
                <w:szCs w:val="18"/>
              </w:rPr>
              <w:t>贸易经济</w:t>
            </w:r>
            <w:r>
              <w:rPr>
                <w:kern w:val="0"/>
                <w:sz w:val="18"/>
                <w:szCs w:val="18"/>
              </w:rPr>
              <w:t>,</w:t>
            </w:r>
            <w:r>
              <w:rPr>
                <w:kern w:val="0"/>
                <w:sz w:val="18"/>
                <w:szCs w:val="18"/>
              </w:rPr>
              <w:t>国际文化贸易，国际贸易</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国际经济与贸易，国际贸易实务，商务经纪与代理，国际贸易，涉外经济与法律</w:t>
            </w:r>
          </w:p>
        </w:tc>
      </w:tr>
      <w:tr w:rsidR="002F7706" w:rsidTr="00515113">
        <w:trPr>
          <w:trHeight w:val="2985"/>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人文社会科学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三</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法学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（六）</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法学类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
            </w:r>
            <w:r>
              <w:rPr>
                <w:kern w:val="0"/>
                <w:sz w:val="18"/>
                <w:szCs w:val="18"/>
              </w:rPr>
              <w:t>WTO</w:t>
            </w:r>
            <w:r>
              <w:rPr>
                <w:kern w:val="0"/>
                <w:sz w:val="18"/>
                <w:szCs w:val="18"/>
              </w:rPr>
              <w:t>法律制度，中国司法制度，比较司法制度，比较刑法学，司法制度，法律逻辑，法律逻辑学，知识产权，知识产权法学，民族法学</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司法助理，法律文秘，司法警务，法律事务，涉外经济法律事务，经济法律事务，律师事务，行政法律事务，法律，书记官，海关国际法律条约与公约，检查事务，经济法，商贸法律，法学，律师</w:t>
            </w:r>
          </w:p>
        </w:tc>
      </w:tr>
      <w:tr w:rsidR="002F7706" w:rsidTr="00515113">
        <w:trPr>
          <w:trHeight w:val="1685"/>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三</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法学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（七）</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政治</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政治学</w:t>
            </w:r>
          </w:p>
        </w:tc>
      </w:tr>
      <w:tr w:rsidR="002F7706" w:rsidTr="00515113">
        <w:trPr>
          <w:trHeight w:val="2335"/>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三</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法学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社会</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社会学，人口学，人类学，民俗学，社会工作</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社会学，社会工作，社会工作与管理，人类学，女性学，家政学，人口学</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rsidR="002F7706" w:rsidTr="00515113">
        <w:trPr>
          <w:trHeight w:val="2015"/>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人文社会科学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三</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法学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（九）</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民族</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民族学，马克思主义民族理论与政策，中国少数民族经济，中国少数民族史，中国少数民族艺术</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民族学，民族理论与民族政策</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90"/>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三</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法学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马克思</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主义</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理论类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思想政治教育，政治和思想品德教育</w:t>
            </w:r>
          </w:p>
        </w:tc>
      </w:tr>
      <w:tr w:rsidR="002F7706" w:rsidTr="00515113">
        <w:trPr>
          <w:trHeight w:val="4357"/>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三</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法学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公安</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rsidR="002F7706" w:rsidTr="00515113">
        <w:trPr>
          <w:trHeight w:val="2799"/>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三</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法学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（十二）</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司法</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执行及</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技术类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物证技术学</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狱政管理，刑事执行，劳教管理，罪犯教育，罪犯心理矫治，监所管理</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rsidR="002F7706" w:rsidTr="00515113">
        <w:trPr>
          <w:trHeight w:val="3494"/>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人文社会科学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四</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教育学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（十三）</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教育</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w:t>
            </w:r>
            <w:r>
              <w:rPr>
                <w:kern w:val="0"/>
                <w:sz w:val="18"/>
                <w:szCs w:val="18"/>
              </w:rPr>
              <w:t xml:space="preserve"> </w:t>
            </w:r>
            <w:r>
              <w:rPr>
                <w:kern w:val="0"/>
                <w:sz w:val="18"/>
                <w:szCs w:val="18"/>
              </w:rPr>
              <w:t>特殊教育），高等学校教师专业，中等职业学校教师专业，汉语国际教育，学科课程与教学论</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tabs>
                <w:tab w:val="left" w:pos="2902"/>
              </w:tabs>
              <w:spacing w:line="240" w:lineRule="exact"/>
              <w:rPr>
                <w:kern w:val="0"/>
                <w:sz w:val="18"/>
                <w:szCs w:val="18"/>
              </w:rPr>
            </w:pPr>
            <w:r>
              <w:rPr>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rsidR="002F7706" w:rsidTr="00515113">
        <w:trPr>
          <w:trHeight w:val="138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四</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教育学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（十四）</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体育</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竞技体育，运动训练，社会体育，体育保健，体育服务与管理，武术，体育，民族传统体育</w:t>
            </w:r>
          </w:p>
        </w:tc>
      </w:tr>
      <w:tr w:rsidR="002F7706" w:rsidTr="00515113">
        <w:trPr>
          <w:trHeight w:val="2325"/>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五</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文学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（十五）</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中国</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语言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文学类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rsidR="002F7706" w:rsidTr="00515113">
        <w:trPr>
          <w:trHeight w:val="348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五</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文学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（十六）</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外国</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语言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文学类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w:t>
            </w:r>
            <w:r>
              <w:rPr>
                <w:kern w:val="0"/>
                <w:sz w:val="18"/>
                <w:szCs w:val="18"/>
              </w:rPr>
              <w:t>—</w:t>
            </w:r>
            <w:r>
              <w:rPr>
                <w:kern w:val="0"/>
                <w:sz w:val="18"/>
                <w:szCs w:val="18"/>
              </w:rPr>
              <w:t>克罗地亚语，土耳其语，希腊语，匈牙利语，意大利语，捷克－斯洛伐克语，泰米尔语，普什图语，世界语，孟加拉语，尼泊尔语，塞尔维亚语</w:t>
            </w:r>
            <w:r>
              <w:rPr>
                <w:kern w:val="0"/>
                <w:sz w:val="18"/>
                <w:szCs w:val="18"/>
              </w:rPr>
              <w:t>—</w:t>
            </w:r>
            <w:r>
              <w:rPr>
                <w:kern w:val="0"/>
                <w:sz w:val="18"/>
                <w:szCs w:val="18"/>
              </w:rPr>
              <w:t>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rsidR="002F7706" w:rsidTr="00515113">
        <w:trPr>
          <w:trHeight w:val="177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五</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文学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（十七）</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新闻</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传播</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新闻学，传播学，新闻与传播，出版，出版研究，编辑出版学，媒体与文化分析专业，国际新闻</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rsidR="002F7706" w:rsidTr="00515113">
        <w:trPr>
          <w:trHeight w:val="156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六</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历史学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历史</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历史学，世界史，世界历史，考古学，博物馆学，文物与博物馆学，国际关系史，文物保护技术，外国语言与外国历史</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705"/>
          <w:jc w:val="center"/>
        </w:trPr>
        <w:tc>
          <w:tcPr>
            <w:tcW w:w="528" w:type="dxa"/>
            <w:tcBorders>
              <w:top w:val="nil"/>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nil"/>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七</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理学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（十九）</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数学类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基础数学，计算数学，概率论与数理统计，应用数学，运筹学与控制论</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数学与应用数学，信息与计算科学，数理基础科学，应用数学，计算数学及其应用软件，数学</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1125"/>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七</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理学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（二十）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物理</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物理学，应用物理学，声学，物理学教育，原子核物理学及核技术，核物理，光学，应用光学，光学工程</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1185"/>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七</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理学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（二十一）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化学类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化学，无机化学，分析化学，有机化学，物理化学，高分子化学与物理，化学生物学，环境化学，电化学，催化化学，物构化学，农药学，材料物流与化学，</w:t>
            </w:r>
            <w:r>
              <w:rPr>
                <w:bCs/>
                <w:kern w:val="0"/>
                <w:sz w:val="18"/>
                <w:szCs w:val="18"/>
              </w:rPr>
              <w:t>放射化学，化学信息</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化学，应用化学，化学生物学，分子科学与工程，化学教育，</w:t>
            </w:r>
            <w:r>
              <w:rPr>
                <w:bCs/>
                <w:kern w:val="0"/>
                <w:sz w:val="18"/>
                <w:szCs w:val="18"/>
              </w:rPr>
              <w:t>放射化学</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48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七</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理学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（二十二）</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天文</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天体物理，天体测量与天体力学</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天文学</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1155"/>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七</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（二十三）</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地理科学类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地理，地理学，自然地理学，人文地理学，地图学与地理信息系统</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960"/>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00" w:lineRule="exact"/>
              <w:jc w:val="center"/>
              <w:rPr>
                <w:kern w:val="0"/>
                <w:sz w:val="18"/>
                <w:szCs w:val="18"/>
              </w:rPr>
            </w:pPr>
            <w:r>
              <w:rPr>
                <w:kern w:val="0"/>
                <w:sz w:val="18"/>
                <w:szCs w:val="18"/>
              </w:rPr>
              <w:lastRenderedPageBreak/>
              <w:t>自然科学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七</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（二十四）</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海洋</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科学类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物理海洋学，海洋化学，海洋生物学，海洋地质，海岸带综合管理，海洋物理</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海洋科学，海洋技术，海洋管理，军事海洋学，海洋生物资源与环境，海洋物理学，海洋化学，海洋生物学，海洋资源与环境</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784"/>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00" w:lineRule="exact"/>
              <w:jc w:val="center"/>
              <w:rPr>
                <w:kern w:val="0"/>
                <w:sz w:val="18"/>
                <w:szCs w:val="18"/>
              </w:rPr>
            </w:pPr>
            <w:r>
              <w:rPr>
                <w:kern w:val="0"/>
                <w:sz w:val="18"/>
                <w:szCs w:val="18"/>
              </w:rPr>
              <w:t>自然科学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七</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理学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（二十五）</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大气</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科学类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气象学，大气物理学与大气环境，大气科学</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大气科学，应用气象学，气象学，气候学，大气物理学与大气环境，农业气象</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大气科学技术，大气探测技术，应用气象技术，防雷技术</w:t>
            </w:r>
          </w:p>
        </w:tc>
      </w:tr>
      <w:tr w:rsidR="002F7706" w:rsidTr="00515113">
        <w:trPr>
          <w:trHeight w:val="685"/>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00" w:lineRule="exact"/>
              <w:jc w:val="center"/>
              <w:rPr>
                <w:kern w:val="0"/>
                <w:sz w:val="18"/>
                <w:szCs w:val="18"/>
              </w:rPr>
            </w:pPr>
            <w:r>
              <w:rPr>
                <w:kern w:val="0"/>
                <w:sz w:val="18"/>
                <w:szCs w:val="18"/>
              </w:rPr>
              <w:t>自然科学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七</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理学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（二十六）</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地球</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物理学类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固体地球物理学，空间物理学，应用地球物理</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地球物理学，地球与空间科学，空间科学与技术，空间物理学</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840"/>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00" w:lineRule="exact"/>
              <w:jc w:val="center"/>
              <w:rPr>
                <w:kern w:val="0"/>
                <w:sz w:val="18"/>
                <w:szCs w:val="18"/>
              </w:rPr>
            </w:pPr>
            <w:r>
              <w:rPr>
                <w:kern w:val="0"/>
                <w:sz w:val="18"/>
                <w:szCs w:val="18"/>
              </w:rPr>
              <w:t>自然科学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七</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理学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（二十七）</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地质</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矿物学、岩石学、矿床学，地球化学，古生物学及地层学，构造地质学，第四纪地质学</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地质学，构造地质学，古生物学及地层学，地球化学，地球信息科学与技术，古生物学</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1320"/>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00" w:lineRule="exact"/>
              <w:jc w:val="center"/>
              <w:rPr>
                <w:kern w:val="0"/>
                <w:sz w:val="18"/>
                <w:szCs w:val="18"/>
              </w:rPr>
            </w:pPr>
            <w:r>
              <w:rPr>
                <w:kern w:val="0"/>
                <w:sz w:val="18"/>
                <w:szCs w:val="18"/>
              </w:rPr>
              <w:t>自然科学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七</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理学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（二十八）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生物</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科学类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生物技术及应用，生物实验技术，生物化工工艺，微生物技术及应用</w:t>
            </w:r>
          </w:p>
        </w:tc>
      </w:tr>
      <w:tr w:rsidR="002F7706" w:rsidTr="00515113">
        <w:trPr>
          <w:trHeight w:val="48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00" w:lineRule="exact"/>
              <w:jc w:val="center"/>
              <w:rPr>
                <w:kern w:val="0"/>
                <w:sz w:val="18"/>
                <w:szCs w:val="18"/>
              </w:rPr>
            </w:pPr>
            <w:r>
              <w:rPr>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七</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理学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（二十九）</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系统</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论类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系统理论，系统分析与集成，科学技术史</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系统理论，系统科学与工程，科学技术史</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48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00" w:lineRule="exact"/>
              <w:jc w:val="center"/>
              <w:rPr>
                <w:kern w:val="0"/>
                <w:sz w:val="18"/>
                <w:szCs w:val="18"/>
              </w:rPr>
            </w:pPr>
            <w:r>
              <w:rPr>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七</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（三十）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心理</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基础心理学，发展与教育心理学，应用心理学，认知神经科学，应用心理</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心理学，应用心理学，基础心理学</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应用心理学，心理咨询</w:t>
            </w:r>
          </w:p>
        </w:tc>
      </w:tr>
      <w:tr w:rsidR="002F7706" w:rsidTr="00515113">
        <w:trPr>
          <w:trHeight w:val="48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七</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（三十一）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统计</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统计学，应用统计</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r>
              <w:rPr>
                <w:kern w:val="0"/>
                <w:sz w:val="18"/>
                <w:szCs w:val="18"/>
              </w:rPr>
              <w:t>统计学，统计，应用统计学</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统计实务</w:t>
            </w:r>
          </w:p>
        </w:tc>
      </w:tr>
      <w:tr w:rsidR="002F7706" w:rsidTr="00515113">
        <w:trPr>
          <w:trHeight w:val="885"/>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w:t>
            </w:r>
            <w:r>
              <w:rPr>
                <w:kern w:val="0"/>
                <w:sz w:val="18"/>
                <w:szCs w:val="18"/>
              </w:rPr>
              <w:t>七</w:t>
            </w:r>
            <w:r>
              <w:rPr>
                <w:kern w:val="0"/>
                <w:sz w:val="18"/>
                <w:szCs w:val="18"/>
              </w:rPr>
              <w:t>)</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（三十二）</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力学类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一般力学与力学基础，固体力学，流体力学，工程力学</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理论与应用力学，工程力学，工程结构分析</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6645"/>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（三十三）机械类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机械制造及自动化，机械电子工程，机械设计及理论，车辆工程，机械工程，高级制造技术</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w:t>
            </w:r>
            <w:r>
              <w:rPr>
                <w:kern w:val="0"/>
                <w:sz w:val="18"/>
                <w:szCs w:val="18"/>
              </w:rPr>
              <w:t xml:space="preserve"> </w:t>
            </w:r>
            <w:r>
              <w:rPr>
                <w:kern w:val="0"/>
                <w:sz w:val="18"/>
                <w:szCs w:val="18"/>
              </w:rPr>
              <w:t>，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180" w:lineRule="exact"/>
              <w:rPr>
                <w:kern w:val="0"/>
                <w:sz w:val="18"/>
                <w:szCs w:val="18"/>
              </w:rPr>
            </w:pPr>
            <w:r>
              <w:rPr>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w:t>
            </w:r>
            <w:r>
              <w:rPr>
                <w:kern w:val="0"/>
                <w:sz w:val="18"/>
                <w:szCs w:val="18"/>
              </w:rPr>
              <w:t>(</w:t>
            </w:r>
            <w:r>
              <w:rPr>
                <w:kern w:val="0"/>
                <w:sz w:val="18"/>
                <w:szCs w:val="18"/>
              </w:rPr>
              <w:t>船舶与港口</w:t>
            </w:r>
            <w:r>
              <w:rPr>
                <w:kern w:val="0"/>
                <w:sz w:val="18"/>
                <w:szCs w:val="18"/>
              </w:rPr>
              <w:t>)</w:t>
            </w:r>
            <w:r>
              <w:rPr>
                <w:kern w:val="0"/>
                <w:sz w:val="18"/>
                <w:szCs w:val="18"/>
              </w:rPr>
              <w:t>，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rsidR="002F7706" w:rsidTr="00515113">
        <w:trPr>
          <w:trHeight w:val="1170"/>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（三十四）</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仪器类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精密仪器及机械，测试计量技术及仪器，仪器仪表工程，仪器科学与技术</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2715"/>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（三十五）</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材料类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材料物理，钢铁冶金，有色金属冶金，冶金物理化学，金属材料与热处理，金属压力加工，无机非金属材料，硅酸盐工程</w:t>
            </w:r>
            <w:r>
              <w:rPr>
                <w:kern w:val="0"/>
                <w:sz w:val="18"/>
                <w:szCs w:val="18"/>
              </w:rPr>
              <w:t xml:space="preserve"> </w:t>
            </w:r>
            <w:r>
              <w:rPr>
                <w:kern w:val="0"/>
                <w:sz w:val="18"/>
                <w:szCs w:val="18"/>
              </w:rPr>
              <w:t>，高分子材料与工程，</w:t>
            </w:r>
            <w:r>
              <w:rPr>
                <w:kern w:val="0"/>
                <w:sz w:val="18"/>
                <w:szCs w:val="18"/>
              </w:rPr>
              <w:t xml:space="preserve"> </w:t>
            </w:r>
            <w:r>
              <w:rPr>
                <w:kern w:val="0"/>
                <w:sz w:val="18"/>
                <w:szCs w:val="18"/>
              </w:rPr>
              <w:t>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rsidR="002F7706" w:rsidTr="00515113">
        <w:trPr>
          <w:trHeight w:val="1185"/>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（三十六）</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能源</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动力类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热能动力设备与应用，城市热能应用技术，农村能源与环境技术，制冷与冷藏技术</w:t>
            </w:r>
          </w:p>
        </w:tc>
      </w:tr>
      <w:tr w:rsidR="002F7706" w:rsidTr="00515113">
        <w:trPr>
          <w:trHeight w:val="111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（三十七）</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电气类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电机与电器，电力系统及其自动化，高电压与绝缘技术，电力电子与电力传动，电工理论与新技术，电气工程</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电气技术，电气工程及其自动化</w:t>
            </w:r>
          </w:p>
        </w:tc>
      </w:tr>
      <w:tr w:rsidR="002F7706" w:rsidTr="00515113">
        <w:trPr>
          <w:trHeight w:val="465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（三十八）电子</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信息类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rsidR="002F7706" w:rsidTr="00515113">
        <w:trPr>
          <w:trHeight w:val="1095"/>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（三十九）</w:t>
            </w:r>
            <w:r>
              <w:rPr>
                <w:kern w:val="0"/>
                <w:sz w:val="18"/>
                <w:szCs w:val="18"/>
              </w:rPr>
              <w:t xml:space="preserve"> </w:t>
            </w:r>
            <w:r>
              <w:rPr>
                <w:kern w:val="0"/>
                <w:sz w:val="18"/>
                <w:szCs w:val="18"/>
              </w:rPr>
              <w:t>自动化类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自动化，轨道交通信号与控制，自动控制</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477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（四十）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计算机类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t>
            </w:r>
            <w:r>
              <w:rPr>
                <w:kern w:val="0"/>
                <w:sz w:val="18"/>
                <w:szCs w:val="18"/>
              </w:rPr>
              <w:t>Web</w:t>
            </w:r>
            <w:r>
              <w:rPr>
                <w:kern w:val="0"/>
                <w:sz w:val="18"/>
                <w:szCs w:val="18"/>
              </w:rPr>
              <w:t>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w:t>
            </w:r>
            <w:r>
              <w:rPr>
                <w:kern w:val="0"/>
                <w:sz w:val="18"/>
                <w:szCs w:val="18"/>
              </w:rPr>
              <w:t>,</w:t>
            </w:r>
            <w:r>
              <w:rPr>
                <w:kern w:val="0"/>
                <w:sz w:val="18"/>
                <w:szCs w:val="18"/>
              </w:rPr>
              <w:t>数字游戏设计，电脑游戏技术，影视艺术技术</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00" w:lineRule="exact"/>
              <w:rPr>
                <w:spacing w:val="-4"/>
                <w:sz w:val="18"/>
                <w:szCs w:val="18"/>
              </w:rPr>
            </w:pPr>
            <w:r>
              <w:rPr>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t>
            </w:r>
            <w:r>
              <w:rPr>
                <w:spacing w:val="-4"/>
                <w:kern w:val="0"/>
                <w:sz w:val="18"/>
                <w:szCs w:val="18"/>
              </w:rPr>
              <w:t>WEB</w:t>
            </w:r>
            <w:r>
              <w:rPr>
                <w:spacing w:val="-4"/>
                <w:kern w:val="0"/>
                <w:sz w:val="18"/>
                <w:szCs w:val="18"/>
              </w:rPr>
              <w:t>软件技术应用，软件测试，</w:t>
            </w:r>
            <w:r>
              <w:rPr>
                <w:spacing w:val="-4"/>
                <w:kern w:val="0"/>
                <w:sz w:val="18"/>
                <w:szCs w:val="18"/>
              </w:rPr>
              <w:t>WEB</w:t>
            </w:r>
            <w:r>
              <w:rPr>
                <w:spacing w:val="-4"/>
                <w:kern w:val="0"/>
                <w:sz w:val="18"/>
                <w:szCs w:val="18"/>
              </w:rPr>
              <w:t>应用程序设计，可视化编程，可视化程序设计，图形图像制作，计算机图形</w:t>
            </w:r>
            <w:r>
              <w:rPr>
                <w:spacing w:val="-4"/>
                <w:kern w:val="0"/>
                <w:sz w:val="18"/>
                <w:szCs w:val="18"/>
              </w:rPr>
              <w:t>/</w:t>
            </w:r>
            <w:r>
              <w:rPr>
                <w:spacing w:val="-4"/>
                <w:kern w:val="0"/>
                <w:sz w:val="18"/>
                <w:szCs w:val="18"/>
              </w:rPr>
              <w:t>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rsidR="002F7706" w:rsidTr="00515113">
        <w:trPr>
          <w:trHeight w:val="2265"/>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（四十一）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土木类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w:t>
            </w:r>
            <w:r>
              <w:rPr>
                <w:kern w:val="0"/>
                <w:sz w:val="18"/>
                <w:szCs w:val="18"/>
              </w:rPr>
              <w:t xml:space="preserve"> </w:t>
            </w:r>
            <w:r>
              <w:rPr>
                <w:kern w:val="0"/>
                <w:sz w:val="18"/>
                <w:szCs w:val="18"/>
              </w:rPr>
              <w:t>，供热通风与空调工程，城市燃气工程，工业与民用建筑，建筑工程教育，建筑节能技术与工程，建筑工程管理，给排水与采暖通风工程</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rsidR="002F7706" w:rsidTr="00515113">
        <w:trPr>
          <w:trHeight w:val="2295"/>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（四十二）</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水利类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水文学及水资源，水力学及河流动力学，水工结构工程，水利水电工程</w:t>
            </w:r>
            <w:r>
              <w:rPr>
                <w:kern w:val="0"/>
                <w:sz w:val="18"/>
                <w:szCs w:val="18"/>
              </w:rPr>
              <w:t xml:space="preserve"> </w:t>
            </w:r>
            <w:r>
              <w:rPr>
                <w:kern w:val="0"/>
                <w:sz w:val="18"/>
                <w:szCs w:val="18"/>
              </w:rPr>
              <w:t>，港口、海岸及近海工程，水利工程</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rsidR="002F7706" w:rsidTr="00515113">
        <w:trPr>
          <w:trHeight w:val="2341"/>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（四十三）</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测绘类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大地测量学与测量工程，摄影测量与遥感，地图制图学与地理信息工程，测绘工程，测绘科学与技术，土地资源利用与信息技术</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测绘工程，遥感科学与技术，大地测量</w:t>
            </w:r>
            <w:r>
              <w:rPr>
                <w:kern w:val="0"/>
                <w:sz w:val="18"/>
                <w:szCs w:val="18"/>
              </w:rPr>
              <w:t xml:space="preserve"> </w:t>
            </w:r>
            <w:r>
              <w:rPr>
                <w:kern w:val="0"/>
                <w:sz w:val="18"/>
                <w:szCs w:val="18"/>
              </w:rPr>
              <w:t>，测量工程，摄影测量与遥感，地图学，土地资源利用与信息技术，导航工程，地理国情监测</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rsidR="002F7706" w:rsidTr="00515113">
        <w:trPr>
          <w:trHeight w:val="3165"/>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（四十四）</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化工与</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制药类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化学工程，化学工程领域，化学工艺，生物化工，应用化学，工业催化，制药工程，化学工程与技术，环境技术</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化学工程与工艺，制药工程，油气加工工程，化工与制药，化学工程与工业生物工程，资源循环科学与工程，资源科学与工程，能源化学工程，化学工程</w:t>
            </w:r>
            <w:r>
              <w:rPr>
                <w:kern w:val="0"/>
                <w:sz w:val="18"/>
                <w:szCs w:val="18"/>
              </w:rPr>
              <w:t xml:space="preserve"> </w:t>
            </w:r>
            <w:r>
              <w:rPr>
                <w:kern w:val="0"/>
                <w:sz w:val="18"/>
                <w:szCs w:val="18"/>
              </w:rPr>
              <w:t>，化工管理，化工工艺，高分子化工，精细化工，生物化工，工业分析，电化学工程</w:t>
            </w:r>
            <w:r>
              <w:rPr>
                <w:kern w:val="0"/>
                <w:sz w:val="18"/>
                <w:szCs w:val="18"/>
              </w:rPr>
              <w:t xml:space="preserve"> </w:t>
            </w:r>
            <w:r>
              <w:rPr>
                <w:kern w:val="0"/>
                <w:sz w:val="18"/>
                <w:szCs w:val="18"/>
              </w:rPr>
              <w:t>，工业催化，化学制药</w:t>
            </w:r>
            <w:r>
              <w:rPr>
                <w:kern w:val="0"/>
                <w:sz w:val="18"/>
                <w:szCs w:val="18"/>
              </w:rPr>
              <w:t xml:space="preserve"> </w:t>
            </w:r>
            <w:r>
              <w:rPr>
                <w:kern w:val="0"/>
                <w:sz w:val="18"/>
                <w:szCs w:val="18"/>
              </w:rPr>
              <w:t>，油气储运工程，再生资源科学与技术</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w:t>
            </w:r>
            <w:r>
              <w:rPr>
                <w:kern w:val="0"/>
                <w:sz w:val="18"/>
                <w:szCs w:val="18"/>
              </w:rPr>
              <w:t xml:space="preserve"> </w:t>
            </w:r>
            <w:r>
              <w:rPr>
                <w:kern w:val="0"/>
                <w:sz w:val="18"/>
                <w:szCs w:val="18"/>
              </w:rPr>
              <w:t>，烟花爆竹安全与质量技术，生化制药技术，生物制药技术，化学制药技术，化工分析与监测</w:t>
            </w:r>
          </w:p>
        </w:tc>
      </w:tr>
      <w:tr w:rsidR="002F7706" w:rsidTr="00515113">
        <w:trPr>
          <w:trHeight w:val="142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（四十五）</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地质类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矿产普查与勘探，地球探测与信息技术，地质工程</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地质工程，勘查技术与工程，资源勘查工程，地下水科学与工程，煤及煤层气工程，能源与资源工程</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6668"/>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（四十六）</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矿业类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采矿工程，矿物加工工程，油气井工程，油气田开发工</w:t>
            </w:r>
            <w:r>
              <w:rPr>
                <w:rFonts w:hint="eastAsia"/>
                <w:kern w:val="0"/>
                <w:sz w:val="18"/>
                <w:szCs w:val="18"/>
              </w:rPr>
              <w:t>程</w:t>
            </w:r>
            <w:r>
              <w:rPr>
                <w:kern w:val="0"/>
                <w:sz w:val="18"/>
                <w:szCs w:val="18"/>
              </w:rPr>
              <w:t>，油气储运工程，矿业工程，石油与天然气工程</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w:t>
            </w:r>
            <w:r>
              <w:rPr>
                <w:kern w:val="0"/>
                <w:sz w:val="18"/>
                <w:szCs w:val="18"/>
              </w:rPr>
              <w:t xml:space="preserve"> </w:t>
            </w:r>
            <w:r>
              <w:rPr>
                <w:kern w:val="0"/>
                <w:sz w:val="18"/>
                <w:szCs w:val="18"/>
              </w:rPr>
              <w:t>，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rsidR="002F7706" w:rsidTr="00515113">
        <w:trPr>
          <w:trHeight w:val="1785"/>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（四十七）</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纺织类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纺织工程，纺织材料与纺织品设计，纺织化学与染整工程，服装设计与工程，服装工程</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纺织工程，服装设计与工程，非织造材料与工程，服装设计与工艺教育，纺织类，丝绸工程，针织工程</w:t>
            </w:r>
            <w:r>
              <w:rPr>
                <w:kern w:val="0"/>
                <w:sz w:val="18"/>
                <w:szCs w:val="18"/>
              </w:rPr>
              <w:t xml:space="preserve"> </w:t>
            </w:r>
            <w:r>
              <w:rPr>
                <w:kern w:val="0"/>
                <w:sz w:val="18"/>
                <w:szCs w:val="18"/>
              </w:rPr>
              <w:t>，染整工程，</w:t>
            </w:r>
            <w:r>
              <w:rPr>
                <w:kern w:val="0"/>
                <w:sz w:val="18"/>
                <w:szCs w:val="18"/>
              </w:rPr>
              <w:t xml:space="preserve"> </w:t>
            </w:r>
            <w:r>
              <w:rPr>
                <w:kern w:val="0"/>
                <w:sz w:val="18"/>
                <w:szCs w:val="18"/>
              </w:rPr>
              <w:t>纺织材料及纺织品设计，服装</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rsidR="002F7706" w:rsidTr="00515113">
        <w:trPr>
          <w:trHeight w:val="156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（四十八）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轻工类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制浆造纸工程，制糖工程，发酵工程，皮革化学与工程，轻工技术与工程</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皮革工程，轻化工程，包装工程，印刷工程，数字印刷，印刷技术</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rsidR="002F7706" w:rsidTr="00515113">
        <w:trPr>
          <w:trHeight w:val="3195"/>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（四十九）</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交通</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运输类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道路与铁道工程，交通信息工程及控制，交通运输规划与管理，载运工具运用工程，交通运输工程</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交通运输，交通工程，飞行技术，航海技术，轮机工程，交通设备信息工程，交通建设与装备，载运工具运用工程，海洋船舶驾驶，轮机管理，飞机驾驶，交通设备与控制工程</w:t>
            </w:r>
            <w:r>
              <w:rPr>
                <w:kern w:val="0"/>
                <w:sz w:val="18"/>
                <w:szCs w:val="18"/>
              </w:rPr>
              <w:t>,</w:t>
            </w:r>
            <w:r>
              <w:rPr>
                <w:kern w:val="0"/>
                <w:sz w:val="18"/>
                <w:szCs w:val="18"/>
              </w:rPr>
              <w:t>救助与打捞工程</w:t>
            </w:r>
            <w:r>
              <w:rPr>
                <w:kern w:val="0"/>
                <w:sz w:val="18"/>
                <w:szCs w:val="18"/>
              </w:rPr>
              <w:t>,</w:t>
            </w:r>
            <w:r>
              <w:rPr>
                <w:kern w:val="0"/>
                <w:sz w:val="18"/>
                <w:szCs w:val="18"/>
              </w:rPr>
              <w:t>船舶电子电气工程</w:t>
            </w:r>
            <w:r>
              <w:rPr>
                <w:kern w:val="0"/>
                <w:sz w:val="18"/>
                <w:szCs w:val="18"/>
              </w:rPr>
              <w:t>,</w:t>
            </w:r>
            <w:r>
              <w:rPr>
                <w:kern w:val="0"/>
                <w:sz w:val="18"/>
                <w:szCs w:val="18"/>
              </w:rPr>
              <w:t>总图设计与工业运输</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20" w:lineRule="exact"/>
              <w:rPr>
                <w:kern w:val="0"/>
                <w:sz w:val="18"/>
                <w:szCs w:val="18"/>
              </w:rPr>
            </w:pPr>
            <w:r>
              <w:rPr>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rsidR="002F7706" w:rsidTr="00515113">
        <w:trPr>
          <w:trHeight w:val="2052"/>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（五十）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海洋</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工程类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船舶与海洋结构物设计制造，轮机工程，水声工程，船舶与海洋工程</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船舶与海洋工程，海洋工程与技术</w:t>
            </w:r>
            <w:r>
              <w:rPr>
                <w:kern w:val="0"/>
                <w:sz w:val="18"/>
                <w:szCs w:val="18"/>
              </w:rPr>
              <w:t xml:space="preserve">, </w:t>
            </w:r>
            <w:r>
              <w:rPr>
                <w:kern w:val="0"/>
                <w:sz w:val="18"/>
                <w:szCs w:val="18"/>
              </w:rPr>
              <w:t>航道工程技术，海洋资源开发技术</w:t>
            </w:r>
            <w:r>
              <w:rPr>
                <w:kern w:val="0"/>
                <w:sz w:val="18"/>
                <w:szCs w:val="18"/>
              </w:rPr>
              <w:t>,</w:t>
            </w:r>
            <w:r>
              <w:rPr>
                <w:kern w:val="0"/>
                <w:sz w:val="18"/>
                <w:szCs w:val="18"/>
              </w:rPr>
              <w:t>港口与航运管理，港口工程技术</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rsidR="002F7706" w:rsidTr="00515113">
        <w:trPr>
          <w:trHeight w:val="2175"/>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（五十一）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航空</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航天类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飞行器设计，航空宇航推进理论与工程，航空宇航制造工程，人机与环境工程，航空工程，航天工程</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rsidR="002F7706" w:rsidTr="00515113">
        <w:trPr>
          <w:trHeight w:val="1552"/>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（五十二）</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兵器类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武器系统与运用工程，兵器发射理论与技术，火炮、自动武器与弹药工程，军事化学与烟火技术，兵器工程</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导弹维修</w:t>
            </w:r>
          </w:p>
        </w:tc>
      </w:tr>
      <w:tr w:rsidR="002F7706" w:rsidTr="00515113">
        <w:trPr>
          <w:trHeight w:val="90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（五十三）</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核工</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程类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核能科学与工程，核燃料循环与材料，核技术及应用，辐射防护及环境保护，核能与核技术工程，放射性与有害废料管理</w:t>
            </w:r>
            <w:r>
              <w:rPr>
                <w:kern w:val="0"/>
                <w:sz w:val="18"/>
                <w:szCs w:val="18"/>
              </w:rPr>
              <w:t xml:space="preserve">, </w:t>
            </w:r>
            <w:r>
              <w:rPr>
                <w:kern w:val="0"/>
                <w:sz w:val="18"/>
                <w:szCs w:val="18"/>
              </w:rPr>
              <w:t>核资源与核勘查工程</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核工程与核技术，核安全工程，工程物理，核化工与核燃料工程，核技术，核反应堆工程，辐射防护与环境工程，辐射防护与核安全</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1764"/>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（五十四）</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农业</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工程类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农业机械化工程，农业水土工程，农业生物环境与能源工程，农业电气化与自动化，农业工程</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853"/>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（五十五）</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林业</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工程类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森林工程，木材科学与技术，林产化学加工，林业工程</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木材科学与工程，森林工程，林产化工</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林产化工技术，木材加工技术，森林采运工程，森林工程技术</w:t>
            </w:r>
          </w:p>
        </w:tc>
      </w:tr>
      <w:tr w:rsidR="002F7706" w:rsidTr="00515113">
        <w:trPr>
          <w:trHeight w:val="1530"/>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（五十六）</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环境科学</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与工程类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环境科学，环境工程，环境管理，生态安全，环境管理与经济，环境经济与环境管理，生态学，工程环境控制</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rsidR="002F7706" w:rsidTr="00515113">
        <w:trPr>
          <w:trHeight w:val="48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（五十七）</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生物医学</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工程类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生物医学工程</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生物医学工程，假肢矫形工程，医疗器械工程</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141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（五十八）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食品科学</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与工程类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食品科学，粮食、油脂及植物蛋白工程，农产品加工及贮藏工程，水产品加工及贮藏工程，食、油脂及植物蛋白工程，食品工程</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20" w:lineRule="exact"/>
              <w:rPr>
                <w:kern w:val="0"/>
                <w:sz w:val="18"/>
                <w:szCs w:val="18"/>
              </w:rPr>
            </w:pPr>
            <w:r>
              <w:rPr>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rsidR="002F7706" w:rsidTr="00515113">
        <w:trPr>
          <w:trHeight w:val="1110"/>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（五十九）</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建筑类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建筑历史与理论，建筑设计及其理论，城市规划与设计，建筑技术科学，建筑学，城乡规划学，风景园林学，城市规划，房地产和建筑管理</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建筑学，城市规划，城乡规划，景观设计，历史建筑保护工程，景观建筑设计，景观学，风景园林，城镇建设，园林景观设计，建筑经济管理</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城镇建设，城镇规划，建筑装饰技术，建筑经济管理</w:t>
            </w:r>
          </w:p>
        </w:tc>
      </w:tr>
      <w:tr w:rsidR="002F7706" w:rsidTr="00515113">
        <w:trPr>
          <w:trHeight w:val="915"/>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（六十）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安全科学</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与工程类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安全科学与工程，安全工程，安全技术及工程</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安全工程，安全科学与工程，雷电防护科学与技术，灾害防治工程</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救援技术，安全技术管理</w:t>
            </w:r>
          </w:p>
        </w:tc>
      </w:tr>
      <w:tr w:rsidR="002F7706" w:rsidTr="00515113">
        <w:trPr>
          <w:trHeight w:val="1185"/>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（六十一）生物</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工程类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生物工程，微生物学与生化药学</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生物工程，生物制药，生物系统工程，轻工生物技术</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1651"/>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（六十二）</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公安</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技术类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刑事技术，刑事科学技术，警犬技术，船艇动力管理，边防机要，消防工程技术，船艇技术</w:t>
            </w:r>
          </w:p>
        </w:tc>
      </w:tr>
      <w:tr w:rsidR="002F7706" w:rsidTr="00515113">
        <w:trPr>
          <w:trHeight w:val="234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（九）</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农学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（六十三）</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植物</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生产类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w:t>
            </w:r>
            <w:r>
              <w:rPr>
                <w:kern w:val="0"/>
                <w:sz w:val="18"/>
                <w:szCs w:val="18"/>
              </w:rPr>
              <w:t>,</w:t>
            </w:r>
            <w:r>
              <w:rPr>
                <w:kern w:val="0"/>
                <w:sz w:val="18"/>
                <w:szCs w:val="18"/>
              </w:rPr>
              <w:t>设施农业</w:t>
            </w:r>
            <w:r>
              <w:rPr>
                <w:kern w:val="0"/>
                <w:sz w:val="18"/>
                <w:szCs w:val="18"/>
              </w:rPr>
              <w:t>,</w:t>
            </w:r>
            <w:r>
              <w:rPr>
                <w:kern w:val="0"/>
                <w:sz w:val="18"/>
                <w:szCs w:val="18"/>
              </w:rPr>
              <w:t>农业科技组织与服务</w:t>
            </w:r>
            <w:r>
              <w:rPr>
                <w:kern w:val="0"/>
                <w:sz w:val="18"/>
                <w:szCs w:val="18"/>
              </w:rPr>
              <w:t>,</w:t>
            </w:r>
            <w:r>
              <w:rPr>
                <w:kern w:val="0"/>
                <w:sz w:val="18"/>
                <w:szCs w:val="18"/>
              </w:rPr>
              <w:t>农业信息化</w:t>
            </w:r>
            <w:r>
              <w:rPr>
                <w:kern w:val="0"/>
                <w:sz w:val="18"/>
                <w:szCs w:val="18"/>
              </w:rPr>
              <w:t>,</w:t>
            </w:r>
            <w:r>
              <w:rPr>
                <w:kern w:val="0"/>
                <w:sz w:val="18"/>
                <w:szCs w:val="18"/>
              </w:rPr>
              <w:t>种业）</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农学，园艺，植物保护，茶学，烟草，植物科学与技术，种子科学与工程，应用生物科学，设施农业科学与工程，热带作物，果树，蔬菜，观赏园艺</w:t>
            </w:r>
            <w:r>
              <w:rPr>
                <w:kern w:val="0"/>
                <w:sz w:val="18"/>
                <w:szCs w:val="18"/>
              </w:rPr>
              <w:t xml:space="preserve"> </w:t>
            </w:r>
            <w:r>
              <w:rPr>
                <w:kern w:val="0"/>
                <w:sz w:val="18"/>
                <w:szCs w:val="18"/>
              </w:rPr>
              <w:t>，土壤与农业化学，药用植物，野生植物资源开发与利用，农艺教育，农产品储运与加工教育，园艺教育，园林教育，植物生物技术，特用作物教育，应用生物教育</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rsidR="002F7706" w:rsidTr="00515113">
        <w:trPr>
          <w:trHeight w:val="720"/>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自然科学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（九）</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农学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（六十四）</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自然保护</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与环境</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生态类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环境科学与工程，环境科学，环境工程，水土保持与荒漠化防治</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农业资源与环境，野生动物与自然保护区管理，水土保持与荒漠化防治，</w:t>
            </w:r>
            <w:r>
              <w:rPr>
                <w:kern w:val="0"/>
                <w:sz w:val="18"/>
                <w:szCs w:val="18"/>
              </w:rPr>
              <w:t xml:space="preserve"> </w:t>
            </w:r>
            <w:r>
              <w:rPr>
                <w:kern w:val="0"/>
                <w:sz w:val="18"/>
                <w:szCs w:val="18"/>
              </w:rPr>
              <w:t>植物资源工程，水土保持，沙漠治理</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野生植物资源开发与利用，野生动物保护，自然保护区建设与管理，水土保持</w:t>
            </w:r>
          </w:p>
        </w:tc>
      </w:tr>
      <w:tr w:rsidR="002F7706" w:rsidTr="00515113">
        <w:trPr>
          <w:trHeight w:val="1818"/>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（九）</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农学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（六十五）</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动物</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生产类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动物遗传育种与繁殖，动物营养与饲料科学，草业科学，特种经济动物饲养，畜牧学，养殖，农业推广硕士专业（养殖</w:t>
            </w:r>
            <w:r>
              <w:rPr>
                <w:kern w:val="0"/>
                <w:sz w:val="18"/>
                <w:szCs w:val="18"/>
              </w:rPr>
              <w:t>,</w:t>
            </w:r>
            <w:r>
              <w:rPr>
                <w:kern w:val="0"/>
                <w:sz w:val="18"/>
                <w:szCs w:val="18"/>
              </w:rPr>
              <w:t>草业）</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动物科学，蚕学，蜂学，动物生物技术，畜禽生产教育</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畜牧，饲料与动物营养，特种动物养殖，实验动物养殖，蚕桑技术，动物科学与技术，动物科学</w:t>
            </w:r>
          </w:p>
        </w:tc>
      </w:tr>
      <w:tr w:rsidR="002F7706" w:rsidTr="00515113">
        <w:trPr>
          <w:trHeight w:val="735"/>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（九）</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农学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（六十六）动物</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医学类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兽医学，基础兽医学，预防兽医学，临床兽医学，兽医</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动物医学</w:t>
            </w:r>
            <w:r>
              <w:rPr>
                <w:kern w:val="0"/>
                <w:sz w:val="18"/>
                <w:szCs w:val="18"/>
              </w:rPr>
              <w:t>,</w:t>
            </w:r>
            <w:r>
              <w:rPr>
                <w:kern w:val="0"/>
                <w:sz w:val="18"/>
                <w:szCs w:val="18"/>
              </w:rPr>
              <w:t>动物药学</w:t>
            </w:r>
            <w:r>
              <w:rPr>
                <w:kern w:val="0"/>
                <w:sz w:val="18"/>
                <w:szCs w:val="18"/>
              </w:rPr>
              <w:t>,</w:t>
            </w:r>
            <w:r>
              <w:rPr>
                <w:kern w:val="0"/>
                <w:sz w:val="18"/>
                <w:szCs w:val="18"/>
              </w:rPr>
              <w:t>动植物检疫，畜牧兽医</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畜牧兽医，兽医医药，动物防疫与检疫，兽药生产与营销，动物医学，宠物养护与疫病防治，兽医，宠物医学，动物养殖与疾病防治</w:t>
            </w:r>
          </w:p>
        </w:tc>
      </w:tr>
      <w:tr w:rsidR="002F7706" w:rsidTr="00515113">
        <w:trPr>
          <w:trHeight w:val="1140"/>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（九）</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农学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（六十七）</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林学类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林木遗传育种，森林培育，森林保护学</w:t>
            </w:r>
            <w:r>
              <w:rPr>
                <w:kern w:val="0"/>
                <w:sz w:val="18"/>
                <w:szCs w:val="18"/>
              </w:rPr>
              <w:t>,</w:t>
            </w:r>
            <w:r>
              <w:rPr>
                <w:kern w:val="0"/>
                <w:sz w:val="18"/>
                <w:szCs w:val="18"/>
              </w:rPr>
              <w:t>森林经理学</w:t>
            </w:r>
            <w:r>
              <w:rPr>
                <w:kern w:val="0"/>
                <w:sz w:val="18"/>
                <w:szCs w:val="18"/>
              </w:rPr>
              <w:t>,</w:t>
            </w:r>
            <w:r>
              <w:rPr>
                <w:kern w:val="0"/>
                <w:sz w:val="18"/>
                <w:szCs w:val="18"/>
              </w:rPr>
              <w:t>野生动植物保护与利用</w:t>
            </w:r>
            <w:r>
              <w:rPr>
                <w:kern w:val="0"/>
                <w:sz w:val="18"/>
                <w:szCs w:val="18"/>
              </w:rPr>
              <w:t>,</w:t>
            </w:r>
            <w:r>
              <w:rPr>
                <w:kern w:val="0"/>
                <w:sz w:val="18"/>
                <w:szCs w:val="18"/>
              </w:rPr>
              <w:t>园林植物与观赏园艺</w:t>
            </w:r>
            <w:r>
              <w:rPr>
                <w:kern w:val="0"/>
                <w:sz w:val="18"/>
                <w:szCs w:val="18"/>
              </w:rPr>
              <w:t>,</w:t>
            </w:r>
            <w:r>
              <w:rPr>
                <w:kern w:val="0"/>
                <w:sz w:val="18"/>
                <w:szCs w:val="18"/>
              </w:rPr>
              <w:t>林业，风景园林，林业硕士专业</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林学</w:t>
            </w:r>
            <w:r>
              <w:rPr>
                <w:kern w:val="0"/>
                <w:sz w:val="18"/>
                <w:szCs w:val="18"/>
              </w:rPr>
              <w:t>,</w:t>
            </w:r>
            <w:r>
              <w:rPr>
                <w:kern w:val="0"/>
                <w:sz w:val="18"/>
                <w:szCs w:val="18"/>
              </w:rPr>
              <w:t>森林保护</w:t>
            </w:r>
            <w:r>
              <w:rPr>
                <w:kern w:val="0"/>
                <w:sz w:val="18"/>
                <w:szCs w:val="18"/>
              </w:rPr>
              <w:t>,</w:t>
            </w:r>
            <w:r>
              <w:rPr>
                <w:kern w:val="0"/>
                <w:sz w:val="18"/>
                <w:szCs w:val="18"/>
              </w:rPr>
              <w:t>森林资源保护与游憩</w:t>
            </w:r>
            <w:r>
              <w:rPr>
                <w:kern w:val="0"/>
                <w:sz w:val="18"/>
                <w:szCs w:val="18"/>
              </w:rPr>
              <w:t>,</w:t>
            </w:r>
            <w:r>
              <w:rPr>
                <w:kern w:val="0"/>
                <w:sz w:val="18"/>
                <w:szCs w:val="18"/>
              </w:rPr>
              <w:t>经济林，园林，园林工程，林木生产教育，林学教育，森林资源管理与经济林方向</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森林资源保护，林业技术，园林技术，森林生态旅游，商品花卉，城市园林，林副新产品加工，城市园林规则与设计，园林工程技术</w:t>
            </w:r>
          </w:p>
        </w:tc>
      </w:tr>
      <w:tr w:rsidR="002F7706" w:rsidTr="00515113">
        <w:trPr>
          <w:trHeight w:val="48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（九）</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农学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（六十八）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水产类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水产，水产养殖，捕捞学，渔业资源，渔业</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水产养殖学，海洋渔业科学与技术，水族科学与技术，水产养殖教育</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水产养殖技术，水生动植物保护，海洋捕捞技术，渔业综合技术，城市渔业，水族科学与技术</w:t>
            </w:r>
          </w:p>
        </w:tc>
      </w:tr>
      <w:tr w:rsidR="002F7706" w:rsidTr="00515113">
        <w:trPr>
          <w:trHeight w:val="1036"/>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（九）</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农学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（六十九）</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草学类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草业科学，草学</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草学，草业科学</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1110"/>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自然科学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医学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（七十）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基础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医学类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基础医学</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1650"/>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医学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（七十一）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临床</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医学类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spacing w:val="-20"/>
                <w:kern w:val="0"/>
                <w:sz w:val="18"/>
                <w:szCs w:val="18"/>
              </w:rPr>
            </w:pPr>
            <w:r>
              <w:rPr>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临床医学，麻醉学，放射医学，精神医学，精神病学与精神卫生，儿科医学</w:t>
            </w:r>
            <w:r>
              <w:rPr>
                <w:kern w:val="0"/>
                <w:sz w:val="18"/>
                <w:szCs w:val="18"/>
              </w:rPr>
              <w:t>,</w:t>
            </w:r>
            <w:r>
              <w:rPr>
                <w:kern w:val="0"/>
                <w:sz w:val="18"/>
                <w:szCs w:val="18"/>
              </w:rPr>
              <w:t>医学影像学，眼视光医学</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临床医学，麻醉学，社区医疗</w:t>
            </w:r>
          </w:p>
        </w:tc>
      </w:tr>
      <w:tr w:rsidR="002F7706" w:rsidTr="00515113">
        <w:trPr>
          <w:trHeight w:val="480"/>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医学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（七十二）</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口腔</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医学类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口腔基础医学，口腔临床医学，口腔医学</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口腔医学，口腔修复工艺学</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口腔医学，口腔医学技术</w:t>
            </w:r>
          </w:p>
        </w:tc>
      </w:tr>
      <w:tr w:rsidR="002F7706" w:rsidTr="00515113">
        <w:trPr>
          <w:trHeight w:val="1200"/>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医学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（七十三）</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公共卫生</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与预防</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医学类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流行病与卫生统计学，劳动卫生与环境卫生学，营养与食品卫生学，儿少卫生与妇幼保健学，卫生毒理学，军事预防医学，公共卫生</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预防医学，妇幼保健医学，营养与食品卫生，营养学，食品营养与检验教育，食品卫生与营养学，营养、食品与健康，全球健康学，卫生监督</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医学营养，卫生监督</w:t>
            </w:r>
          </w:p>
        </w:tc>
      </w:tr>
      <w:tr w:rsidR="002F7706" w:rsidTr="00515113">
        <w:trPr>
          <w:trHeight w:val="1705"/>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医学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（七十四）</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中医学类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中医基础理论，中医临床基础，中医医史文献，方剂学，中医诊断学，中医内科学，中医外科学，中医骨伤科学，中医妇科学，中医儿科学，中医五官科学，针灸推拿学，民族医学，中医耳鼻咽喉科学，针灸学，中医文献，医古文</w:t>
            </w:r>
            <w:r>
              <w:rPr>
                <w:kern w:val="0"/>
                <w:sz w:val="18"/>
                <w:szCs w:val="18"/>
              </w:rPr>
              <w:t xml:space="preserve"> </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中医学，针灸推拿学，蒙医学，藏医学，维医学，中医养生康复学，推拿学，中医骨伤科学，中医文献学，中医五官科学，中医外科学，壮医学，哈医学</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中医学，蒙医学，藏医学，维医学，针灸推拿，中医骨伤，中医</w:t>
            </w:r>
          </w:p>
        </w:tc>
      </w:tr>
      <w:tr w:rsidR="002F7706" w:rsidTr="00515113">
        <w:trPr>
          <w:trHeight w:val="48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医学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（七十五）</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中西医</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结合类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中西医结合基础，中西医结合临床</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中西医临床医学，中西医结合</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中西医结合</w:t>
            </w:r>
          </w:p>
        </w:tc>
      </w:tr>
      <w:tr w:rsidR="002F7706" w:rsidTr="00515113">
        <w:trPr>
          <w:trHeight w:val="765"/>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自然科学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医学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（七十六）</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药学类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药物化学，药剂学，生药学，药物分析学，微生物与生化药学，药理学，药学</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药学，药物制剂，应用药学，药物化学，药物分析学，药物分析，药理学，微生物与生化药学，临床药学，药剂学，海洋药学，生药学，药事管理</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药学，药物制剂技术，药品质量检测技术，药物分析技术，食品药品监督管理，</w:t>
            </w:r>
          </w:p>
        </w:tc>
      </w:tr>
      <w:tr w:rsidR="002F7706" w:rsidTr="00515113">
        <w:trPr>
          <w:trHeight w:val="825"/>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医学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（七十七）</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中药学类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中药学</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中药，维药学，中药鉴定与质量检测技术，现代中药技术，中药制药技术</w:t>
            </w:r>
          </w:p>
        </w:tc>
      </w:tr>
      <w:tr w:rsidR="002F7706" w:rsidTr="00515113">
        <w:trPr>
          <w:trHeight w:val="480"/>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医学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（七十八）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法医学类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法医学，法医病理学，法医遗传学</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法医学，法医病理学，法医遗传学</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1260"/>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医学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（七十九）</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医学</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技术类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医学技术</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医学检验</w:t>
            </w:r>
            <w:r>
              <w:rPr>
                <w:kern w:val="0"/>
                <w:sz w:val="18"/>
                <w:szCs w:val="18"/>
              </w:rPr>
              <w:t>,</w:t>
            </w:r>
            <w:r>
              <w:rPr>
                <w:kern w:val="0"/>
                <w:sz w:val="18"/>
                <w:szCs w:val="18"/>
              </w:rPr>
              <w:t>医学实验技术</w:t>
            </w:r>
            <w:r>
              <w:rPr>
                <w:kern w:val="0"/>
                <w:sz w:val="18"/>
                <w:szCs w:val="18"/>
              </w:rPr>
              <w:t>,</w:t>
            </w:r>
            <w:r>
              <w:rPr>
                <w:kern w:val="0"/>
                <w:sz w:val="18"/>
                <w:szCs w:val="18"/>
              </w:rPr>
              <w:t>医学影像，医学影像学</w:t>
            </w:r>
            <w:r>
              <w:rPr>
                <w:kern w:val="0"/>
                <w:sz w:val="18"/>
                <w:szCs w:val="18"/>
              </w:rPr>
              <w:t>,</w:t>
            </w:r>
            <w:r>
              <w:rPr>
                <w:kern w:val="0"/>
                <w:sz w:val="18"/>
                <w:szCs w:val="18"/>
              </w:rPr>
              <w:t>眼视光学</w:t>
            </w:r>
            <w:r>
              <w:rPr>
                <w:kern w:val="0"/>
                <w:sz w:val="18"/>
                <w:szCs w:val="18"/>
              </w:rPr>
              <w:t>,</w:t>
            </w:r>
            <w:r>
              <w:rPr>
                <w:kern w:val="0"/>
                <w:sz w:val="18"/>
                <w:szCs w:val="18"/>
              </w:rPr>
              <w:t>康复治疗学</w:t>
            </w:r>
            <w:r>
              <w:rPr>
                <w:kern w:val="0"/>
                <w:sz w:val="18"/>
                <w:szCs w:val="18"/>
              </w:rPr>
              <w:t>,</w:t>
            </w:r>
            <w:r>
              <w:rPr>
                <w:kern w:val="0"/>
                <w:sz w:val="18"/>
                <w:szCs w:val="18"/>
              </w:rPr>
              <w:t>医学实验学</w:t>
            </w:r>
            <w:r>
              <w:rPr>
                <w:kern w:val="0"/>
                <w:sz w:val="18"/>
                <w:szCs w:val="18"/>
              </w:rPr>
              <w:t>,</w:t>
            </w:r>
            <w:r>
              <w:rPr>
                <w:kern w:val="0"/>
                <w:sz w:val="18"/>
                <w:szCs w:val="18"/>
              </w:rPr>
              <w:t>医学技术</w:t>
            </w:r>
            <w:r>
              <w:rPr>
                <w:kern w:val="0"/>
                <w:sz w:val="18"/>
                <w:szCs w:val="18"/>
              </w:rPr>
              <w:t>,</w:t>
            </w:r>
            <w:r>
              <w:rPr>
                <w:kern w:val="0"/>
                <w:sz w:val="18"/>
                <w:szCs w:val="18"/>
              </w:rPr>
              <w:t>医学美容技术</w:t>
            </w:r>
            <w:r>
              <w:rPr>
                <w:kern w:val="0"/>
                <w:sz w:val="18"/>
                <w:szCs w:val="18"/>
              </w:rPr>
              <w:t>,</w:t>
            </w:r>
            <w:r>
              <w:rPr>
                <w:kern w:val="0"/>
                <w:sz w:val="18"/>
                <w:szCs w:val="18"/>
              </w:rPr>
              <w:t>听力学</w:t>
            </w:r>
            <w:r>
              <w:rPr>
                <w:kern w:val="0"/>
                <w:sz w:val="18"/>
                <w:szCs w:val="18"/>
              </w:rPr>
              <w:t>,</w:t>
            </w:r>
            <w:r>
              <w:rPr>
                <w:kern w:val="0"/>
                <w:sz w:val="18"/>
                <w:szCs w:val="18"/>
              </w:rPr>
              <w:t>医学影像工程，医学检验技术，医学影像技术，口腔医学技术，卫生检验与检疫，听力与言语康复学，口腔修复工艺学，卫生检验</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rsidR="002F7706" w:rsidTr="00515113">
        <w:trPr>
          <w:trHeight w:val="48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医学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护理学类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护理学，护理</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护理学</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护理，助产，高等护理，高级护理</w:t>
            </w:r>
          </w:p>
        </w:tc>
      </w:tr>
      <w:tr w:rsidR="002F7706" w:rsidTr="00515113">
        <w:trPr>
          <w:trHeight w:val="150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管理学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（八十一）管理科学</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与工程类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管理科学与工程，项目管理等工程硕士专业，营运与供应链管理，工程管理硕士专业</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管理科学，信息管理与信息系统，工程管理，工程造价，工程造价管理，房地产经营管理，产品质量工程，项目管理，管理科学工程，管理科学与工程</w:t>
            </w:r>
            <w:r>
              <w:rPr>
                <w:kern w:val="0"/>
                <w:sz w:val="18"/>
                <w:szCs w:val="18"/>
              </w:rPr>
              <w:t>,</w:t>
            </w:r>
            <w:r>
              <w:rPr>
                <w:kern w:val="0"/>
                <w:sz w:val="18"/>
                <w:szCs w:val="18"/>
              </w:rPr>
              <w:t>房地产开发与管理</w:t>
            </w:r>
            <w:r>
              <w:rPr>
                <w:kern w:val="0"/>
                <w:sz w:val="18"/>
                <w:szCs w:val="18"/>
              </w:rPr>
              <w:t>,</w:t>
            </w:r>
            <w:r>
              <w:rPr>
                <w:kern w:val="0"/>
                <w:sz w:val="18"/>
                <w:szCs w:val="18"/>
              </w:rPr>
              <w:t>保密管理</w:t>
            </w:r>
            <w:r>
              <w:rPr>
                <w:kern w:val="0"/>
                <w:sz w:val="18"/>
                <w:szCs w:val="18"/>
              </w:rPr>
              <w:t>,</w:t>
            </w:r>
            <w:r>
              <w:rPr>
                <w:kern w:val="0"/>
                <w:sz w:val="18"/>
                <w:szCs w:val="18"/>
              </w:rPr>
              <w:t>控制科学与工程，信息管理工程</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工程造价管理，房地产经营与估价，工程造价，项目管理</w:t>
            </w:r>
          </w:p>
        </w:tc>
      </w:tr>
      <w:tr w:rsidR="002F7706" w:rsidTr="00515113">
        <w:trPr>
          <w:trHeight w:val="2445"/>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人文社会科学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管理学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（八十二）</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工商</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管理类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工商管理，经营学，市场营销，财务管理，人力资源管理，商品学，审计，审计学，特许经营管理，连锁经营管理，资产评估，企业管理，</w:t>
            </w:r>
            <w:r>
              <w:rPr>
                <w:bCs/>
                <w:kern w:val="0"/>
                <w:sz w:val="18"/>
                <w:szCs w:val="18"/>
              </w:rPr>
              <w:t>企业经济管理，</w:t>
            </w:r>
            <w:r>
              <w:rPr>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rsidR="002F7706" w:rsidTr="00515113">
        <w:trPr>
          <w:trHeight w:val="1185"/>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管理学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（八十三）</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农业</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经济</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管理类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农业经济管理，林业经济管理，农业推广硕士专业（农村与区域发展）</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农林经济管理，农村区域发展，农业经营管理教育</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农业经济管理，农村行政管理，乡镇企业管理，林业经济信息管理，渔业资源与渔政管理，农业技术与管理，林业信息工程与管理，都市林业资源与林政管理，农村行政与经济管理</w:t>
            </w:r>
          </w:p>
        </w:tc>
      </w:tr>
      <w:tr w:rsidR="002F7706" w:rsidTr="00515113">
        <w:trPr>
          <w:trHeight w:val="2190"/>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管理学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（八十四）</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公共</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管理类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rsidR="002F7706" w:rsidTr="00515113">
        <w:trPr>
          <w:trHeight w:val="720"/>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人文社会科学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管理学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（八十五）</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图书情报</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与档案</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管理类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图书馆学，情报学，档案学，图书情报硕士专业</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图书馆学，档案学，信息资源管理，科技档案，图书发行出版学，档案</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图书档案管理，档案管理学，档案学</w:t>
            </w:r>
          </w:p>
        </w:tc>
      </w:tr>
      <w:tr w:rsidR="002F7706" w:rsidTr="00515113">
        <w:trPr>
          <w:trHeight w:val="720"/>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管理学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（八十六）</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物流管理</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与工程类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物流工程等工程硕士专业</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物流管理，物流工程，采购管理</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物流管理，国际物流，现代物流管理，物流信息，物流工程技术</w:t>
            </w:r>
          </w:p>
        </w:tc>
      </w:tr>
      <w:tr w:rsidR="002F7706" w:rsidTr="00515113">
        <w:trPr>
          <w:trHeight w:val="1361"/>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管理学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（八十七）</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工业</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工程类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工业工程，工业设计工程等工程硕士专业</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工业工程，标准化工程，质量管理工程，总图设计与工业运输，产品质量工程</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2265"/>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管理学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（八十八）</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电子</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商务类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电子商务，电子商务及法律</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电子商务，广告经营与管理</w:t>
            </w:r>
          </w:p>
        </w:tc>
      </w:tr>
      <w:tr w:rsidR="002F7706" w:rsidTr="00515113">
        <w:trPr>
          <w:trHeight w:val="2265"/>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人文社会科学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管理学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（八十九）</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旅游</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管理类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旅游管理，旅游管理硕士专业</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旅游管理，旅游管理与服务教育，酒店管理，会展经济与管理</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00" w:lineRule="exact"/>
              <w:rPr>
                <w:kern w:val="0"/>
                <w:sz w:val="18"/>
                <w:szCs w:val="18"/>
              </w:rPr>
            </w:pPr>
            <w:r>
              <w:rPr>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w:t>
            </w:r>
            <w:r>
              <w:rPr>
                <w:kern w:val="0"/>
                <w:sz w:val="18"/>
                <w:szCs w:val="18"/>
              </w:rPr>
              <w:t>,</w:t>
            </w:r>
            <w:r>
              <w:rPr>
                <w:kern w:val="0"/>
                <w:sz w:val="18"/>
                <w:szCs w:val="18"/>
              </w:rPr>
              <w:t>旅游乡村经济，旅游饭店管理，旅游规划策划，旅游景区管理，旅游市场营销，旅游项目投融资管理，旅游温泉经济，游艇游轮经济，旅游自驾车经济，生态旅游与管理</w:t>
            </w:r>
          </w:p>
        </w:tc>
      </w:tr>
      <w:tr w:rsidR="002F7706" w:rsidTr="00515113">
        <w:trPr>
          <w:trHeight w:val="960"/>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（十二）</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艺术学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（九十）</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艺术学</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理论类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艺术学，艺术学理论</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艺术学，艺术史论</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 xml:space="preserve">　</w:t>
            </w:r>
          </w:p>
        </w:tc>
      </w:tr>
      <w:tr w:rsidR="002F7706" w:rsidTr="00515113">
        <w:trPr>
          <w:trHeight w:val="1365"/>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（十二）</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艺术学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（九十一）</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音乐与</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舞蹈学类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音乐学，舞蹈学，音乐与舞蹈学，</w:t>
            </w:r>
            <w:r>
              <w:rPr>
                <w:kern w:val="0"/>
                <w:sz w:val="18"/>
                <w:szCs w:val="18"/>
              </w:rPr>
              <w:t xml:space="preserve"> </w:t>
            </w:r>
            <w:r>
              <w:rPr>
                <w:kern w:val="0"/>
                <w:sz w:val="18"/>
                <w:szCs w:val="18"/>
              </w:rPr>
              <w:t>艺术硕士专业（音乐，舞蹈）</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舞台艺术设计，音乐表演，舞蹈表演，乐器维修技术，钢琴调律，乐器维护服务，钢琴伴奏</w:t>
            </w:r>
          </w:p>
        </w:tc>
      </w:tr>
      <w:tr w:rsidR="002F7706" w:rsidTr="00515113">
        <w:trPr>
          <w:trHeight w:val="2052"/>
          <w:jc w:val="center"/>
        </w:trPr>
        <w:tc>
          <w:tcPr>
            <w:tcW w:w="52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（十二）</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艺术学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（九十二）</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戏剧与</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影视学类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戏剧与影视学，戏剧戏曲学，电影学，广播影视文艺学，艺术硕士专业（戏剧，戏曲，电影，广播电视）</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spacing w:val="-4"/>
                <w:kern w:val="0"/>
                <w:sz w:val="18"/>
                <w:szCs w:val="18"/>
              </w:rPr>
            </w:pPr>
            <w:r>
              <w:rPr>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表演艺术，音乐表演，播音与主持艺术，主持与播音，服装表演，影视表演，戏曲表演，编导，模特与礼仪，乐器维修技术，杂技表演，钢琴调律，乐器维护服务，钢琴伴奏</w:t>
            </w:r>
          </w:p>
        </w:tc>
      </w:tr>
      <w:tr w:rsidR="002F7706" w:rsidTr="00515113">
        <w:trPr>
          <w:trHeight w:val="1696"/>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lastRenderedPageBreak/>
              <w:t>人文社会科学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（十二）</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艺术学</w:t>
            </w:r>
          </w:p>
        </w:tc>
        <w:tc>
          <w:tcPr>
            <w:tcW w:w="816" w:type="dxa"/>
            <w:tcBorders>
              <w:top w:val="single" w:sz="4" w:space="0" w:color="auto"/>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（九十三）</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美术学类</w:t>
            </w:r>
          </w:p>
        </w:tc>
        <w:tc>
          <w:tcPr>
            <w:tcW w:w="356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美术学，艺术硕士专业（美术）</w:t>
            </w:r>
          </w:p>
        </w:tc>
        <w:tc>
          <w:tcPr>
            <w:tcW w:w="3945"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绘画，雕塑，美术学，摄影，中国画，油画</w:t>
            </w:r>
            <w:r>
              <w:rPr>
                <w:kern w:val="0"/>
                <w:sz w:val="18"/>
                <w:szCs w:val="18"/>
              </w:rPr>
              <w:t xml:space="preserve"> </w:t>
            </w:r>
            <w:r>
              <w:rPr>
                <w:kern w:val="0"/>
                <w:sz w:val="18"/>
                <w:szCs w:val="18"/>
              </w:rPr>
              <w:t>，版画，壁画，中国画与书法，书法学</w:t>
            </w:r>
          </w:p>
        </w:tc>
        <w:tc>
          <w:tcPr>
            <w:tcW w:w="3250" w:type="dxa"/>
            <w:tcBorders>
              <w:top w:val="single" w:sz="4" w:space="0" w:color="auto"/>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雕塑，美术，摄影，绘画，书画鉴定，书法</w:t>
            </w:r>
          </w:p>
        </w:tc>
      </w:tr>
      <w:tr w:rsidR="002F7706" w:rsidTr="00515113">
        <w:trPr>
          <w:trHeight w:val="2355"/>
          <w:jc w:val="center"/>
        </w:trPr>
        <w:tc>
          <w:tcPr>
            <w:tcW w:w="528" w:type="dxa"/>
            <w:tcBorders>
              <w:top w:val="single" w:sz="4" w:space="0" w:color="auto"/>
              <w:left w:val="single" w:sz="4" w:space="0" w:color="auto"/>
              <w:bottom w:val="nil"/>
              <w:right w:val="single" w:sz="4" w:space="0" w:color="auto"/>
            </w:tcBorders>
            <w:vAlign w:val="center"/>
          </w:tcPr>
          <w:p w:rsidR="002F7706" w:rsidRDefault="002F7706" w:rsidP="00515113">
            <w:pPr>
              <w:widowControl/>
              <w:spacing w:line="240" w:lineRule="exact"/>
              <w:jc w:val="center"/>
              <w:rPr>
                <w:kern w:val="0"/>
                <w:sz w:val="18"/>
                <w:szCs w:val="18"/>
              </w:rPr>
            </w:pPr>
            <w:r>
              <w:rPr>
                <w:kern w:val="0"/>
                <w:sz w:val="18"/>
                <w:szCs w:val="18"/>
              </w:rPr>
              <w:t>人文社会科学</w:t>
            </w:r>
          </w:p>
        </w:tc>
        <w:tc>
          <w:tcPr>
            <w:tcW w:w="816" w:type="dxa"/>
            <w:tcBorders>
              <w:top w:val="single" w:sz="4" w:space="0" w:color="auto"/>
              <w:left w:val="nil"/>
              <w:bottom w:val="nil"/>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（十二）</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艺术学</w:t>
            </w:r>
          </w:p>
        </w:tc>
        <w:tc>
          <w:tcPr>
            <w:tcW w:w="816" w:type="dxa"/>
            <w:tcBorders>
              <w:top w:val="nil"/>
              <w:left w:val="nil"/>
              <w:bottom w:val="single" w:sz="4" w:space="0" w:color="auto"/>
              <w:right w:val="single" w:sz="4" w:space="0" w:color="auto"/>
            </w:tcBorders>
            <w:vAlign w:val="center"/>
          </w:tcPr>
          <w:p w:rsidR="002F7706" w:rsidRDefault="002F7706" w:rsidP="002F7706">
            <w:pPr>
              <w:widowControl/>
              <w:spacing w:line="240" w:lineRule="exact"/>
              <w:ind w:leftChars="-50" w:left="-158" w:rightChars="-50" w:right="-158"/>
              <w:jc w:val="center"/>
              <w:rPr>
                <w:kern w:val="0"/>
                <w:sz w:val="18"/>
                <w:szCs w:val="18"/>
              </w:rPr>
            </w:pPr>
            <w:r>
              <w:rPr>
                <w:kern w:val="0"/>
                <w:sz w:val="18"/>
                <w:szCs w:val="18"/>
              </w:rPr>
              <w:t>（九十四）</w:t>
            </w:r>
          </w:p>
          <w:p w:rsidR="002F7706" w:rsidRDefault="002F7706" w:rsidP="002F7706">
            <w:pPr>
              <w:widowControl/>
              <w:spacing w:line="240" w:lineRule="exact"/>
              <w:ind w:leftChars="-50" w:left="-158" w:rightChars="-50" w:right="-158"/>
              <w:jc w:val="center"/>
              <w:rPr>
                <w:kern w:val="0"/>
                <w:sz w:val="18"/>
                <w:szCs w:val="18"/>
              </w:rPr>
            </w:pPr>
            <w:r>
              <w:rPr>
                <w:kern w:val="0"/>
                <w:sz w:val="18"/>
                <w:szCs w:val="18"/>
              </w:rPr>
              <w:t>设计学类</w:t>
            </w:r>
          </w:p>
        </w:tc>
        <w:tc>
          <w:tcPr>
            <w:tcW w:w="356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设计学，设计艺术学，艺术（艺术设计）</w:t>
            </w:r>
          </w:p>
        </w:tc>
        <w:tc>
          <w:tcPr>
            <w:tcW w:w="3945"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艺术设计学，公共艺术，艺术设计，环境艺术设计，工艺美术，工艺美术学，染织艺术设计，</w:t>
            </w:r>
            <w:r>
              <w:rPr>
                <w:kern w:val="0"/>
                <w:sz w:val="18"/>
                <w:szCs w:val="18"/>
              </w:rPr>
              <w:t xml:space="preserve"> </w:t>
            </w:r>
            <w:r>
              <w:rPr>
                <w:kern w:val="0"/>
                <w:sz w:val="18"/>
                <w:szCs w:val="18"/>
              </w:rPr>
              <w:t>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r>
              <w:rPr>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w:t>
            </w:r>
            <w:r>
              <w:rPr>
                <w:kern w:val="0"/>
                <w:sz w:val="18"/>
                <w:szCs w:val="18"/>
              </w:rPr>
              <w:t>,</w:t>
            </w:r>
            <w:r>
              <w:rPr>
                <w:kern w:val="0"/>
                <w:sz w:val="18"/>
                <w:szCs w:val="18"/>
              </w:rPr>
              <w:t>广告，广告艺术设计，商务形象传播，舞台艺术设计，钟表设计，首饰设计，皮具设计，工艺美术设计，环境艺术设计，室内设计与计算机绘图，室内设计技术</w:t>
            </w:r>
          </w:p>
        </w:tc>
      </w:tr>
      <w:tr w:rsidR="002F7706" w:rsidTr="00515113">
        <w:trPr>
          <w:trHeight w:val="605"/>
          <w:jc w:val="center"/>
        </w:trPr>
        <w:tc>
          <w:tcPr>
            <w:tcW w:w="12915" w:type="dxa"/>
            <w:gridSpan w:val="6"/>
            <w:tcBorders>
              <w:top w:val="single" w:sz="4" w:space="0" w:color="auto"/>
              <w:left w:val="single" w:sz="4" w:space="0" w:color="auto"/>
              <w:bottom w:val="single" w:sz="4" w:space="0" w:color="auto"/>
              <w:right w:val="single" w:sz="4" w:space="0" w:color="auto"/>
            </w:tcBorders>
            <w:vAlign w:val="center"/>
          </w:tcPr>
          <w:p w:rsidR="002F7706" w:rsidRDefault="002F7706" w:rsidP="00515113">
            <w:pPr>
              <w:widowControl/>
              <w:spacing w:line="240" w:lineRule="exact"/>
              <w:rPr>
                <w:kern w:val="0"/>
                <w:sz w:val="18"/>
                <w:szCs w:val="18"/>
              </w:rPr>
            </w:pPr>
          </w:p>
        </w:tc>
      </w:tr>
    </w:tbl>
    <w:p w:rsidR="002F7706" w:rsidRDefault="002F7706" w:rsidP="002F7706">
      <w:pPr>
        <w:jc w:val="left"/>
        <w:rPr>
          <w:rFonts w:eastAsia="方正黑体_GBK"/>
          <w:color w:val="000000"/>
          <w:szCs w:val="32"/>
        </w:rPr>
      </w:pPr>
    </w:p>
    <w:p w:rsidR="002F7706" w:rsidRDefault="002F7706" w:rsidP="002F7706">
      <w:pPr>
        <w:jc w:val="left"/>
        <w:rPr>
          <w:rFonts w:eastAsia="方正黑体_GBK"/>
          <w:color w:val="000000"/>
          <w:szCs w:val="32"/>
        </w:rPr>
      </w:pPr>
    </w:p>
    <w:p w:rsidR="002F7706" w:rsidRDefault="002F7706" w:rsidP="002F7706">
      <w:pPr>
        <w:jc w:val="left"/>
        <w:rPr>
          <w:rFonts w:eastAsia="方正黑体_GBK"/>
          <w:color w:val="000000"/>
          <w:szCs w:val="32"/>
        </w:rPr>
      </w:pPr>
    </w:p>
    <w:p w:rsidR="002F7706" w:rsidRDefault="002F7706" w:rsidP="002F7706">
      <w:pPr>
        <w:jc w:val="left"/>
        <w:rPr>
          <w:rFonts w:eastAsia="方正黑体_GBK"/>
          <w:color w:val="000000"/>
          <w:szCs w:val="32"/>
        </w:rPr>
      </w:pPr>
    </w:p>
    <w:p w:rsidR="002F7706" w:rsidRDefault="002F7706" w:rsidP="002F7706">
      <w:pPr>
        <w:jc w:val="left"/>
        <w:rPr>
          <w:rFonts w:eastAsia="方正黑体_GBK"/>
          <w:color w:val="000000"/>
          <w:szCs w:val="32"/>
        </w:rPr>
        <w:sectPr w:rsidR="002F7706">
          <w:pgSz w:w="16838" w:h="11906" w:orient="landscape"/>
          <w:pgMar w:top="1531" w:right="2098" w:bottom="1531" w:left="1985" w:header="851" w:footer="1474" w:gutter="0"/>
          <w:cols w:space="720"/>
          <w:docGrid w:type="linesAndChars" w:linePitch="579" w:charSpace="-849"/>
        </w:sectPr>
      </w:pPr>
    </w:p>
    <w:p w:rsidR="002F7706" w:rsidRDefault="002F7706" w:rsidP="002F7706">
      <w:pPr>
        <w:jc w:val="left"/>
        <w:rPr>
          <w:rFonts w:eastAsia="方正黑体_GBK"/>
          <w:color w:val="000000"/>
          <w:szCs w:val="32"/>
        </w:rPr>
      </w:pPr>
      <w:r>
        <w:rPr>
          <w:rFonts w:eastAsia="方正黑体_GBK"/>
          <w:color w:val="000000"/>
          <w:szCs w:val="32"/>
        </w:rPr>
        <w:lastRenderedPageBreak/>
        <w:t>附件</w:t>
      </w:r>
      <w:r>
        <w:rPr>
          <w:rFonts w:eastAsia="方正黑体_GBK" w:hint="eastAsia"/>
          <w:color w:val="000000"/>
          <w:szCs w:val="32"/>
        </w:rPr>
        <w:t>2</w:t>
      </w:r>
    </w:p>
    <w:p w:rsidR="002F7706" w:rsidRDefault="002F7706" w:rsidP="002F7706">
      <w:pPr>
        <w:spacing w:line="594" w:lineRule="exact"/>
        <w:jc w:val="center"/>
        <w:rPr>
          <w:rFonts w:eastAsia="方正小标宋_GBK"/>
          <w:sz w:val="44"/>
          <w:szCs w:val="44"/>
        </w:rPr>
      </w:pPr>
      <w:r>
        <w:rPr>
          <w:rFonts w:eastAsia="方正小标宋_GBK" w:hint="eastAsia"/>
          <w:sz w:val="44"/>
          <w:szCs w:val="44"/>
        </w:rPr>
        <w:t>考生报名表</w:t>
      </w:r>
    </w:p>
    <w:p w:rsidR="002F7706" w:rsidRDefault="002F7706" w:rsidP="002F7706">
      <w:pPr>
        <w:snapToGrid w:val="0"/>
        <w:spacing w:line="594" w:lineRule="exact"/>
        <w:jc w:val="left"/>
        <w:rPr>
          <w:rFonts w:eastAsia="仿宋_GB2312"/>
          <w:color w:val="000000"/>
          <w:sz w:val="36"/>
          <w:szCs w:val="36"/>
        </w:rPr>
      </w:pPr>
      <w:r>
        <w:rPr>
          <w:rFonts w:eastAsia="仿宋_GB2312"/>
          <w:color w:val="000000"/>
          <w:sz w:val="24"/>
        </w:rPr>
        <w:t>报名岗位：</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63"/>
        <w:gridCol w:w="953"/>
        <w:gridCol w:w="409"/>
        <w:gridCol w:w="681"/>
        <w:gridCol w:w="818"/>
        <w:gridCol w:w="136"/>
        <w:gridCol w:w="578"/>
        <w:gridCol w:w="103"/>
        <w:gridCol w:w="682"/>
        <w:gridCol w:w="87"/>
        <w:gridCol w:w="1139"/>
        <w:gridCol w:w="1907"/>
      </w:tblGrid>
      <w:tr w:rsidR="002F7706" w:rsidTr="00515113">
        <w:trPr>
          <w:trHeight w:val="520"/>
        </w:trPr>
        <w:tc>
          <w:tcPr>
            <w:tcW w:w="1363" w:type="dxa"/>
            <w:tcBorders>
              <w:top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z w:val="24"/>
              </w:rPr>
            </w:pPr>
            <w:r>
              <w:rPr>
                <w:rFonts w:eastAsia="仿宋_GB2312"/>
                <w:color w:val="000000"/>
                <w:sz w:val="24"/>
              </w:rPr>
              <w:t>姓名</w:t>
            </w:r>
          </w:p>
        </w:tc>
        <w:tc>
          <w:tcPr>
            <w:tcW w:w="1362"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z w:val="24"/>
              </w:rPr>
            </w:pPr>
          </w:p>
        </w:tc>
        <w:tc>
          <w:tcPr>
            <w:tcW w:w="1635" w:type="dxa"/>
            <w:gridSpan w:val="3"/>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z w:val="24"/>
              </w:rPr>
            </w:pPr>
            <w:r>
              <w:rPr>
                <w:rFonts w:eastAsia="仿宋_GB2312"/>
                <w:color w:val="000000"/>
                <w:sz w:val="24"/>
              </w:rPr>
              <w:t>性别</w:t>
            </w:r>
          </w:p>
        </w:tc>
        <w:tc>
          <w:tcPr>
            <w:tcW w:w="681"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z w:val="24"/>
              </w:rPr>
            </w:pPr>
          </w:p>
        </w:tc>
        <w:tc>
          <w:tcPr>
            <w:tcW w:w="769"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z w:val="24"/>
              </w:rPr>
            </w:pPr>
            <w:r>
              <w:rPr>
                <w:rFonts w:eastAsia="仿宋_GB2312"/>
                <w:color w:val="000000"/>
                <w:sz w:val="24"/>
              </w:rPr>
              <w:t>民族</w:t>
            </w:r>
          </w:p>
        </w:tc>
        <w:tc>
          <w:tcPr>
            <w:tcW w:w="1139"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z w:val="24"/>
              </w:rPr>
            </w:pPr>
          </w:p>
        </w:tc>
        <w:tc>
          <w:tcPr>
            <w:tcW w:w="1907" w:type="dxa"/>
            <w:vMerge w:val="restart"/>
            <w:tcBorders>
              <w:top w:val="single" w:sz="4" w:space="0" w:color="auto"/>
              <w:left w:val="single" w:sz="4" w:space="0" w:color="auto"/>
            </w:tcBorders>
            <w:vAlign w:val="center"/>
          </w:tcPr>
          <w:p w:rsidR="002F7706" w:rsidRDefault="002F7706" w:rsidP="00515113">
            <w:pPr>
              <w:jc w:val="center"/>
              <w:rPr>
                <w:rFonts w:eastAsia="仿宋_GB2312"/>
                <w:color w:val="000000"/>
                <w:sz w:val="24"/>
              </w:rPr>
            </w:pPr>
            <w:r>
              <w:rPr>
                <w:rFonts w:eastAsia="仿宋_GB2312"/>
                <w:color w:val="000000"/>
                <w:sz w:val="24"/>
              </w:rPr>
              <w:t>2</w:t>
            </w:r>
            <w:r>
              <w:rPr>
                <w:rFonts w:eastAsia="仿宋_GB2312"/>
                <w:color w:val="000000"/>
                <w:sz w:val="24"/>
              </w:rPr>
              <w:t>寸照片</w:t>
            </w:r>
          </w:p>
        </w:tc>
      </w:tr>
      <w:tr w:rsidR="002F7706" w:rsidTr="00515113">
        <w:trPr>
          <w:trHeight w:val="520"/>
        </w:trPr>
        <w:tc>
          <w:tcPr>
            <w:tcW w:w="1363" w:type="dxa"/>
            <w:tcBorders>
              <w:top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pacing w:val="-6"/>
                <w:sz w:val="24"/>
              </w:rPr>
            </w:pPr>
            <w:r>
              <w:rPr>
                <w:rFonts w:eastAsia="仿宋_GB2312"/>
                <w:color w:val="000000"/>
                <w:sz w:val="24"/>
              </w:rPr>
              <w:t>出生年月</w:t>
            </w:r>
          </w:p>
        </w:tc>
        <w:tc>
          <w:tcPr>
            <w:tcW w:w="1362"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40" w:lineRule="exact"/>
              <w:jc w:val="center"/>
              <w:rPr>
                <w:rFonts w:eastAsia="仿宋_GB2312"/>
                <w:color w:val="000000"/>
                <w:sz w:val="24"/>
              </w:rPr>
            </w:pPr>
          </w:p>
        </w:tc>
        <w:tc>
          <w:tcPr>
            <w:tcW w:w="1635" w:type="dxa"/>
            <w:gridSpan w:val="3"/>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40" w:lineRule="exact"/>
              <w:jc w:val="center"/>
              <w:rPr>
                <w:rFonts w:eastAsia="仿宋_GB2312"/>
                <w:color w:val="000000"/>
                <w:sz w:val="24"/>
              </w:rPr>
            </w:pPr>
            <w:r>
              <w:rPr>
                <w:rFonts w:eastAsia="仿宋_GB2312"/>
                <w:color w:val="000000"/>
                <w:spacing w:val="-6"/>
                <w:sz w:val="24"/>
              </w:rPr>
              <w:t>户口所在地址</w:t>
            </w:r>
          </w:p>
        </w:tc>
        <w:tc>
          <w:tcPr>
            <w:tcW w:w="2589" w:type="dxa"/>
            <w:gridSpan w:val="5"/>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40" w:lineRule="exact"/>
              <w:jc w:val="center"/>
              <w:rPr>
                <w:rFonts w:eastAsia="仿宋_GB2312"/>
                <w:color w:val="000000"/>
                <w:sz w:val="24"/>
              </w:rPr>
            </w:pPr>
          </w:p>
        </w:tc>
        <w:tc>
          <w:tcPr>
            <w:tcW w:w="1907" w:type="dxa"/>
            <w:vMerge/>
            <w:tcBorders>
              <w:left w:val="single" w:sz="4" w:space="0" w:color="auto"/>
            </w:tcBorders>
            <w:vAlign w:val="center"/>
          </w:tcPr>
          <w:p w:rsidR="002F7706" w:rsidRDefault="002F7706" w:rsidP="00515113">
            <w:pPr>
              <w:jc w:val="center"/>
              <w:rPr>
                <w:rFonts w:eastAsia="仿宋_GB2312"/>
                <w:color w:val="000000"/>
                <w:sz w:val="24"/>
              </w:rPr>
            </w:pPr>
          </w:p>
        </w:tc>
      </w:tr>
      <w:tr w:rsidR="002F7706" w:rsidTr="00515113">
        <w:trPr>
          <w:trHeight w:val="520"/>
        </w:trPr>
        <w:tc>
          <w:tcPr>
            <w:tcW w:w="1363" w:type="dxa"/>
            <w:tcBorders>
              <w:top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z w:val="24"/>
              </w:rPr>
            </w:pPr>
            <w:r>
              <w:rPr>
                <w:rFonts w:eastAsia="仿宋_GB2312"/>
                <w:color w:val="000000"/>
                <w:sz w:val="24"/>
              </w:rPr>
              <w:t>政治面貌</w:t>
            </w:r>
          </w:p>
        </w:tc>
        <w:tc>
          <w:tcPr>
            <w:tcW w:w="2997" w:type="dxa"/>
            <w:gridSpan w:val="5"/>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pacing w:val="-14"/>
                <w:sz w:val="24"/>
              </w:rPr>
            </w:pPr>
          </w:p>
        </w:tc>
        <w:tc>
          <w:tcPr>
            <w:tcW w:w="1363" w:type="dxa"/>
            <w:gridSpan w:val="3"/>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40" w:lineRule="exact"/>
              <w:jc w:val="center"/>
              <w:rPr>
                <w:rFonts w:eastAsia="仿宋_GB2312"/>
                <w:color w:val="000000"/>
                <w:sz w:val="24"/>
              </w:rPr>
            </w:pPr>
            <w:r>
              <w:rPr>
                <w:rFonts w:eastAsia="仿宋_GB2312"/>
                <w:color w:val="000000"/>
                <w:sz w:val="24"/>
              </w:rPr>
              <w:t>入党时间</w:t>
            </w:r>
          </w:p>
        </w:tc>
        <w:tc>
          <w:tcPr>
            <w:tcW w:w="1226"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z w:val="24"/>
              </w:rPr>
            </w:pPr>
          </w:p>
        </w:tc>
        <w:tc>
          <w:tcPr>
            <w:tcW w:w="1907" w:type="dxa"/>
            <w:vMerge/>
            <w:tcBorders>
              <w:left w:val="single" w:sz="4" w:space="0" w:color="auto"/>
            </w:tcBorders>
            <w:vAlign w:val="center"/>
          </w:tcPr>
          <w:p w:rsidR="002F7706" w:rsidRDefault="002F7706" w:rsidP="00515113">
            <w:pPr>
              <w:spacing w:line="300" w:lineRule="exact"/>
              <w:jc w:val="center"/>
              <w:rPr>
                <w:rFonts w:eastAsia="仿宋_GB2312"/>
                <w:color w:val="000000"/>
                <w:sz w:val="24"/>
              </w:rPr>
            </w:pPr>
          </w:p>
        </w:tc>
      </w:tr>
      <w:tr w:rsidR="002F7706" w:rsidTr="00515113">
        <w:trPr>
          <w:trHeight w:val="540"/>
        </w:trPr>
        <w:tc>
          <w:tcPr>
            <w:tcW w:w="1363" w:type="dxa"/>
            <w:tcBorders>
              <w:top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z w:val="24"/>
              </w:rPr>
            </w:pPr>
            <w:r>
              <w:rPr>
                <w:rFonts w:eastAsia="仿宋_GB2312"/>
                <w:color w:val="000000"/>
                <w:sz w:val="24"/>
              </w:rPr>
              <w:t>婚姻状况</w:t>
            </w:r>
          </w:p>
        </w:tc>
        <w:tc>
          <w:tcPr>
            <w:tcW w:w="2997" w:type="dxa"/>
            <w:gridSpan w:val="5"/>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pacing w:val="-14"/>
                <w:sz w:val="24"/>
              </w:rPr>
            </w:pPr>
          </w:p>
        </w:tc>
        <w:tc>
          <w:tcPr>
            <w:tcW w:w="1363" w:type="dxa"/>
            <w:gridSpan w:val="3"/>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40" w:lineRule="exact"/>
              <w:jc w:val="center"/>
              <w:rPr>
                <w:rFonts w:eastAsia="仿宋_GB2312"/>
                <w:color w:val="000000"/>
                <w:sz w:val="24"/>
              </w:rPr>
            </w:pPr>
            <w:r>
              <w:rPr>
                <w:rFonts w:eastAsia="仿宋_GB2312"/>
                <w:color w:val="000000"/>
                <w:sz w:val="24"/>
              </w:rPr>
              <w:t>健康状况</w:t>
            </w:r>
          </w:p>
        </w:tc>
        <w:tc>
          <w:tcPr>
            <w:tcW w:w="1226"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z w:val="24"/>
              </w:rPr>
            </w:pPr>
          </w:p>
        </w:tc>
        <w:tc>
          <w:tcPr>
            <w:tcW w:w="1907" w:type="dxa"/>
            <w:vMerge/>
            <w:tcBorders>
              <w:left w:val="single" w:sz="4" w:space="0" w:color="auto"/>
            </w:tcBorders>
            <w:vAlign w:val="center"/>
          </w:tcPr>
          <w:p w:rsidR="002F7706" w:rsidRDefault="002F7706" w:rsidP="00515113">
            <w:pPr>
              <w:spacing w:line="260" w:lineRule="exact"/>
              <w:jc w:val="center"/>
              <w:rPr>
                <w:rFonts w:eastAsia="仿宋_GB2312"/>
                <w:color w:val="000000"/>
                <w:sz w:val="24"/>
              </w:rPr>
            </w:pPr>
          </w:p>
        </w:tc>
      </w:tr>
      <w:tr w:rsidR="002F7706" w:rsidTr="00515113">
        <w:trPr>
          <w:trHeight w:val="577"/>
        </w:trPr>
        <w:tc>
          <w:tcPr>
            <w:tcW w:w="1363" w:type="dxa"/>
            <w:tcBorders>
              <w:top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pacing w:val="-16"/>
                <w:sz w:val="24"/>
              </w:rPr>
            </w:pPr>
            <w:r>
              <w:rPr>
                <w:rFonts w:eastAsia="仿宋_GB2312"/>
                <w:color w:val="000000"/>
                <w:spacing w:val="-6"/>
                <w:sz w:val="24"/>
              </w:rPr>
              <w:t>外语等级</w:t>
            </w:r>
          </w:p>
        </w:tc>
        <w:tc>
          <w:tcPr>
            <w:tcW w:w="2997" w:type="dxa"/>
            <w:gridSpan w:val="5"/>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z w:val="24"/>
              </w:rPr>
            </w:pPr>
          </w:p>
        </w:tc>
        <w:tc>
          <w:tcPr>
            <w:tcW w:w="1363" w:type="dxa"/>
            <w:gridSpan w:val="3"/>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40" w:lineRule="exact"/>
              <w:jc w:val="center"/>
              <w:rPr>
                <w:rFonts w:eastAsia="仿宋_GB2312"/>
                <w:color w:val="000000"/>
                <w:sz w:val="24"/>
              </w:rPr>
            </w:pPr>
            <w:r>
              <w:rPr>
                <w:rFonts w:eastAsia="仿宋_GB2312"/>
                <w:color w:val="000000"/>
                <w:spacing w:val="-14"/>
                <w:sz w:val="24"/>
              </w:rPr>
              <w:t>计算机等级</w:t>
            </w:r>
          </w:p>
        </w:tc>
        <w:tc>
          <w:tcPr>
            <w:tcW w:w="1226"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z w:val="24"/>
              </w:rPr>
            </w:pPr>
          </w:p>
        </w:tc>
        <w:tc>
          <w:tcPr>
            <w:tcW w:w="1907" w:type="dxa"/>
            <w:vMerge/>
            <w:tcBorders>
              <w:left w:val="single" w:sz="4" w:space="0" w:color="auto"/>
              <w:bottom w:val="single" w:sz="4" w:space="0" w:color="auto"/>
            </w:tcBorders>
            <w:vAlign w:val="center"/>
          </w:tcPr>
          <w:p w:rsidR="002F7706" w:rsidRDefault="002F7706" w:rsidP="00515113">
            <w:pPr>
              <w:spacing w:line="260" w:lineRule="exact"/>
              <w:jc w:val="center"/>
              <w:rPr>
                <w:rFonts w:eastAsia="仿宋_GB2312"/>
                <w:color w:val="000000"/>
                <w:sz w:val="24"/>
              </w:rPr>
            </w:pPr>
          </w:p>
        </w:tc>
      </w:tr>
      <w:tr w:rsidR="002F7706" w:rsidTr="00515113">
        <w:trPr>
          <w:trHeight w:val="520"/>
        </w:trPr>
        <w:tc>
          <w:tcPr>
            <w:tcW w:w="1363" w:type="dxa"/>
            <w:tcBorders>
              <w:top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pacing w:val="-16"/>
                <w:sz w:val="24"/>
              </w:rPr>
            </w:pPr>
            <w:r>
              <w:rPr>
                <w:rFonts w:eastAsia="仿宋_GB2312"/>
                <w:color w:val="000000"/>
                <w:spacing w:val="-10"/>
                <w:sz w:val="24"/>
              </w:rPr>
              <w:t>身份证号码</w:t>
            </w:r>
          </w:p>
        </w:tc>
        <w:tc>
          <w:tcPr>
            <w:tcW w:w="2997" w:type="dxa"/>
            <w:gridSpan w:val="5"/>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z w:val="24"/>
              </w:rPr>
            </w:pPr>
          </w:p>
        </w:tc>
        <w:tc>
          <w:tcPr>
            <w:tcW w:w="1363" w:type="dxa"/>
            <w:gridSpan w:val="3"/>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z w:val="24"/>
              </w:rPr>
            </w:pPr>
            <w:r>
              <w:rPr>
                <w:rFonts w:eastAsia="仿宋_GB2312"/>
                <w:color w:val="000000"/>
                <w:spacing w:val="-16"/>
                <w:sz w:val="24"/>
              </w:rPr>
              <w:t>所学专业</w:t>
            </w:r>
          </w:p>
        </w:tc>
        <w:tc>
          <w:tcPr>
            <w:tcW w:w="3133" w:type="dxa"/>
            <w:gridSpan w:val="3"/>
            <w:tcBorders>
              <w:top w:val="single" w:sz="4" w:space="0" w:color="auto"/>
              <w:left w:val="single" w:sz="4" w:space="0" w:color="auto"/>
              <w:bottom w:val="single" w:sz="4" w:space="0" w:color="auto"/>
            </w:tcBorders>
            <w:vAlign w:val="center"/>
          </w:tcPr>
          <w:p w:rsidR="002F7706" w:rsidRDefault="002F7706" w:rsidP="00515113">
            <w:pPr>
              <w:spacing w:line="260" w:lineRule="exact"/>
              <w:jc w:val="center"/>
              <w:rPr>
                <w:rFonts w:eastAsia="仿宋_GB2312"/>
                <w:color w:val="000000"/>
                <w:spacing w:val="-20"/>
                <w:sz w:val="24"/>
              </w:rPr>
            </w:pPr>
          </w:p>
        </w:tc>
      </w:tr>
      <w:tr w:rsidR="002F7706" w:rsidTr="00515113">
        <w:trPr>
          <w:trHeight w:val="520"/>
        </w:trPr>
        <w:tc>
          <w:tcPr>
            <w:tcW w:w="1363" w:type="dxa"/>
            <w:tcBorders>
              <w:top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pacing w:val="-12"/>
                <w:sz w:val="24"/>
              </w:rPr>
            </w:pPr>
            <w:r>
              <w:rPr>
                <w:rFonts w:eastAsia="仿宋_GB2312"/>
                <w:color w:val="000000"/>
                <w:spacing w:val="-16"/>
                <w:sz w:val="24"/>
              </w:rPr>
              <w:t>学历学位</w:t>
            </w:r>
          </w:p>
        </w:tc>
        <w:tc>
          <w:tcPr>
            <w:tcW w:w="2997" w:type="dxa"/>
            <w:gridSpan w:val="5"/>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z w:val="24"/>
              </w:rPr>
            </w:pPr>
          </w:p>
        </w:tc>
        <w:tc>
          <w:tcPr>
            <w:tcW w:w="1363" w:type="dxa"/>
            <w:gridSpan w:val="3"/>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pacing w:val="-20"/>
                <w:sz w:val="24"/>
              </w:rPr>
            </w:pPr>
            <w:r>
              <w:rPr>
                <w:rFonts w:eastAsia="仿宋_GB2312"/>
                <w:color w:val="000000"/>
                <w:sz w:val="24"/>
              </w:rPr>
              <w:t>毕业院校</w:t>
            </w:r>
          </w:p>
        </w:tc>
        <w:tc>
          <w:tcPr>
            <w:tcW w:w="3133" w:type="dxa"/>
            <w:gridSpan w:val="3"/>
            <w:tcBorders>
              <w:top w:val="single" w:sz="4" w:space="0" w:color="auto"/>
              <w:left w:val="single" w:sz="4" w:space="0" w:color="auto"/>
              <w:bottom w:val="single" w:sz="4" w:space="0" w:color="auto"/>
            </w:tcBorders>
            <w:vAlign w:val="center"/>
          </w:tcPr>
          <w:p w:rsidR="002F7706" w:rsidRDefault="002F7706" w:rsidP="00515113">
            <w:pPr>
              <w:spacing w:line="260" w:lineRule="exact"/>
              <w:jc w:val="center"/>
              <w:rPr>
                <w:rFonts w:eastAsia="仿宋_GB2312"/>
                <w:color w:val="000000"/>
                <w:spacing w:val="-20"/>
                <w:sz w:val="24"/>
              </w:rPr>
            </w:pPr>
          </w:p>
        </w:tc>
      </w:tr>
      <w:tr w:rsidR="002F7706" w:rsidTr="00515113">
        <w:trPr>
          <w:trHeight w:val="820"/>
        </w:trPr>
        <w:tc>
          <w:tcPr>
            <w:tcW w:w="1363" w:type="dxa"/>
            <w:tcBorders>
              <w:top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pacing w:val="-16"/>
                <w:sz w:val="24"/>
              </w:rPr>
            </w:pPr>
            <w:r>
              <w:rPr>
                <w:rFonts w:eastAsia="仿宋_GB2312"/>
                <w:color w:val="000000"/>
                <w:spacing w:val="-16"/>
                <w:sz w:val="24"/>
              </w:rPr>
              <w:t>（原）工作</w:t>
            </w:r>
          </w:p>
          <w:p w:rsidR="002F7706" w:rsidRDefault="002F7706" w:rsidP="00515113">
            <w:pPr>
              <w:spacing w:line="260" w:lineRule="exact"/>
              <w:jc w:val="center"/>
              <w:rPr>
                <w:rFonts w:eastAsia="仿宋_GB2312"/>
                <w:color w:val="000000"/>
                <w:spacing w:val="-16"/>
                <w:sz w:val="24"/>
              </w:rPr>
            </w:pPr>
            <w:r>
              <w:rPr>
                <w:rFonts w:eastAsia="仿宋_GB2312"/>
                <w:color w:val="000000"/>
                <w:spacing w:val="-16"/>
                <w:sz w:val="24"/>
              </w:rPr>
              <w:t>单位</w:t>
            </w:r>
          </w:p>
        </w:tc>
        <w:tc>
          <w:tcPr>
            <w:tcW w:w="2997" w:type="dxa"/>
            <w:gridSpan w:val="5"/>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z w:val="24"/>
              </w:rPr>
            </w:pPr>
          </w:p>
        </w:tc>
        <w:tc>
          <w:tcPr>
            <w:tcW w:w="1363" w:type="dxa"/>
            <w:gridSpan w:val="3"/>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pacing w:val="-16"/>
                <w:sz w:val="24"/>
              </w:rPr>
            </w:pPr>
            <w:r>
              <w:rPr>
                <w:rFonts w:eastAsia="仿宋_GB2312"/>
                <w:color w:val="000000"/>
                <w:spacing w:val="-16"/>
                <w:sz w:val="24"/>
              </w:rPr>
              <w:t>现工作状况</w:t>
            </w:r>
          </w:p>
          <w:p w:rsidR="002F7706" w:rsidRDefault="002F7706" w:rsidP="00515113">
            <w:pPr>
              <w:spacing w:line="260" w:lineRule="exact"/>
              <w:jc w:val="center"/>
              <w:rPr>
                <w:rFonts w:eastAsia="仿宋_GB2312"/>
                <w:color w:val="000000"/>
                <w:sz w:val="24"/>
              </w:rPr>
            </w:pPr>
            <w:r>
              <w:rPr>
                <w:rFonts w:eastAsia="仿宋_GB2312"/>
                <w:color w:val="000000"/>
                <w:spacing w:val="-16"/>
                <w:sz w:val="24"/>
              </w:rPr>
              <w:t>（在岗、待业、失业等）</w:t>
            </w:r>
          </w:p>
        </w:tc>
        <w:tc>
          <w:tcPr>
            <w:tcW w:w="3133" w:type="dxa"/>
            <w:gridSpan w:val="3"/>
            <w:tcBorders>
              <w:top w:val="single" w:sz="4" w:space="0" w:color="auto"/>
              <w:left w:val="single" w:sz="4" w:space="0" w:color="auto"/>
              <w:bottom w:val="single" w:sz="4" w:space="0" w:color="auto"/>
            </w:tcBorders>
            <w:vAlign w:val="center"/>
          </w:tcPr>
          <w:p w:rsidR="002F7706" w:rsidRDefault="002F7706" w:rsidP="00515113">
            <w:pPr>
              <w:spacing w:line="260" w:lineRule="exact"/>
              <w:jc w:val="center"/>
              <w:rPr>
                <w:rFonts w:eastAsia="仿宋_GB2312"/>
                <w:color w:val="000000"/>
                <w:spacing w:val="-20"/>
                <w:sz w:val="24"/>
              </w:rPr>
            </w:pPr>
          </w:p>
        </w:tc>
      </w:tr>
      <w:tr w:rsidR="002F7706" w:rsidTr="00515113">
        <w:trPr>
          <w:trHeight w:val="469"/>
        </w:trPr>
        <w:tc>
          <w:tcPr>
            <w:tcW w:w="1363" w:type="dxa"/>
            <w:tcBorders>
              <w:top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pacing w:val="-12"/>
                <w:sz w:val="24"/>
              </w:rPr>
            </w:pPr>
            <w:r>
              <w:rPr>
                <w:rFonts w:eastAsia="仿宋_GB2312"/>
                <w:color w:val="000000"/>
                <w:spacing w:val="-12"/>
                <w:sz w:val="24"/>
              </w:rPr>
              <w:t>曾任职务</w:t>
            </w:r>
          </w:p>
        </w:tc>
        <w:tc>
          <w:tcPr>
            <w:tcW w:w="2997" w:type="dxa"/>
            <w:gridSpan w:val="5"/>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z w:val="24"/>
              </w:rPr>
            </w:pPr>
          </w:p>
        </w:tc>
        <w:tc>
          <w:tcPr>
            <w:tcW w:w="1363" w:type="dxa"/>
            <w:gridSpan w:val="3"/>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260" w:lineRule="exact"/>
              <w:jc w:val="center"/>
              <w:rPr>
                <w:rFonts w:eastAsia="仿宋_GB2312"/>
                <w:color w:val="000000"/>
                <w:spacing w:val="-20"/>
                <w:sz w:val="24"/>
              </w:rPr>
            </w:pPr>
            <w:r>
              <w:rPr>
                <w:rFonts w:eastAsia="仿宋_GB2312"/>
                <w:color w:val="000000"/>
                <w:spacing w:val="-20"/>
                <w:sz w:val="24"/>
              </w:rPr>
              <w:t>爱好和特长</w:t>
            </w:r>
          </w:p>
        </w:tc>
        <w:tc>
          <w:tcPr>
            <w:tcW w:w="3133" w:type="dxa"/>
            <w:gridSpan w:val="3"/>
            <w:tcBorders>
              <w:top w:val="single" w:sz="4" w:space="0" w:color="auto"/>
              <w:left w:val="single" w:sz="4" w:space="0" w:color="auto"/>
              <w:bottom w:val="single" w:sz="4" w:space="0" w:color="auto"/>
            </w:tcBorders>
            <w:vAlign w:val="center"/>
          </w:tcPr>
          <w:p w:rsidR="002F7706" w:rsidRDefault="002F7706" w:rsidP="00515113">
            <w:pPr>
              <w:spacing w:line="260" w:lineRule="exact"/>
              <w:jc w:val="center"/>
              <w:rPr>
                <w:rFonts w:eastAsia="仿宋_GB2312"/>
                <w:color w:val="000000"/>
                <w:spacing w:val="-20"/>
                <w:sz w:val="24"/>
              </w:rPr>
            </w:pPr>
          </w:p>
        </w:tc>
      </w:tr>
      <w:tr w:rsidR="002F7706" w:rsidTr="00515113">
        <w:trPr>
          <w:trHeight w:val="461"/>
        </w:trPr>
        <w:tc>
          <w:tcPr>
            <w:tcW w:w="1363" w:type="dxa"/>
            <w:tcBorders>
              <w:top w:val="single" w:sz="4" w:space="0" w:color="auto"/>
              <w:right w:val="single" w:sz="4" w:space="0" w:color="auto"/>
            </w:tcBorders>
            <w:vAlign w:val="center"/>
          </w:tcPr>
          <w:p w:rsidR="002F7706" w:rsidRDefault="002F7706" w:rsidP="00515113">
            <w:pPr>
              <w:spacing w:line="260" w:lineRule="exact"/>
              <w:jc w:val="center"/>
              <w:rPr>
                <w:rFonts w:eastAsia="仿宋_GB2312"/>
                <w:color w:val="000000"/>
                <w:sz w:val="24"/>
              </w:rPr>
            </w:pPr>
            <w:r>
              <w:rPr>
                <w:rFonts w:eastAsia="仿宋_GB2312"/>
                <w:color w:val="000000"/>
                <w:spacing w:val="-10"/>
                <w:sz w:val="24"/>
              </w:rPr>
              <w:t>联系电话</w:t>
            </w:r>
          </w:p>
        </w:tc>
        <w:tc>
          <w:tcPr>
            <w:tcW w:w="2997" w:type="dxa"/>
            <w:gridSpan w:val="5"/>
            <w:tcBorders>
              <w:top w:val="single" w:sz="4" w:space="0" w:color="auto"/>
              <w:left w:val="single" w:sz="4" w:space="0" w:color="auto"/>
              <w:right w:val="single" w:sz="4" w:space="0" w:color="auto"/>
            </w:tcBorders>
            <w:vAlign w:val="center"/>
          </w:tcPr>
          <w:p w:rsidR="002F7706" w:rsidRDefault="002F7706" w:rsidP="00515113">
            <w:pPr>
              <w:spacing w:line="260" w:lineRule="exact"/>
              <w:jc w:val="center"/>
              <w:rPr>
                <w:rFonts w:eastAsia="仿宋_GB2312"/>
                <w:color w:val="000000"/>
                <w:sz w:val="24"/>
              </w:rPr>
            </w:pPr>
          </w:p>
        </w:tc>
        <w:tc>
          <w:tcPr>
            <w:tcW w:w="1363" w:type="dxa"/>
            <w:gridSpan w:val="3"/>
            <w:tcBorders>
              <w:top w:val="single" w:sz="4" w:space="0" w:color="auto"/>
              <w:left w:val="single" w:sz="4" w:space="0" w:color="auto"/>
              <w:right w:val="single" w:sz="4" w:space="0" w:color="auto"/>
            </w:tcBorders>
            <w:vAlign w:val="center"/>
          </w:tcPr>
          <w:p w:rsidR="002F7706" w:rsidRDefault="002F7706" w:rsidP="00515113">
            <w:pPr>
              <w:spacing w:line="260" w:lineRule="exact"/>
              <w:jc w:val="center"/>
              <w:rPr>
                <w:rFonts w:eastAsia="仿宋_GB2312"/>
                <w:color w:val="000000"/>
                <w:spacing w:val="-10"/>
                <w:sz w:val="24"/>
              </w:rPr>
            </w:pPr>
            <w:r>
              <w:rPr>
                <w:rFonts w:eastAsia="仿宋_GB2312"/>
                <w:color w:val="000000"/>
                <w:spacing w:val="-10"/>
                <w:sz w:val="24"/>
              </w:rPr>
              <w:t>QQ</w:t>
            </w:r>
            <w:r>
              <w:rPr>
                <w:rFonts w:eastAsia="仿宋_GB2312"/>
                <w:color w:val="000000"/>
                <w:spacing w:val="-10"/>
                <w:sz w:val="24"/>
              </w:rPr>
              <w:t>号码</w:t>
            </w:r>
          </w:p>
        </w:tc>
        <w:tc>
          <w:tcPr>
            <w:tcW w:w="3133" w:type="dxa"/>
            <w:gridSpan w:val="3"/>
            <w:tcBorders>
              <w:top w:val="single" w:sz="4" w:space="0" w:color="auto"/>
              <w:left w:val="single" w:sz="4" w:space="0" w:color="auto"/>
              <w:bottom w:val="single" w:sz="4" w:space="0" w:color="auto"/>
            </w:tcBorders>
            <w:vAlign w:val="center"/>
          </w:tcPr>
          <w:p w:rsidR="002F7706" w:rsidRDefault="002F7706" w:rsidP="00515113">
            <w:pPr>
              <w:spacing w:line="300" w:lineRule="exact"/>
              <w:jc w:val="center"/>
              <w:rPr>
                <w:rFonts w:eastAsia="仿宋_GB2312"/>
                <w:color w:val="000000"/>
                <w:sz w:val="24"/>
              </w:rPr>
            </w:pPr>
          </w:p>
        </w:tc>
      </w:tr>
      <w:tr w:rsidR="002F7706" w:rsidTr="00515113">
        <w:trPr>
          <w:trHeight w:hRule="exact" w:val="5199"/>
        </w:trPr>
        <w:tc>
          <w:tcPr>
            <w:tcW w:w="1363" w:type="dxa"/>
            <w:tcBorders>
              <w:top w:val="single" w:sz="4" w:space="0" w:color="auto"/>
              <w:bottom w:val="single" w:sz="4" w:space="0" w:color="auto"/>
              <w:right w:val="single" w:sz="4" w:space="0" w:color="auto"/>
            </w:tcBorders>
            <w:vAlign w:val="center"/>
          </w:tcPr>
          <w:p w:rsidR="002F7706" w:rsidRDefault="002F7706" w:rsidP="00515113">
            <w:pPr>
              <w:spacing w:line="320" w:lineRule="exact"/>
              <w:jc w:val="center"/>
              <w:rPr>
                <w:rFonts w:eastAsia="仿宋_GB2312"/>
                <w:color w:val="000000"/>
                <w:sz w:val="24"/>
              </w:rPr>
            </w:pPr>
            <w:r>
              <w:rPr>
                <w:rFonts w:eastAsia="仿宋_GB2312"/>
                <w:color w:val="000000"/>
                <w:sz w:val="24"/>
              </w:rPr>
              <w:t>主要教育</w:t>
            </w:r>
          </w:p>
          <w:p w:rsidR="002F7706" w:rsidRDefault="002F7706" w:rsidP="00515113">
            <w:pPr>
              <w:spacing w:line="320" w:lineRule="exact"/>
              <w:jc w:val="center"/>
              <w:rPr>
                <w:rFonts w:eastAsia="仿宋_GB2312"/>
                <w:color w:val="000000"/>
                <w:sz w:val="24"/>
              </w:rPr>
            </w:pPr>
            <w:r>
              <w:rPr>
                <w:rFonts w:eastAsia="仿宋_GB2312"/>
                <w:color w:val="000000"/>
                <w:sz w:val="24"/>
              </w:rPr>
              <w:t>及工作</w:t>
            </w:r>
          </w:p>
          <w:p w:rsidR="002F7706" w:rsidRDefault="002F7706" w:rsidP="00515113">
            <w:pPr>
              <w:spacing w:line="320" w:lineRule="exact"/>
              <w:jc w:val="center"/>
              <w:rPr>
                <w:rFonts w:eastAsia="仿宋_GB2312"/>
                <w:color w:val="000000"/>
                <w:sz w:val="24"/>
              </w:rPr>
            </w:pPr>
            <w:r>
              <w:rPr>
                <w:rFonts w:eastAsia="仿宋_GB2312"/>
                <w:color w:val="000000"/>
                <w:sz w:val="24"/>
              </w:rPr>
              <w:t>经历</w:t>
            </w:r>
          </w:p>
        </w:tc>
        <w:tc>
          <w:tcPr>
            <w:tcW w:w="7493" w:type="dxa"/>
            <w:gridSpan w:val="11"/>
            <w:tcBorders>
              <w:top w:val="single" w:sz="4" w:space="0" w:color="auto"/>
              <w:left w:val="single" w:sz="4" w:space="0" w:color="auto"/>
              <w:bottom w:val="single" w:sz="4" w:space="0" w:color="auto"/>
            </w:tcBorders>
          </w:tcPr>
          <w:p w:rsidR="002F7706" w:rsidRDefault="002F7706" w:rsidP="00515113">
            <w:pPr>
              <w:spacing w:line="460" w:lineRule="exact"/>
              <w:rPr>
                <w:rFonts w:eastAsia="仿宋_GB2312"/>
                <w:color w:val="000000"/>
                <w:sz w:val="24"/>
              </w:rPr>
            </w:pPr>
            <w:r>
              <w:rPr>
                <w:rFonts w:eastAsia="仿宋_GB2312"/>
                <w:color w:val="000000"/>
                <w:sz w:val="24"/>
              </w:rPr>
              <w:t>（从高中起填，何年何月至何年何月在何地、何单位工作或学习、任何职）</w:t>
            </w:r>
          </w:p>
        </w:tc>
      </w:tr>
      <w:tr w:rsidR="002F7706" w:rsidTr="00515113">
        <w:trPr>
          <w:trHeight w:val="1969"/>
        </w:trPr>
        <w:tc>
          <w:tcPr>
            <w:tcW w:w="1363" w:type="dxa"/>
            <w:tcBorders>
              <w:top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r>
              <w:rPr>
                <w:rFonts w:eastAsia="仿宋_GB2312"/>
                <w:color w:val="000000"/>
                <w:sz w:val="24"/>
              </w:rPr>
              <w:lastRenderedPageBreak/>
              <w:t>奖惩情况</w:t>
            </w:r>
          </w:p>
        </w:tc>
        <w:tc>
          <w:tcPr>
            <w:tcW w:w="7493" w:type="dxa"/>
            <w:gridSpan w:val="11"/>
            <w:tcBorders>
              <w:top w:val="single" w:sz="4" w:space="0" w:color="auto"/>
              <w:left w:val="single" w:sz="4" w:space="0" w:color="auto"/>
              <w:bottom w:val="single" w:sz="4" w:space="0" w:color="auto"/>
            </w:tcBorders>
          </w:tcPr>
          <w:p w:rsidR="002F7706" w:rsidRDefault="002F7706" w:rsidP="00515113">
            <w:pPr>
              <w:spacing w:line="460" w:lineRule="exact"/>
              <w:rPr>
                <w:rFonts w:eastAsia="仿宋_GB2312"/>
                <w:color w:val="000000"/>
                <w:sz w:val="24"/>
              </w:rPr>
            </w:pPr>
            <w:r>
              <w:rPr>
                <w:rFonts w:eastAsia="仿宋_GB2312"/>
                <w:color w:val="000000"/>
                <w:sz w:val="24"/>
              </w:rPr>
              <w:t>（区县级或校级以上奖励起填）</w:t>
            </w:r>
          </w:p>
          <w:p w:rsidR="002F7706" w:rsidRDefault="002F7706" w:rsidP="00515113">
            <w:pPr>
              <w:spacing w:line="300" w:lineRule="exact"/>
              <w:rPr>
                <w:rFonts w:eastAsia="仿宋_GB2312"/>
                <w:color w:val="000000"/>
                <w:sz w:val="24"/>
              </w:rPr>
            </w:pPr>
          </w:p>
        </w:tc>
      </w:tr>
      <w:tr w:rsidR="002F7706" w:rsidTr="00515113">
        <w:trPr>
          <w:trHeight w:val="574"/>
        </w:trPr>
        <w:tc>
          <w:tcPr>
            <w:tcW w:w="1363" w:type="dxa"/>
            <w:vMerge w:val="restart"/>
            <w:tcBorders>
              <w:top w:val="single" w:sz="4" w:space="0" w:color="auto"/>
              <w:right w:val="single" w:sz="4" w:space="0" w:color="auto"/>
            </w:tcBorders>
            <w:vAlign w:val="center"/>
          </w:tcPr>
          <w:p w:rsidR="002F7706" w:rsidRDefault="002F7706" w:rsidP="00515113">
            <w:pPr>
              <w:spacing w:line="380" w:lineRule="exact"/>
              <w:jc w:val="center"/>
              <w:rPr>
                <w:rFonts w:eastAsia="仿宋_GB2312"/>
                <w:color w:val="000000"/>
                <w:sz w:val="24"/>
              </w:rPr>
            </w:pPr>
            <w:r>
              <w:rPr>
                <w:rFonts w:eastAsia="仿宋_GB2312"/>
                <w:color w:val="000000"/>
                <w:sz w:val="24"/>
              </w:rPr>
              <w:t>家庭成员</w:t>
            </w:r>
          </w:p>
          <w:p w:rsidR="002F7706" w:rsidRDefault="002F7706" w:rsidP="00515113">
            <w:pPr>
              <w:spacing w:line="380" w:lineRule="exact"/>
              <w:jc w:val="center"/>
              <w:rPr>
                <w:rFonts w:eastAsia="仿宋_GB2312"/>
                <w:color w:val="000000"/>
                <w:sz w:val="24"/>
              </w:rPr>
            </w:pPr>
            <w:r>
              <w:rPr>
                <w:rFonts w:eastAsia="仿宋_GB2312"/>
                <w:color w:val="000000"/>
                <w:sz w:val="24"/>
              </w:rPr>
              <w:t>及主要社会关系</w:t>
            </w:r>
          </w:p>
        </w:tc>
        <w:tc>
          <w:tcPr>
            <w:tcW w:w="953"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r>
              <w:rPr>
                <w:rFonts w:eastAsia="仿宋_GB2312"/>
                <w:color w:val="000000"/>
                <w:sz w:val="24"/>
              </w:rPr>
              <w:t>称谓</w:t>
            </w:r>
          </w:p>
        </w:tc>
        <w:tc>
          <w:tcPr>
            <w:tcW w:w="1090"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r>
              <w:rPr>
                <w:rFonts w:eastAsia="仿宋_GB2312"/>
                <w:color w:val="000000"/>
                <w:sz w:val="24"/>
              </w:rPr>
              <w:t>姓名</w:t>
            </w:r>
          </w:p>
        </w:tc>
        <w:tc>
          <w:tcPr>
            <w:tcW w:w="81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r>
              <w:rPr>
                <w:rFonts w:eastAsia="仿宋_GB2312"/>
                <w:color w:val="000000"/>
                <w:sz w:val="24"/>
              </w:rPr>
              <w:t>性别</w:t>
            </w:r>
          </w:p>
        </w:tc>
        <w:tc>
          <w:tcPr>
            <w:tcW w:w="714"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r>
              <w:rPr>
                <w:rFonts w:eastAsia="仿宋_GB2312"/>
                <w:color w:val="000000"/>
                <w:sz w:val="24"/>
              </w:rPr>
              <w:t>年龄</w:t>
            </w:r>
          </w:p>
        </w:tc>
        <w:tc>
          <w:tcPr>
            <w:tcW w:w="3918" w:type="dxa"/>
            <w:gridSpan w:val="5"/>
            <w:tcBorders>
              <w:top w:val="single" w:sz="4" w:space="0" w:color="auto"/>
              <w:left w:val="single" w:sz="4" w:space="0" w:color="auto"/>
              <w:bottom w:val="single" w:sz="4" w:space="0" w:color="auto"/>
            </w:tcBorders>
            <w:vAlign w:val="center"/>
          </w:tcPr>
          <w:p w:rsidR="002F7706" w:rsidRDefault="002F7706" w:rsidP="00515113">
            <w:pPr>
              <w:spacing w:line="300" w:lineRule="exact"/>
              <w:jc w:val="center"/>
              <w:rPr>
                <w:rFonts w:eastAsia="仿宋_GB2312"/>
                <w:color w:val="000000"/>
                <w:sz w:val="24"/>
              </w:rPr>
            </w:pPr>
            <w:r>
              <w:rPr>
                <w:rFonts w:eastAsia="仿宋_GB2312"/>
                <w:color w:val="000000"/>
                <w:sz w:val="24"/>
              </w:rPr>
              <w:t>所在单位及职务</w:t>
            </w:r>
          </w:p>
        </w:tc>
      </w:tr>
      <w:tr w:rsidR="002F7706" w:rsidTr="00515113">
        <w:trPr>
          <w:trHeight w:val="574"/>
        </w:trPr>
        <w:tc>
          <w:tcPr>
            <w:tcW w:w="1363" w:type="dxa"/>
            <w:vMerge/>
            <w:tcBorders>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953"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1090"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81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714"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3918" w:type="dxa"/>
            <w:gridSpan w:val="5"/>
            <w:tcBorders>
              <w:top w:val="single" w:sz="4" w:space="0" w:color="auto"/>
              <w:left w:val="single" w:sz="4" w:space="0" w:color="auto"/>
              <w:bottom w:val="single" w:sz="4" w:space="0" w:color="auto"/>
            </w:tcBorders>
            <w:vAlign w:val="center"/>
          </w:tcPr>
          <w:p w:rsidR="002F7706" w:rsidRDefault="002F7706" w:rsidP="00515113">
            <w:pPr>
              <w:spacing w:line="300" w:lineRule="exact"/>
              <w:jc w:val="center"/>
              <w:rPr>
                <w:rFonts w:eastAsia="仿宋_GB2312"/>
                <w:color w:val="000000"/>
                <w:sz w:val="24"/>
              </w:rPr>
            </w:pPr>
          </w:p>
        </w:tc>
      </w:tr>
      <w:tr w:rsidR="002F7706" w:rsidTr="00515113">
        <w:trPr>
          <w:trHeight w:val="574"/>
        </w:trPr>
        <w:tc>
          <w:tcPr>
            <w:tcW w:w="1363" w:type="dxa"/>
            <w:vMerge/>
            <w:tcBorders>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953"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1090"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81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714"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3918" w:type="dxa"/>
            <w:gridSpan w:val="5"/>
            <w:tcBorders>
              <w:top w:val="single" w:sz="4" w:space="0" w:color="auto"/>
              <w:left w:val="single" w:sz="4" w:space="0" w:color="auto"/>
              <w:bottom w:val="single" w:sz="4" w:space="0" w:color="auto"/>
            </w:tcBorders>
            <w:vAlign w:val="center"/>
          </w:tcPr>
          <w:p w:rsidR="002F7706" w:rsidRDefault="002F7706" w:rsidP="00515113">
            <w:pPr>
              <w:spacing w:line="300" w:lineRule="exact"/>
              <w:jc w:val="center"/>
              <w:rPr>
                <w:rFonts w:eastAsia="仿宋_GB2312"/>
                <w:color w:val="000000"/>
                <w:sz w:val="24"/>
              </w:rPr>
            </w:pPr>
          </w:p>
        </w:tc>
      </w:tr>
      <w:tr w:rsidR="002F7706" w:rsidTr="00515113">
        <w:trPr>
          <w:trHeight w:val="574"/>
        </w:trPr>
        <w:tc>
          <w:tcPr>
            <w:tcW w:w="1363" w:type="dxa"/>
            <w:vMerge/>
            <w:tcBorders>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953"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1090"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81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714"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3918" w:type="dxa"/>
            <w:gridSpan w:val="5"/>
            <w:tcBorders>
              <w:top w:val="single" w:sz="4" w:space="0" w:color="auto"/>
              <w:left w:val="single" w:sz="4" w:space="0" w:color="auto"/>
              <w:bottom w:val="single" w:sz="4" w:space="0" w:color="auto"/>
            </w:tcBorders>
            <w:vAlign w:val="center"/>
          </w:tcPr>
          <w:p w:rsidR="002F7706" w:rsidRDefault="002F7706" w:rsidP="00515113">
            <w:pPr>
              <w:spacing w:line="300" w:lineRule="exact"/>
              <w:jc w:val="center"/>
              <w:rPr>
                <w:rFonts w:eastAsia="仿宋_GB2312"/>
                <w:color w:val="000000"/>
                <w:sz w:val="24"/>
              </w:rPr>
            </w:pPr>
          </w:p>
        </w:tc>
      </w:tr>
      <w:tr w:rsidR="002F7706" w:rsidTr="00515113">
        <w:trPr>
          <w:trHeight w:val="574"/>
        </w:trPr>
        <w:tc>
          <w:tcPr>
            <w:tcW w:w="1363" w:type="dxa"/>
            <w:vMerge/>
            <w:tcBorders>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953"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1090"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81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714"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3918" w:type="dxa"/>
            <w:gridSpan w:val="5"/>
            <w:tcBorders>
              <w:top w:val="single" w:sz="4" w:space="0" w:color="auto"/>
              <w:left w:val="single" w:sz="4" w:space="0" w:color="auto"/>
              <w:bottom w:val="single" w:sz="4" w:space="0" w:color="auto"/>
            </w:tcBorders>
            <w:vAlign w:val="center"/>
          </w:tcPr>
          <w:p w:rsidR="002F7706" w:rsidRDefault="002F7706" w:rsidP="00515113">
            <w:pPr>
              <w:spacing w:line="300" w:lineRule="exact"/>
              <w:jc w:val="center"/>
              <w:rPr>
                <w:rFonts w:eastAsia="仿宋_GB2312"/>
                <w:color w:val="000000"/>
                <w:sz w:val="24"/>
              </w:rPr>
            </w:pPr>
          </w:p>
        </w:tc>
      </w:tr>
      <w:tr w:rsidR="002F7706" w:rsidTr="00515113">
        <w:trPr>
          <w:trHeight w:val="574"/>
        </w:trPr>
        <w:tc>
          <w:tcPr>
            <w:tcW w:w="1363" w:type="dxa"/>
            <w:vMerge/>
            <w:tcBorders>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953"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1090"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81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714"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3918" w:type="dxa"/>
            <w:gridSpan w:val="5"/>
            <w:tcBorders>
              <w:top w:val="single" w:sz="4" w:space="0" w:color="auto"/>
              <w:left w:val="single" w:sz="4" w:space="0" w:color="auto"/>
              <w:bottom w:val="single" w:sz="4" w:space="0" w:color="auto"/>
            </w:tcBorders>
            <w:vAlign w:val="center"/>
          </w:tcPr>
          <w:p w:rsidR="002F7706" w:rsidRDefault="002F7706" w:rsidP="00515113">
            <w:pPr>
              <w:spacing w:line="300" w:lineRule="exact"/>
              <w:jc w:val="center"/>
              <w:rPr>
                <w:rFonts w:eastAsia="仿宋_GB2312"/>
                <w:color w:val="000000"/>
                <w:sz w:val="24"/>
              </w:rPr>
            </w:pPr>
          </w:p>
        </w:tc>
      </w:tr>
      <w:tr w:rsidR="002F7706" w:rsidTr="00515113">
        <w:trPr>
          <w:trHeight w:val="574"/>
        </w:trPr>
        <w:tc>
          <w:tcPr>
            <w:tcW w:w="1363" w:type="dxa"/>
            <w:vMerge/>
            <w:tcBorders>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953"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1090"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818" w:type="dxa"/>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714" w:type="dxa"/>
            <w:gridSpan w:val="2"/>
            <w:tcBorders>
              <w:top w:val="single" w:sz="4" w:space="0" w:color="auto"/>
              <w:left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color w:val="000000"/>
                <w:sz w:val="24"/>
              </w:rPr>
            </w:pPr>
          </w:p>
        </w:tc>
        <w:tc>
          <w:tcPr>
            <w:tcW w:w="3918" w:type="dxa"/>
            <w:gridSpan w:val="5"/>
            <w:tcBorders>
              <w:top w:val="single" w:sz="4" w:space="0" w:color="auto"/>
              <w:left w:val="single" w:sz="4" w:space="0" w:color="auto"/>
              <w:bottom w:val="single" w:sz="4" w:space="0" w:color="auto"/>
            </w:tcBorders>
            <w:vAlign w:val="center"/>
          </w:tcPr>
          <w:p w:rsidR="002F7706" w:rsidRDefault="002F7706" w:rsidP="00515113">
            <w:pPr>
              <w:spacing w:line="300" w:lineRule="exact"/>
              <w:jc w:val="center"/>
              <w:rPr>
                <w:rFonts w:eastAsia="仿宋_GB2312"/>
                <w:color w:val="000000"/>
                <w:sz w:val="24"/>
              </w:rPr>
            </w:pPr>
          </w:p>
        </w:tc>
      </w:tr>
      <w:tr w:rsidR="002F7706" w:rsidTr="00515113">
        <w:trPr>
          <w:trHeight w:val="2930"/>
        </w:trPr>
        <w:tc>
          <w:tcPr>
            <w:tcW w:w="1363" w:type="dxa"/>
            <w:tcBorders>
              <w:top w:val="single" w:sz="4" w:space="0" w:color="auto"/>
              <w:bottom w:val="single" w:sz="4" w:space="0" w:color="auto"/>
              <w:right w:val="single" w:sz="4" w:space="0" w:color="auto"/>
            </w:tcBorders>
            <w:vAlign w:val="center"/>
          </w:tcPr>
          <w:p w:rsidR="002F7706" w:rsidRDefault="002F7706" w:rsidP="00515113">
            <w:pPr>
              <w:spacing w:line="300" w:lineRule="exact"/>
              <w:jc w:val="center"/>
              <w:rPr>
                <w:rFonts w:eastAsia="仿宋_GB2312"/>
                <w:bCs/>
                <w:color w:val="000000"/>
                <w:sz w:val="24"/>
              </w:rPr>
            </w:pPr>
            <w:r>
              <w:rPr>
                <w:rFonts w:eastAsia="仿宋_GB2312"/>
                <w:color w:val="000000"/>
                <w:sz w:val="24"/>
              </w:rPr>
              <w:t>诚信报考</w:t>
            </w:r>
          </w:p>
          <w:p w:rsidR="002F7706" w:rsidRDefault="002F7706" w:rsidP="00515113">
            <w:pPr>
              <w:spacing w:line="300" w:lineRule="exact"/>
              <w:jc w:val="center"/>
              <w:rPr>
                <w:rFonts w:eastAsia="仿宋_GB2312"/>
                <w:color w:val="000000"/>
                <w:sz w:val="24"/>
              </w:rPr>
            </w:pPr>
            <w:r>
              <w:rPr>
                <w:rFonts w:eastAsia="仿宋_GB2312"/>
                <w:color w:val="000000"/>
                <w:sz w:val="24"/>
              </w:rPr>
              <w:t>承诺</w:t>
            </w:r>
          </w:p>
        </w:tc>
        <w:tc>
          <w:tcPr>
            <w:tcW w:w="7493" w:type="dxa"/>
            <w:gridSpan w:val="11"/>
            <w:tcBorders>
              <w:top w:val="single" w:sz="4" w:space="0" w:color="auto"/>
              <w:left w:val="single" w:sz="4" w:space="0" w:color="auto"/>
              <w:bottom w:val="single" w:sz="4" w:space="0" w:color="auto"/>
            </w:tcBorders>
            <w:vAlign w:val="center"/>
          </w:tcPr>
          <w:p w:rsidR="002F7706" w:rsidRDefault="002F7706" w:rsidP="00515113">
            <w:pPr>
              <w:spacing w:line="440" w:lineRule="exact"/>
              <w:ind w:firstLineChars="150" w:firstLine="354"/>
              <w:rPr>
                <w:rFonts w:eastAsia="仿宋_GB2312"/>
                <w:color w:val="000000"/>
                <w:sz w:val="24"/>
              </w:rPr>
            </w:pPr>
            <w:r>
              <w:rPr>
                <w:rFonts w:eastAsia="仿宋_GB2312"/>
                <w:color w:val="000000"/>
                <w:sz w:val="24"/>
              </w:rPr>
              <w:t>本人对以上内容的真实性负责，若有虚假，自愿取消</w:t>
            </w:r>
            <w:r>
              <w:rPr>
                <w:rFonts w:eastAsia="仿宋_GB2312" w:hint="eastAsia"/>
                <w:color w:val="000000"/>
                <w:sz w:val="24"/>
              </w:rPr>
              <w:t>报考资格或聘用资格</w:t>
            </w:r>
            <w:r>
              <w:rPr>
                <w:rFonts w:eastAsia="仿宋_GB2312"/>
                <w:color w:val="000000"/>
                <w:sz w:val="24"/>
              </w:rPr>
              <w:t>，并承担相应责任。</w:t>
            </w:r>
          </w:p>
          <w:p w:rsidR="002F7706" w:rsidRDefault="002F7706" w:rsidP="00515113">
            <w:pPr>
              <w:spacing w:line="200" w:lineRule="exact"/>
              <w:ind w:firstLineChars="200" w:firstLine="472"/>
              <w:rPr>
                <w:rFonts w:eastAsia="仿宋_GB2312"/>
                <w:color w:val="000000"/>
                <w:sz w:val="24"/>
              </w:rPr>
            </w:pPr>
          </w:p>
          <w:p w:rsidR="002F7706" w:rsidRDefault="002F7706" w:rsidP="00515113">
            <w:pPr>
              <w:spacing w:line="200" w:lineRule="exact"/>
              <w:ind w:firstLineChars="200" w:firstLine="472"/>
              <w:rPr>
                <w:rFonts w:eastAsia="仿宋_GB2312"/>
                <w:color w:val="000000"/>
                <w:sz w:val="24"/>
              </w:rPr>
            </w:pPr>
          </w:p>
          <w:p w:rsidR="002F7706" w:rsidRDefault="002F7706" w:rsidP="00515113">
            <w:pPr>
              <w:spacing w:line="300" w:lineRule="exact"/>
              <w:ind w:firstLineChars="1600" w:firstLine="3454"/>
              <w:rPr>
                <w:rFonts w:eastAsia="仿宋_GB2312"/>
                <w:color w:val="000000"/>
                <w:spacing w:val="-10"/>
                <w:sz w:val="24"/>
              </w:rPr>
            </w:pPr>
            <w:r>
              <w:rPr>
                <w:rFonts w:eastAsia="仿宋_GB2312"/>
                <w:color w:val="000000"/>
                <w:spacing w:val="-10"/>
                <w:sz w:val="24"/>
              </w:rPr>
              <w:t>报考人亲笔签名：</w:t>
            </w:r>
            <w:r>
              <w:rPr>
                <w:rFonts w:eastAsia="仿宋_GB2312" w:hint="eastAsia"/>
                <w:color w:val="000000"/>
                <w:spacing w:val="-10"/>
                <w:sz w:val="24"/>
                <w:u w:val="single"/>
              </w:rPr>
              <w:t xml:space="preserve">          </w:t>
            </w:r>
            <w:r>
              <w:rPr>
                <w:rFonts w:eastAsia="仿宋_GB2312"/>
                <w:color w:val="000000"/>
                <w:spacing w:val="-10"/>
                <w:sz w:val="24"/>
                <w:u w:val="single"/>
              </w:rPr>
              <w:t xml:space="preserve">　</w:t>
            </w:r>
            <w:r>
              <w:rPr>
                <w:rFonts w:eastAsia="仿宋_GB2312"/>
                <w:color w:val="000000"/>
                <w:spacing w:val="-10"/>
                <w:sz w:val="24"/>
                <w:u w:val="single"/>
              </w:rPr>
              <w:t xml:space="preserve">        </w:t>
            </w:r>
          </w:p>
          <w:p w:rsidR="002F7706" w:rsidRDefault="002F7706" w:rsidP="00515113">
            <w:pPr>
              <w:spacing w:line="300" w:lineRule="exact"/>
              <w:ind w:firstLineChars="1750" w:firstLine="3777"/>
              <w:rPr>
                <w:rFonts w:eastAsia="仿宋_GB2312"/>
                <w:color w:val="000000"/>
                <w:spacing w:val="-10"/>
                <w:sz w:val="24"/>
                <w:u w:val="single"/>
              </w:rPr>
            </w:pPr>
          </w:p>
          <w:p w:rsidR="002F7706" w:rsidRDefault="002F7706" w:rsidP="00515113">
            <w:pPr>
              <w:spacing w:line="300" w:lineRule="exact"/>
              <w:ind w:firstLineChars="1750" w:firstLine="3777"/>
              <w:rPr>
                <w:rFonts w:eastAsia="仿宋_GB2312"/>
                <w:color w:val="000000"/>
                <w:sz w:val="24"/>
              </w:rPr>
            </w:pPr>
            <w:r>
              <w:rPr>
                <w:rFonts w:eastAsia="仿宋_GB2312"/>
                <w:color w:val="000000"/>
                <w:spacing w:val="-10"/>
                <w:sz w:val="24"/>
                <w:u w:val="single"/>
              </w:rPr>
              <w:t xml:space="preserve">　</w:t>
            </w:r>
            <w:r>
              <w:rPr>
                <w:rFonts w:eastAsia="仿宋_GB2312"/>
                <w:color w:val="000000"/>
                <w:spacing w:val="-10"/>
                <w:sz w:val="24"/>
                <w:u w:val="single"/>
              </w:rPr>
              <w:t xml:space="preserve">     </w:t>
            </w:r>
            <w:r>
              <w:rPr>
                <w:rFonts w:eastAsia="仿宋_GB2312"/>
                <w:color w:val="000000"/>
                <w:spacing w:val="-10"/>
                <w:sz w:val="24"/>
              </w:rPr>
              <w:t>年</w:t>
            </w:r>
            <w:r>
              <w:rPr>
                <w:rFonts w:eastAsia="仿宋_GB2312"/>
                <w:color w:val="000000"/>
                <w:spacing w:val="-10"/>
                <w:sz w:val="24"/>
                <w:u w:val="single"/>
              </w:rPr>
              <w:t xml:space="preserve">    </w:t>
            </w:r>
            <w:r>
              <w:rPr>
                <w:rFonts w:eastAsia="仿宋_GB2312"/>
                <w:color w:val="000000"/>
                <w:spacing w:val="-10"/>
                <w:sz w:val="24"/>
              </w:rPr>
              <w:t>月</w:t>
            </w:r>
            <w:r>
              <w:rPr>
                <w:rFonts w:eastAsia="仿宋_GB2312"/>
                <w:color w:val="000000"/>
                <w:spacing w:val="-10"/>
                <w:sz w:val="24"/>
                <w:u w:val="single"/>
              </w:rPr>
              <w:t xml:space="preserve">　</w:t>
            </w:r>
            <w:r>
              <w:rPr>
                <w:rFonts w:eastAsia="仿宋_GB2312"/>
                <w:color w:val="000000"/>
                <w:spacing w:val="-10"/>
                <w:sz w:val="24"/>
                <w:u w:val="single"/>
              </w:rPr>
              <w:t xml:space="preserve">  </w:t>
            </w:r>
            <w:r>
              <w:rPr>
                <w:rFonts w:eastAsia="仿宋_GB2312"/>
                <w:color w:val="000000"/>
                <w:spacing w:val="-10"/>
                <w:sz w:val="24"/>
              </w:rPr>
              <w:t>日</w:t>
            </w:r>
          </w:p>
        </w:tc>
      </w:tr>
      <w:tr w:rsidR="002F7706" w:rsidTr="00515113">
        <w:trPr>
          <w:trHeight w:val="2187"/>
        </w:trPr>
        <w:tc>
          <w:tcPr>
            <w:tcW w:w="1363" w:type="dxa"/>
            <w:tcBorders>
              <w:top w:val="single" w:sz="4" w:space="0" w:color="auto"/>
              <w:bottom w:val="single" w:sz="4" w:space="0" w:color="auto"/>
            </w:tcBorders>
            <w:vAlign w:val="center"/>
          </w:tcPr>
          <w:p w:rsidR="002F7706" w:rsidRDefault="002F7706" w:rsidP="00515113">
            <w:pPr>
              <w:spacing w:line="300" w:lineRule="exact"/>
              <w:jc w:val="center"/>
              <w:rPr>
                <w:rFonts w:eastAsia="仿宋_GB2312"/>
                <w:color w:val="000000"/>
                <w:sz w:val="24"/>
              </w:rPr>
            </w:pPr>
            <w:r>
              <w:rPr>
                <w:rFonts w:eastAsia="仿宋_GB2312"/>
                <w:color w:val="000000"/>
                <w:sz w:val="24"/>
              </w:rPr>
              <w:t>报名审核</w:t>
            </w:r>
          </w:p>
          <w:p w:rsidR="002F7706" w:rsidRDefault="002F7706" w:rsidP="00515113">
            <w:pPr>
              <w:spacing w:line="300" w:lineRule="exact"/>
              <w:jc w:val="center"/>
              <w:rPr>
                <w:rFonts w:eastAsia="仿宋_GB2312"/>
                <w:color w:val="000000"/>
                <w:sz w:val="24"/>
              </w:rPr>
            </w:pPr>
            <w:r>
              <w:rPr>
                <w:rFonts w:eastAsia="仿宋_GB2312"/>
                <w:color w:val="000000"/>
                <w:sz w:val="24"/>
              </w:rPr>
              <w:t>意见</w:t>
            </w:r>
          </w:p>
        </w:tc>
        <w:tc>
          <w:tcPr>
            <w:tcW w:w="7493" w:type="dxa"/>
            <w:gridSpan w:val="11"/>
            <w:tcBorders>
              <w:top w:val="single" w:sz="4" w:space="0" w:color="auto"/>
              <w:left w:val="single" w:sz="4" w:space="0" w:color="auto"/>
              <w:bottom w:val="single" w:sz="4" w:space="0" w:color="auto"/>
            </w:tcBorders>
            <w:vAlign w:val="center"/>
          </w:tcPr>
          <w:p w:rsidR="002F7706" w:rsidRDefault="002F7706" w:rsidP="00515113">
            <w:pPr>
              <w:spacing w:line="300" w:lineRule="exact"/>
              <w:jc w:val="center"/>
              <w:rPr>
                <w:rFonts w:eastAsia="仿宋_GB2312"/>
                <w:color w:val="000000"/>
                <w:sz w:val="24"/>
              </w:rPr>
            </w:pPr>
          </w:p>
          <w:p w:rsidR="002F7706" w:rsidRDefault="002F7706" w:rsidP="00515113">
            <w:pPr>
              <w:spacing w:line="300" w:lineRule="exact"/>
              <w:jc w:val="center"/>
              <w:rPr>
                <w:rFonts w:eastAsia="仿宋_GB2312"/>
                <w:color w:val="000000"/>
                <w:sz w:val="24"/>
              </w:rPr>
            </w:pPr>
          </w:p>
          <w:p w:rsidR="002F7706" w:rsidRDefault="002F7706" w:rsidP="00515113">
            <w:pPr>
              <w:spacing w:line="300" w:lineRule="exact"/>
              <w:jc w:val="center"/>
              <w:rPr>
                <w:rFonts w:eastAsia="仿宋_GB2312"/>
                <w:color w:val="000000"/>
                <w:sz w:val="24"/>
              </w:rPr>
            </w:pPr>
          </w:p>
          <w:p w:rsidR="002F7706" w:rsidRDefault="002F7706" w:rsidP="00515113">
            <w:pPr>
              <w:spacing w:line="300" w:lineRule="exact"/>
              <w:ind w:firstLineChars="1850" w:firstLine="4363"/>
              <w:jc w:val="left"/>
              <w:rPr>
                <w:rFonts w:eastAsia="仿宋_GB2312"/>
                <w:color w:val="000000"/>
                <w:sz w:val="24"/>
              </w:rPr>
            </w:pPr>
            <w:r>
              <w:rPr>
                <w:rFonts w:eastAsia="仿宋_GB2312"/>
                <w:color w:val="000000"/>
                <w:sz w:val="24"/>
              </w:rPr>
              <w:t>审核人：</w:t>
            </w:r>
          </w:p>
          <w:p w:rsidR="002F7706" w:rsidRDefault="002F7706" w:rsidP="00515113">
            <w:pPr>
              <w:spacing w:line="300" w:lineRule="exact"/>
              <w:jc w:val="left"/>
              <w:rPr>
                <w:rFonts w:eastAsia="仿宋_GB2312"/>
                <w:color w:val="000000"/>
                <w:sz w:val="24"/>
              </w:rPr>
            </w:pPr>
          </w:p>
          <w:p w:rsidR="002F7706" w:rsidRDefault="002F7706" w:rsidP="00515113">
            <w:pPr>
              <w:spacing w:line="300" w:lineRule="exact"/>
              <w:ind w:firstLineChars="1700" w:firstLine="4010"/>
              <w:jc w:val="left"/>
              <w:rPr>
                <w:rFonts w:eastAsia="仿宋_GB2312"/>
                <w:color w:val="000000"/>
                <w:sz w:val="24"/>
              </w:rPr>
            </w:pPr>
            <w:r>
              <w:rPr>
                <w:rFonts w:eastAsia="仿宋_GB2312"/>
                <w:color w:val="000000"/>
                <w:sz w:val="24"/>
              </w:rPr>
              <w:t>审核日期：</w:t>
            </w:r>
            <w:r>
              <w:rPr>
                <w:rFonts w:eastAsia="仿宋_GB2312"/>
                <w:color w:val="000000"/>
                <w:sz w:val="24"/>
              </w:rPr>
              <w:t xml:space="preserve">     </w:t>
            </w:r>
            <w:r>
              <w:rPr>
                <w:rFonts w:eastAsia="仿宋_GB2312"/>
                <w:color w:val="000000"/>
                <w:sz w:val="24"/>
              </w:rPr>
              <w:t>年</w:t>
            </w:r>
            <w:r>
              <w:rPr>
                <w:rFonts w:eastAsia="仿宋_GB2312"/>
                <w:color w:val="000000"/>
                <w:sz w:val="24"/>
              </w:rPr>
              <w:t xml:space="preserve">   </w:t>
            </w:r>
            <w:r>
              <w:rPr>
                <w:rFonts w:eastAsia="仿宋_GB2312"/>
                <w:color w:val="000000"/>
                <w:sz w:val="24"/>
              </w:rPr>
              <w:t>月</w:t>
            </w:r>
            <w:r>
              <w:rPr>
                <w:rFonts w:eastAsia="仿宋_GB2312"/>
                <w:color w:val="000000"/>
                <w:sz w:val="24"/>
              </w:rPr>
              <w:t xml:space="preserve">   </w:t>
            </w:r>
            <w:r>
              <w:rPr>
                <w:rFonts w:eastAsia="仿宋_GB2312"/>
                <w:color w:val="000000"/>
                <w:sz w:val="24"/>
              </w:rPr>
              <w:t>日</w:t>
            </w:r>
          </w:p>
        </w:tc>
      </w:tr>
    </w:tbl>
    <w:p w:rsidR="002F7706" w:rsidRDefault="002F7706" w:rsidP="002F7706">
      <w:pPr>
        <w:tabs>
          <w:tab w:val="center" w:pos="4680"/>
          <w:tab w:val="left" w:pos="5040"/>
          <w:tab w:val="left" w:pos="5760"/>
        </w:tabs>
        <w:snapToGrid w:val="0"/>
        <w:spacing w:line="320" w:lineRule="exact"/>
        <w:ind w:left="1504" w:hangingChars="635" w:hanging="1504"/>
        <w:rPr>
          <w:rFonts w:eastAsia="仿宋_GB2312"/>
          <w:b/>
          <w:bCs/>
          <w:color w:val="000000"/>
          <w:sz w:val="24"/>
        </w:rPr>
      </w:pPr>
      <w:r>
        <w:rPr>
          <w:rFonts w:eastAsia="仿宋_GB2312"/>
          <w:b/>
          <w:color w:val="000000"/>
          <w:sz w:val="24"/>
        </w:rPr>
        <w:t>填表说明：</w:t>
      </w:r>
    </w:p>
    <w:p w:rsidR="002F7706" w:rsidRDefault="002F7706" w:rsidP="002F7706">
      <w:pPr>
        <w:tabs>
          <w:tab w:val="center" w:pos="4680"/>
          <w:tab w:val="left" w:pos="5040"/>
          <w:tab w:val="left" w:pos="5760"/>
        </w:tabs>
        <w:snapToGrid w:val="0"/>
        <w:spacing w:line="320" w:lineRule="exact"/>
        <w:ind w:firstLineChars="200" w:firstLine="472"/>
        <w:rPr>
          <w:rFonts w:eastAsia="仿宋_GB2312"/>
          <w:color w:val="000000"/>
          <w:sz w:val="24"/>
        </w:rPr>
      </w:pPr>
      <w:r>
        <w:rPr>
          <w:rFonts w:eastAsia="仿宋_GB2312" w:hint="eastAsia"/>
          <w:color w:val="000000"/>
          <w:sz w:val="24"/>
        </w:rPr>
        <w:t>1.</w:t>
      </w:r>
      <w:r>
        <w:rPr>
          <w:rFonts w:eastAsia="仿宋_GB2312"/>
          <w:color w:val="000000"/>
          <w:sz w:val="24"/>
        </w:rPr>
        <w:t>毕业学校应为毕业证签发学校，所学专业应与毕业证上专业相符；</w:t>
      </w:r>
    </w:p>
    <w:p w:rsidR="002F7706" w:rsidRDefault="002F7706" w:rsidP="002F7706">
      <w:pPr>
        <w:tabs>
          <w:tab w:val="center" w:pos="4680"/>
          <w:tab w:val="left" w:pos="5040"/>
          <w:tab w:val="left" w:pos="5760"/>
        </w:tabs>
        <w:snapToGrid w:val="0"/>
        <w:spacing w:line="320" w:lineRule="exact"/>
        <w:ind w:firstLineChars="200" w:firstLine="472"/>
        <w:rPr>
          <w:rFonts w:eastAsia="仿宋_GB2312"/>
          <w:color w:val="000000"/>
          <w:sz w:val="24"/>
        </w:rPr>
      </w:pPr>
      <w:r>
        <w:rPr>
          <w:rFonts w:eastAsia="仿宋_GB2312" w:hint="eastAsia"/>
          <w:color w:val="000000"/>
          <w:sz w:val="24"/>
        </w:rPr>
        <w:t>2.</w:t>
      </w:r>
      <w:r>
        <w:rPr>
          <w:rFonts w:eastAsia="仿宋_GB2312"/>
          <w:color w:val="000000"/>
          <w:sz w:val="24"/>
        </w:rPr>
        <w:t>家庭成员及主要社会关系包括父母配偶子女兄弟姐妹基本情况。</w:t>
      </w:r>
    </w:p>
    <w:p w:rsidR="002F7706" w:rsidRDefault="002F7706" w:rsidP="002F7706">
      <w:pPr>
        <w:jc w:val="right"/>
        <w:rPr>
          <w:rFonts w:ascii="方正仿宋_GBK" w:hAnsi="方正仿宋_GBK" w:cs="方正仿宋_GBK" w:hint="eastAsia"/>
          <w:color w:val="000000"/>
          <w:szCs w:val="32"/>
        </w:rPr>
      </w:pPr>
    </w:p>
    <w:p w:rsidR="002F7706" w:rsidRDefault="002F7706" w:rsidP="002F7706">
      <w:pPr>
        <w:jc w:val="left"/>
        <w:rPr>
          <w:rFonts w:ascii="方正黑体_GBK" w:eastAsia="方正黑体_GBK" w:hAnsi="方正黑体_GBK" w:cs="方正黑体_GBK"/>
          <w:color w:val="000000"/>
          <w:szCs w:val="32"/>
        </w:rPr>
      </w:pPr>
      <w:r>
        <w:rPr>
          <w:rFonts w:ascii="方正黑体_GBK" w:eastAsia="方正黑体_GBK" w:hAnsi="方正黑体_GBK" w:cs="方正黑体_GBK" w:hint="eastAsia"/>
          <w:color w:val="000000"/>
          <w:szCs w:val="32"/>
        </w:rPr>
        <w:lastRenderedPageBreak/>
        <w:t>附件3</w:t>
      </w:r>
    </w:p>
    <w:p w:rsidR="002F7706" w:rsidRDefault="002F7706" w:rsidP="002F7706">
      <w:pPr>
        <w:spacing w:line="594" w:lineRule="exact"/>
        <w:jc w:val="center"/>
        <w:rPr>
          <w:rFonts w:eastAsia="方正小标宋_GBK"/>
          <w:sz w:val="44"/>
          <w:szCs w:val="44"/>
        </w:rPr>
      </w:pPr>
      <w:r>
        <w:rPr>
          <w:rFonts w:eastAsia="方正小标宋_GBK" w:hint="eastAsia"/>
          <w:sz w:val="44"/>
          <w:szCs w:val="44"/>
        </w:rPr>
        <w:t>同意报考证明（模板）</w:t>
      </w:r>
    </w:p>
    <w:p w:rsidR="002F7706" w:rsidRDefault="002F7706" w:rsidP="002F7706"/>
    <w:p w:rsidR="002F7706" w:rsidRDefault="002F7706" w:rsidP="002F7706">
      <w:pPr>
        <w:rPr>
          <w:rFonts w:ascii="方正仿宋_GBK"/>
          <w:szCs w:val="32"/>
        </w:rPr>
      </w:pPr>
    </w:p>
    <w:p w:rsidR="002F7706" w:rsidRDefault="002F7706" w:rsidP="002F7706">
      <w:pPr>
        <w:spacing w:line="594" w:lineRule="exact"/>
        <w:rPr>
          <w:rFonts w:ascii="方正仿宋_GBK" w:hAnsi="方正仿宋_GBK" w:cs="方正仿宋_GBK"/>
          <w:szCs w:val="32"/>
        </w:rPr>
      </w:pPr>
      <w:r>
        <w:rPr>
          <w:rFonts w:ascii="方正仿宋_GBK" w:hAnsi="方正仿宋_GBK" w:cs="方正仿宋_GBK" w:hint="eastAsia"/>
          <w:szCs w:val="32"/>
        </w:rPr>
        <w:t>×××××××××公司：</w:t>
      </w:r>
    </w:p>
    <w:p w:rsidR="002F7706" w:rsidRDefault="002F7706" w:rsidP="002F7706">
      <w:pPr>
        <w:widowControl/>
        <w:spacing w:line="594" w:lineRule="exact"/>
        <w:ind w:firstLineChars="200" w:firstLine="632"/>
        <w:jc w:val="left"/>
        <w:rPr>
          <w:rFonts w:ascii="方正仿宋_GBK" w:hAnsi="方正仿宋_GBK" w:cs="方正仿宋_GBK"/>
          <w:szCs w:val="32"/>
        </w:rPr>
      </w:pPr>
      <w:r>
        <w:rPr>
          <w:rFonts w:ascii="方正仿宋_GBK" w:hAnsi="方正仿宋_GBK" w:cs="方正仿宋_GBK" w:hint="eastAsia"/>
          <w:szCs w:val="32"/>
        </w:rPr>
        <w:t>兹有我单位职工×××同志，身份证号：×××××××，于××年××月进入我单位工作，工作岗位是×××、职务是×××，主要从事×××工作，在岗××年。现该同志参加×××公司</w:t>
      </w:r>
      <w:r>
        <w:rPr>
          <w:rFonts w:ascii="方正仿宋_GBK" w:hAnsi="方正仿宋_GBK" w:cs="方正仿宋_GBK" w:hint="eastAsia"/>
          <w:color w:val="000000"/>
          <w:kern w:val="0"/>
          <w:szCs w:val="32"/>
        </w:rPr>
        <w:t>2021年面向社会公开招聘工作人员</w:t>
      </w:r>
      <w:r>
        <w:rPr>
          <w:rFonts w:ascii="方正仿宋_GBK" w:hAnsi="方正仿宋_GBK" w:cs="方正仿宋_GBK" w:hint="eastAsia"/>
          <w:szCs w:val="32"/>
        </w:rPr>
        <w:t>考试。我单位同意其报考，若该同志能被聘用，我单位将配合办理其档案、工资、社保、党团关系的移交手续。</w:t>
      </w:r>
    </w:p>
    <w:p w:rsidR="002F7706" w:rsidRDefault="002F7706" w:rsidP="002F7706">
      <w:pPr>
        <w:spacing w:line="594" w:lineRule="exact"/>
        <w:ind w:firstLineChars="221" w:firstLine="698"/>
        <w:rPr>
          <w:rFonts w:ascii="方正仿宋_GBK"/>
          <w:szCs w:val="32"/>
        </w:rPr>
      </w:pPr>
    </w:p>
    <w:p w:rsidR="002F7706" w:rsidRDefault="002F7706" w:rsidP="002F7706">
      <w:pPr>
        <w:spacing w:line="594" w:lineRule="exact"/>
        <w:ind w:firstLineChars="221" w:firstLine="698"/>
        <w:rPr>
          <w:rFonts w:ascii="方正仿宋_GBK"/>
          <w:szCs w:val="32"/>
        </w:rPr>
      </w:pPr>
      <w:r>
        <w:rPr>
          <w:rFonts w:ascii="方正仿宋_GBK" w:hint="eastAsia"/>
          <w:szCs w:val="32"/>
        </w:rPr>
        <w:t>该同志在我单位的工作起止时间为：  年   月至  年  月</w:t>
      </w:r>
    </w:p>
    <w:p w:rsidR="002F7706" w:rsidRDefault="002F7706" w:rsidP="002F7706">
      <w:pPr>
        <w:spacing w:line="594" w:lineRule="exact"/>
        <w:ind w:firstLineChars="221" w:firstLine="698"/>
        <w:rPr>
          <w:rFonts w:ascii="方正仿宋_GBK"/>
          <w:szCs w:val="32"/>
        </w:rPr>
      </w:pPr>
      <w:r>
        <w:rPr>
          <w:rFonts w:ascii="方正仿宋_GBK" w:hint="eastAsia"/>
          <w:szCs w:val="32"/>
        </w:rPr>
        <w:t>我单位的性质为：机关□   事业□  企业□   其他□</w:t>
      </w:r>
    </w:p>
    <w:p w:rsidR="002F7706" w:rsidRDefault="002F7706" w:rsidP="002F7706">
      <w:pPr>
        <w:spacing w:line="594" w:lineRule="exact"/>
        <w:ind w:firstLineChars="221" w:firstLine="698"/>
        <w:rPr>
          <w:rFonts w:ascii="方正仿宋_GBK"/>
          <w:szCs w:val="32"/>
        </w:rPr>
      </w:pPr>
      <w:r>
        <w:rPr>
          <w:rFonts w:ascii="方正仿宋_GBK" w:hint="eastAsia"/>
          <w:szCs w:val="32"/>
        </w:rPr>
        <w:t>特此证明</w:t>
      </w:r>
    </w:p>
    <w:p w:rsidR="002F7706" w:rsidRDefault="002F7706" w:rsidP="002F7706">
      <w:pPr>
        <w:spacing w:line="594" w:lineRule="exact"/>
        <w:rPr>
          <w:rFonts w:ascii="方正仿宋_GBK"/>
          <w:szCs w:val="32"/>
        </w:rPr>
      </w:pPr>
    </w:p>
    <w:p w:rsidR="002F7706" w:rsidRDefault="002F7706" w:rsidP="002F7706">
      <w:pPr>
        <w:spacing w:line="594" w:lineRule="exact"/>
        <w:ind w:firstLineChars="1594" w:firstLine="5035"/>
        <w:rPr>
          <w:rFonts w:ascii="方正仿宋_GBK"/>
          <w:szCs w:val="32"/>
        </w:rPr>
      </w:pPr>
      <w:r>
        <w:rPr>
          <w:rFonts w:ascii="方正仿宋_GBK" w:hint="eastAsia"/>
          <w:szCs w:val="32"/>
        </w:rPr>
        <w:t>单位名称（公章）</w:t>
      </w:r>
    </w:p>
    <w:p w:rsidR="002F7706" w:rsidRDefault="002F7706" w:rsidP="002F7706">
      <w:pPr>
        <w:spacing w:line="594" w:lineRule="exact"/>
        <w:ind w:firstLineChars="1794" w:firstLine="5666"/>
        <w:rPr>
          <w:rFonts w:ascii="方正仿宋_GBK"/>
          <w:szCs w:val="32"/>
        </w:rPr>
      </w:pPr>
      <w:r>
        <w:rPr>
          <w:rFonts w:ascii="方正仿宋_GBK" w:hint="eastAsia"/>
          <w:szCs w:val="32"/>
        </w:rPr>
        <w:t>年  月  日</w:t>
      </w:r>
    </w:p>
    <w:p w:rsidR="002F7706" w:rsidRDefault="002F7706" w:rsidP="002F7706">
      <w:pPr>
        <w:jc w:val="left"/>
        <w:rPr>
          <w:rFonts w:hint="eastAsia"/>
        </w:rPr>
      </w:pPr>
    </w:p>
    <w:p w:rsidR="002F7706" w:rsidRDefault="002F7706" w:rsidP="002F7706">
      <w:pPr>
        <w:pStyle w:val="3"/>
        <w:rPr>
          <w:rFonts w:hint="eastAsia"/>
        </w:rPr>
      </w:pPr>
      <w:r>
        <w:rPr>
          <w:rFonts w:ascii="方正仿宋_GBK" w:hint="eastAsia"/>
        </w:rPr>
        <w:lastRenderedPageBreak/>
        <w:t>（注：此证明为模板，可以根据实际情况增减相关信息。）</w:t>
      </w:r>
    </w:p>
    <w:p w:rsidR="00776147" w:rsidRDefault="00776147">
      <w:bookmarkStart w:id="0" w:name="_GoBack"/>
      <w:bookmarkEnd w:id="0"/>
    </w:p>
    <w:sectPr w:rsidR="00776147">
      <w:pgSz w:w="11906" w:h="16838"/>
      <w:pgMar w:top="2098" w:right="1531" w:bottom="1985" w:left="1531" w:header="851" w:footer="1474" w:gutter="0"/>
      <w:cols w:space="72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706"/>
    <w:rsid w:val="002F7706"/>
    <w:rsid w:val="007761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3"/>
    <w:qFormat/>
    <w:rsid w:val="002F7706"/>
    <w:pPr>
      <w:widowControl w:val="0"/>
      <w:jc w:val="both"/>
    </w:pPr>
    <w:rPr>
      <w:rFonts w:ascii="Times New Roman" w:eastAsia="方正仿宋_GBK" w:hAnsi="Times New Roman" w:cs="Times New Roman"/>
      <w:sz w:val="32"/>
      <w:szCs w:val="20"/>
    </w:rPr>
  </w:style>
  <w:style w:type="paragraph" w:styleId="3">
    <w:name w:val="heading 3"/>
    <w:basedOn w:val="a"/>
    <w:next w:val="a"/>
    <w:link w:val="3Char"/>
    <w:qFormat/>
    <w:rsid w:val="002F7706"/>
    <w:pPr>
      <w:keepNext/>
      <w:keepLines/>
      <w:spacing w:before="260" w:after="260" w:line="413"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rsid w:val="002F7706"/>
    <w:rPr>
      <w:rFonts w:ascii="Times New Roman" w:eastAsia="方正仿宋_GBK" w:hAnsi="Times New Roman" w:cs="Times New Roman"/>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3"/>
    <w:qFormat/>
    <w:rsid w:val="002F7706"/>
    <w:pPr>
      <w:widowControl w:val="0"/>
      <w:jc w:val="both"/>
    </w:pPr>
    <w:rPr>
      <w:rFonts w:ascii="Times New Roman" w:eastAsia="方正仿宋_GBK" w:hAnsi="Times New Roman" w:cs="Times New Roman"/>
      <w:sz w:val="32"/>
      <w:szCs w:val="20"/>
    </w:rPr>
  </w:style>
  <w:style w:type="paragraph" w:styleId="3">
    <w:name w:val="heading 3"/>
    <w:basedOn w:val="a"/>
    <w:next w:val="a"/>
    <w:link w:val="3Char"/>
    <w:qFormat/>
    <w:rsid w:val="002F7706"/>
    <w:pPr>
      <w:keepNext/>
      <w:keepLines/>
      <w:spacing w:before="260" w:after="260" w:line="413"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rsid w:val="002F7706"/>
    <w:rPr>
      <w:rFonts w:ascii="Times New Roman" w:eastAsia="方正仿宋_GBK" w:hAnsi="Times New Roman"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3467</Words>
  <Characters>19765</Characters>
  <Application>Microsoft Office Word</Application>
  <DocSecurity>0</DocSecurity>
  <Lines>164</Lines>
  <Paragraphs>46</Paragraphs>
  <ScaleCrop>false</ScaleCrop>
  <Company/>
  <LinksUpToDate>false</LinksUpToDate>
  <CharactersWithSpaces>23186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xb21cn</cp:lastModifiedBy>
  <cp:revision>1</cp:revision>
  <dcterms:created xsi:type="dcterms:W3CDTF">2021-11-25T01:49:00Z</dcterms:created>
  <dcterms:modified xsi:type="dcterms:W3CDTF">2021-11-25T01:50:00Z</dcterms:modified>
</cp:coreProperties>
</file>