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司法部法律援助中心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日期：</w:t>
      </w: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00" w:usb3="00000000" w:csb0="00040000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522CA"/>
    <w:rsid w:val="00851E8F"/>
    <w:rsid w:val="00AA32B1"/>
    <w:rsid w:val="221522CA"/>
    <w:rsid w:val="78DD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220</Characters>
  <Lines>1</Lines>
  <Paragraphs>1</Paragraphs>
  <TotalTime>0</TotalTime>
  <ScaleCrop>false</ScaleCrop>
  <LinksUpToDate>false</LinksUpToDate>
  <CharactersWithSpaces>257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2018-02-05T08:43:00Z</dcterms:created>
  <dc:creator>sf</dc:creator>
  <cp:lastModifiedBy>赵维芹</cp:lastModifiedBy>
  <dcterms:modified xsi:type="dcterms:W3CDTF">2021-02-23T01:40:16Z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