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626" w:rsidRDefault="00CC0626" w:rsidP="00CC0626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333333"/>
          <w:sz w:val="17"/>
          <w:szCs w:val="17"/>
        </w:rPr>
      </w:pPr>
      <w:r>
        <w:rPr>
          <w:rFonts w:cs="Calibri" w:hint="eastAsia"/>
          <w:color w:val="333333"/>
          <w:sz w:val="17"/>
          <w:szCs w:val="17"/>
        </w:rPr>
        <w:t>附件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300"/>
        <w:jc w:val="center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小标宋_GBK" w:eastAsia="方正小标宋_GBK" w:hAnsi="Calibri" w:cs="Calibri" w:hint="eastAsia"/>
          <w:color w:val="555555"/>
          <w:sz w:val="23"/>
          <w:szCs w:val="23"/>
        </w:rPr>
        <w:t>南川区事业单位2022年一季度考核招聘工作人员面试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300"/>
        <w:jc w:val="center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小标宋_GBK" w:eastAsia="方正小标宋_GBK" w:hAnsi="Calibri" w:cs="Calibri" w:hint="eastAsia"/>
          <w:color w:val="555555"/>
          <w:sz w:val="23"/>
          <w:szCs w:val="23"/>
        </w:rPr>
        <w:t>新冠肺炎疫情防控告知暨承诺书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为保障考生和面试工作人员的生命安全和身体健康，现对疫情防控有关事项告知（承诺）如下：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黑体_GBK" w:eastAsia="方正黑体_GBK" w:hAnsi="Calibri" w:cs="Calibri" w:hint="eastAsia"/>
          <w:color w:val="555555"/>
          <w:sz w:val="19"/>
          <w:szCs w:val="19"/>
        </w:rPr>
        <w:t>一、落实防控措施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（一）当前疫情呈高压反弹趋势，疫情动态随时都有更新，请各位考生参考前务必关注“重庆疾控”微信公众号了解“来渝返渝人员健康管理措施”、关注“南川疾控”微信公众号了解“来南返南人员管理措施”，按前述两项最新“管控措施”主动自觉管控，并严格按照《疫情防控告知暨承诺书》要求参加面试。通过官方渠道查询本人所处地区的最新疫情风险等级，有下列情形之一者不得参加面试：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一是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面试前28天内本人或共同居住成员有境外旅居史，尚未完成隔离医学观察等健康管理的考生；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二是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新冠确诊病例、疑似病例和无症状感染者密切接触者、密接的密接，尚未完成隔离医学观察等健康管理的考生；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三是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尚未出院的新冠确诊病例、疑似病例和无症状感染者；或者治愈出院的确诊病例或无症状感染者，但尚在随访医学观察期内的考生；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四是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面试前14天内，曾出现体温≥37.3℃或有疑似症状，但面试前尚未排除传染病或仍存在身体不适症状的考生；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五是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面试前14天内有国内中高风险地区旅居史，未完成隔离医学观察等健康管理的考生；</w:t>
      </w:r>
      <w:r>
        <w:rPr>
          <w:rStyle w:val="a4"/>
          <w:rFonts w:ascii="方正仿宋_GBK" w:eastAsia="方正仿宋_GBK" w:hAnsi="Calibri" w:cs="Calibri" w:hint="eastAsia"/>
          <w:color w:val="333333"/>
          <w:sz w:val="19"/>
          <w:szCs w:val="19"/>
        </w:rPr>
        <w:t>六是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面试当天出现体温≥37.3℃的，经综合评估后不能参加面试的考生。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（二）请所有考生提前做好疫苗接种，严格遵守市、区疫情防控要求，自备一次性使用医用口罩或医用外科口罩，除身份确认、面试答题环节须摘除口罩以外，其余环节应全程佩戴，做好个人防护。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（三）所有考生进入面试点时均须主动出示身份证、渝康码、核酸检测阴性证明和《新冠肺炎疫情防控告知暨承诺书》接受现场查验、体温检测，其中，核酸检测阴性证明特别要求如下：从笔试到面试期间一直未离渝人员须提供面试前24小时内核酸检测阴性证明，否则须同时提供：面试前48小时内在渝核酸检测阴性证明和面试前24小时内在南川检测的核酸检测阴性证明。（四）面试人员请在进入面试点前单独打印此页、认真签署《疫情防控告知暨承诺书》上的姓名、身份证号码、承诺日期，面试当天入场时交给检测人员。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Calibri" w:eastAsia="方正仿宋_GBK" w:hAnsi="Calibri" w:cs="Calibri"/>
          <w:color w:val="555555"/>
          <w:sz w:val="19"/>
          <w:szCs w:val="19"/>
        </w:rPr>
        <w:t> </w:t>
      </w:r>
      <w:r>
        <w:rPr>
          <w:rFonts w:ascii="方正黑体_GBK" w:eastAsia="方正黑体_GBK" w:hAnsi="Calibri" w:cs="Calibri" w:hint="eastAsia"/>
          <w:color w:val="555555"/>
          <w:sz w:val="19"/>
          <w:szCs w:val="19"/>
        </w:rPr>
        <w:t>二、疫情防控承诺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Calibri" w:eastAsia="方正仿宋_GBK" w:hAnsi="Calibri" w:cs="Calibri"/>
          <w:color w:val="555555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本人已认真阅读《南川区事业单位2022年一季度考核招聘工作人员面试新冠肺炎疫情防控告知暨承诺书》，知悉告知事项、证明义务和防疫要求。在此郑重承诺：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仿宋_GBK" w:eastAsia="方正仿宋_GBK" w:hAnsi="Calibri" w:cs="Calibri" w:hint="eastAsia"/>
          <w:color w:val="555555"/>
          <w:sz w:val="19"/>
          <w:szCs w:val="19"/>
        </w:rPr>
        <w:t>本人填报、提交和现场出示的所有信息（证明）均真实、准确、完整、有效，符合疫情防控相关要求，并自愿承担因不实承诺应承担的相关责任、接受相应处理。如因本人未认真阅读《简章》及《新冠肺炎疫情防控告知暨承诺书》要求而导致资格不符，以及因本人原因不能参加面试所产生的一切后果由本人承担。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ind w:left="-336" w:right="-276" w:firstLine="252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Calibri" w:eastAsia="方正仿宋_GBK" w:hAnsi="Calibri" w:cs="Calibri"/>
          <w:color w:val="555555"/>
          <w:sz w:val="19"/>
          <w:szCs w:val="19"/>
        </w:rPr>
        <w:t> 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rPr>
          <w:rFonts w:ascii="Calibri" w:hAnsi="Calibri" w:cs="Calibri"/>
          <w:color w:val="333333"/>
          <w:sz w:val="17"/>
          <w:szCs w:val="17"/>
        </w:rPr>
      </w:pP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 xml:space="preserve">承诺人（签名）： 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Calibri" w:cs="Calibri" w:hint="eastAsia"/>
          <w:color w:val="333333"/>
          <w:sz w:val="19"/>
          <w:szCs w:val="19"/>
        </w:rPr>
        <w:t>承诺人身份证号码：</w:t>
      </w:r>
    </w:p>
    <w:p w:rsidR="00CC0626" w:rsidRDefault="00CC0626" w:rsidP="00CC0626">
      <w:pPr>
        <w:pStyle w:val="a3"/>
        <w:shd w:val="clear" w:color="auto" w:fill="FFFFFF"/>
        <w:spacing w:before="0" w:beforeAutospacing="0" w:after="0" w:afterAutospacing="0" w:line="276" w:lineRule="atLeast"/>
        <w:rPr>
          <w:rFonts w:ascii="Calibri" w:hAnsi="Calibri" w:cs="Calibri"/>
          <w:color w:val="333333"/>
          <w:sz w:val="17"/>
          <w:szCs w:val="17"/>
        </w:rPr>
      </w:pP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 xml:space="preserve">承诺日期：2022年3月 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 </w:t>
      </w:r>
      <w:r>
        <w:rPr>
          <w:rFonts w:ascii="方正仿宋_GBK" w:eastAsia="方正仿宋_GBK" w:hAnsi="Calibri" w:cs="Calibri" w:hint="eastAsia"/>
          <w:color w:val="333333"/>
          <w:sz w:val="14"/>
          <w:szCs w:val="14"/>
        </w:rPr>
        <w:t>日</w:t>
      </w:r>
    </w:p>
    <w:p w:rsidR="00B62080" w:rsidRPr="00CC0626" w:rsidRDefault="00B62080" w:rsidP="00CC0626"/>
    <w:sectPr w:rsidR="00B62080" w:rsidRPr="00CC0626" w:rsidSect="00B620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0626"/>
    <w:rsid w:val="00B62080"/>
    <w:rsid w:val="00CC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6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C06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6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>HP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2022-03-02T08:58:00Z</dcterms:created>
  <dcterms:modified xsi:type="dcterms:W3CDTF">2022-03-02T08:58:00Z</dcterms:modified>
</cp:coreProperties>
</file>