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jc w:val="center"/>
        <w:textAlignment w:val="auto"/>
        <w:rPr>
          <w:rFonts w:hint="eastAsia" w:ascii="方正小标宋简体" w:eastAsia="方正小标宋简体" w:hAnsiTheme="minorEastAsia"/>
          <w:bCs/>
          <w:spacing w:val="-4"/>
          <w:sz w:val="36"/>
          <w:szCs w:val="36"/>
        </w:rPr>
      </w:pP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jc w:val="center"/>
        <w:textAlignment w:val="auto"/>
        <w:rPr>
          <w:rFonts w:hint="eastAsia" w:ascii="方正小标宋简体" w:eastAsia="方正小标宋简体" w:hAnsiTheme="minorEastAsia"/>
          <w:bCs/>
          <w:spacing w:val="-4"/>
          <w:sz w:val="44"/>
          <w:szCs w:val="44"/>
          <w:lang w:eastAsia="zh-CN"/>
        </w:rPr>
      </w:pPr>
      <w:r>
        <w:rPr>
          <w:rFonts w:hint="eastAsia" w:ascii="方正小标宋简体" w:eastAsia="方正小标宋简体" w:hAnsiTheme="minorEastAsia"/>
          <w:bCs/>
          <w:spacing w:val="-4"/>
          <w:sz w:val="44"/>
          <w:szCs w:val="44"/>
          <w:lang w:eastAsia="zh-CN"/>
        </w:rPr>
        <w:t>国家粮食和物资储备局辽宁局</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jc w:val="center"/>
        <w:textAlignment w:val="auto"/>
        <w:rPr>
          <w:rFonts w:hint="eastAsia" w:ascii="方正小标宋简体" w:eastAsia="方正小标宋简体" w:hAnsiTheme="minorEastAsia"/>
          <w:bCs/>
          <w:sz w:val="44"/>
          <w:szCs w:val="44"/>
          <w:shd w:val="clear" w:color="auto" w:fill="FFFFFF"/>
          <w:lang w:eastAsia="zh-CN"/>
        </w:rPr>
      </w:pPr>
      <w:r>
        <w:rPr>
          <w:rFonts w:hint="eastAsia" w:ascii="方正小标宋简体" w:eastAsia="方正小标宋简体" w:hAnsiTheme="minorEastAsia"/>
          <w:bCs/>
          <w:spacing w:val="-4"/>
          <w:sz w:val="44"/>
          <w:szCs w:val="44"/>
        </w:rPr>
        <w:t>20</w:t>
      </w:r>
      <w:r>
        <w:rPr>
          <w:rFonts w:hint="eastAsia" w:ascii="方正小标宋简体" w:eastAsia="方正小标宋简体" w:hAnsiTheme="minorEastAsia"/>
          <w:bCs/>
          <w:spacing w:val="-4"/>
          <w:sz w:val="44"/>
          <w:szCs w:val="44"/>
          <w:lang w:val="en-US" w:eastAsia="zh-CN"/>
        </w:rPr>
        <w:t>22</w:t>
      </w:r>
      <w:r>
        <w:rPr>
          <w:rFonts w:hint="eastAsia" w:ascii="方正小标宋简体" w:eastAsia="方正小标宋简体" w:hAnsiTheme="minorEastAsia"/>
          <w:bCs/>
          <w:spacing w:val="-4"/>
          <w:sz w:val="44"/>
          <w:szCs w:val="44"/>
        </w:rPr>
        <w:t>年度</w:t>
      </w:r>
      <w:r>
        <w:rPr>
          <w:rFonts w:hint="eastAsia" w:ascii="方正小标宋简体" w:eastAsia="方正小标宋简体" w:hAnsiTheme="minorEastAsia"/>
          <w:bCs/>
          <w:sz w:val="44"/>
          <w:szCs w:val="44"/>
          <w:shd w:val="clear" w:color="auto" w:fill="FFFFFF"/>
        </w:rPr>
        <w:t>考试录用公务员面试公告</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0"/>
        <w:textAlignment w:val="auto"/>
        <w:rPr>
          <w:rFonts w:eastAsia="仿宋_GB2312"/>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textAlignment w:val="auto"/>
        <w:rPr>
          <w:rFonts w:hint="eastAsia" w:ascii="仿宋_GB2312" w:hAnsi="仿宋_GB2312" w:eastAsia="仿宋_GB2312" w:cs="仿宋_GB2312"/>
          <w:b w:val="0"/>
          <w:bCs w:val="0"/>
          <w:sz w:val="32"/>
          <w:szCs w:val="32"/>
          <w:shd w:val="clear" w:color="auto" w:fill="FFFFFF"/>
        </w:rPr>
      </w:pPr>
      <w:r>
        <w:rPr>
          <w:rFonts w:hint="eastAsia" w:eastAsia="仿宋_GB2312"/>
          <w:sz w:val="36"/>
          <w:szCs w:val="36"/>
        </w:rPr>
        <w:t xml:space="preserve">    </w:t>
      </w:r>
      <w:r>
        <w:rPr>
          <w:rFonts w:hint="eastAsia" w:ascii="仿宋_GB2312" w:hAnsi="仿宋_GB2312" w:eastAsia="仿宋_GB2312" w:cs="仿宋_GB2312"/>
          <w:b w:val="0"/>
          <w:bCs w:val="0"/>
          <w:sz w:val="32"/>
          <w:szCs w:val="32"/>
        </w:rPr>
        <w:t>根据公务员法和公务员录用有关规定</w:t>
      </w:r>
      <w:r>
        <w:rPr>
          <w:rFonts w:hint="eastAsia" w:ascii="仿宋_GB2312" w:hAnsi="仿宋_GB2312" w:eastAsia="仿宋_GB2312" w:cs="仿宋_GB2312"/>
          <w:b w:val="0"/>
          <w:bCs w:val="0"/>
          <w:sz w:val="32"/>
          <w:szCs w:val="32"/>
          <w:shd w:val="clear" w:color="auto" w:fill="FFFFFF"/>
        </w:rPr>
        <w:t>，现就20</w:t>
      </w:r>
      <w:r>
        <w:rPr>
          <w:rFonts w:hint="eastAsia" w:ascii="仿宋_GB2312" w:hAnsi="仿宋_GB2312" w:eastAsia="仿宋_GB2312" w:cs="仿宋_GB2312"/>
          <w:b w:val="0"/>
          <w:bCs w:val="0"/>
          <w:sz w:val="32"/>
          <w:szCs w:val="32"/>
          <w:shd w:val="clear" w:color="auto" w:fill="FFFFFF"/>
          <w:lang w:val="en-US" w:eastAsia="zh-CN"/>
        </w:rPr>
        <w:t>22</w:t>
      </w:r>
      <w:r>
        <w:rPr>
          <w:rFonts w:hint="eastAsia" w:ascii="仿宋_GB2312" w:hAnsi="仿宋_GB2312" w:eastAsia="仿宋_GB2312" w:cs="仿宋_GB2312"/>
          <w:b w:val="0"/>
          <w:bCs w:val="0"/>
          <w:sz w:val="32"/>
          <w:szCs w:val="32"/>
          <w:shd w:val="clear" w:color="auto" w:fill="FFFFFF"/>
        </w:rPr>
        <w:t>年</w:t>
      </w:r>
      <w:r>
        <w:rPr>
          <w:rFonts w:hint="eastAsia" w:ascii="仿宋_GB2312" w:hAnsi="仿宋_GB2312" w:eastAsia="仿宋_GB2312" w:cs="仿宋_GB2312"/>
          <w:b w:val="0"/>
          <w:bCs w:val="0"/>
          <w:spacing w:val="-4"/>
          <w:sz w:val="32"/>
          <w:szCs w:val="32"/>
        </w:rPr>
        <w:t>国家粮食和物资储备局辽宁局</w:t>
      </w:r>
      <w:r>
        <w:rPr>
          <w:rFonts w:hint="eastAsia" w:ascii="仿宋_GB2312" w:hAnsi="仿宋_GB2312" w:eastAsia="仿宋_GB2312" w:cs="仿宋_GB2312"/>
          <w:b w:val="0"/>
          <w:bCs w:val="0"/>
          <w:sz w:val="32"/>
          <w:szCs w:val="32"/>
          <w:shd w:val="clear" w:color="auto" w:fill="FFFFFF"/>
        </w:rPr>
        <w:t>考试录用公务员面试有关事宜通知如下：</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left="1363" w:hanging="720"/>
        <w:textAlignment w:val="auto"/>
        <w:rPr>
          <w:sz w:val="32"/>
          <w:szCs w:val="32"/>
          <w:shd w:val="clear" w:color="auto" w:fill="FFFFFF"/>
        </w:rPr>
      </w:pPr>
      <w:r>
        <w:rPr>
          <w:rFonts w:eastAsia="黑体"/>
          <w:sz w:val="32"/>
          <w:szCs w:val="32"/>
          <w:shd w:val="clear" w:color="auto" w:fill="FFFFFF"/>
        </w:rPr>
        <w:t>一、面试名单</w:t>
      </w:r>
    </w:p>
    <w:tbl>
      <w:tblPr>
        <w:tblStyle w:val="6"/>
        <w:tblW w:w="8645" w:type="dxa"/>
        <w:jc w:val="center"/>
        <w:tblLayout w:type="fixed"/>
        <w:tblCellMar>
          <w:top w:w="0" w:type="dxa"/>
          <w:left w:w="108" w:type="dxa"/>
          <w:bottom w:w="0" w:type="dxa"/>
          <w:right w:w="108" w:type="dxa"/>
        </w:tblCellMar>
      </w:tblPr>
      <w:tblGrid>
        <w:gridCol w:w="2234"/>
        <w:gridCol w:w="1134"/>
        <w:gridCol w:w="1134"/>
        <w:gridCol w:w="1984"/>
        <w:gridCol w:w="1370"/>
        <w:gridCol w:w="789"/>
      </w:tblGrid>
      <w:tr>
        <w:tblPrEx>
          <w:tblCellMar>
            <w:top w:w="0" w:type="dxa"/>
            <w:left w:w="108" w:type="dxa"/>
            <w:bottom w:w="0" w:type="dxa"/>
            <w:right w:w="108" w:type="dxa"/>
          </w:tblCellMar>
        </w:tblPrEx>
        <w:trPr>
          <w:trHeight w:val="1316"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黑体"/>
                <w:kern w:val="0"/>
                <w:sz w:val="28"/>
                <w:szCs w:val="28"/>
              </w:rPr>
            </w:pPr>
            <w:r>
              <w:rPr>
                <w:rFonts w:hint="eastAsia" w:eastAsia="黑体"/>
                <w:kern w:val="0"/>
                <w:sz w:val="28"/>
                <w:szCs w:val="28"/>
              </w:rPr>
              <w:t>进入</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黑体"/>
                <w:kern w:val="0"/>
                <w:sz w:val="28"/>
                <w:szCs w:val="28"/>
              </w:rPr>
            </w:pPr>
            <w:r>
              <w:rPr>
                <w:rFonts w:hint="eastAsia" w:eastAsia="黑体"/>
                <w:kern w:val="0"/>
                <w:sz w:val="28"/>
                <w:szCs w:val="28"/>
              </w:rPr>
              <w:t>面试</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黑体"/>
                <w:kern w:val="0"/>
                <w:sz w:val="28"/>
                <w:szCs w:val="28"/>
              </w:rPr>
            </w:pPr>
            <w:r>
              <w:rPr>
                <w:rFonts w:hint="eastAsia" w:eastAsia="黑体"/>
                <w:kern w:val="0"/>
                <w:sz w:val="28"/>
                <w:szCs w:val="28"/>
              </w:rPr>
              <w:t>最低</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仿宋_GB2312"/>
                <w:sz w:val="24"/>
                <w:szCs w:val="24"/>
              </w:rPr>
            </w:pPr>
            <w:r>
              <w:rPr>
                <w:rFonts w:hint="eastAsia" w:eastAsia="仿宋_GB2312"/>
                <w:sz w:val="24"/>
                <w:szCs w:val="24"/>
                <w:lang w:eastAsia="zh-CN"/>
              </w:rPr>
              <w:t>财务审计</w:t>
            </w:r>
            <w:r>
              <w:rPr>
                <w:rFonts w:eastAsia="仿宋_GB2312"/>
                <w:sz w:val="24"/>
                <w:szCs w:val="24"/>
              </w:rPr>
              <w:t>处</w:t>
            </w:r>
            <w:r>
              <w:rPr>
                <w:rFonts w:hint="eastAsia" w:eastAsia="仿宋_GB2312"/>
                <w:sz w:val="24"/>
                <w:szCs w:val="24"/>
              </w:rPr>
              <w:t>一级</w:t>
            </w:r>
            <w:r>
              <w:rPr>
                <w:rFonts w:eastAsia="仿宋_GB2312"/>
                <w:sz w:val="24"/>
                <w:szCs w:val="24"/>
              </w:rPr>
              <w:t>主任科员及以下职位</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24"/>
                <w:szCs w:val="24"/>
                <w:lang w:eastAsia="zh-CN"/>
              </w:rPr>
            </w:pPr>
            <w:r>
              <w:rPr>
                <w:rFonts w:hint="eastAsia" w:eastAsia="仿宋_GB2312"/>
                <w:sz w:val="24"/>
                <w:szCs w:val="24"/>
                <w:lang w:eastAsia="zh-CN"/>
              </w:rPr>
              <w:t>（</w:t>
            </w:r>
            <w:r>
              <w:rPr>
                <w:rFonts w:hint="eastAsia" w:eastAsia="仿宋_GB2312"/>
                <w:sz w:val="24"/>
                <w:szCs w:val="24"/>
                <w:lang w:val="en-US" w:eastAsia="zh-CN"/>
              </w:rPr>
              <w:t>300110105001</w:t>
            </w:r>
            <w:r>
              <w:rPr>
                <w:rFonts w:hint="eastAsia" w:eastAsia="仿宋_GB2312"/>
                <w:sz w:val="24"/>
                <w:szCs w:val="24"/>
                <w:lang w:eastAsia="zh-CN"/>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rFonts w:hint="default" w:eastAsia="宋体"/>
                <w:sz w:val="24"/>
                <w:szCs w:val="24"/>
                <w:lang w:val="en-US" w:eastAsia="zh-CN"/>
              </w:rPr>
            </w:pPr>
            <w:r>
              <w:rPr>
                <w:rFonts w:hint="eastAsia" w:eastAsia="仿宋_GB2312"/>
                <w:sz w:val="24"/>
                <w:szCs w:val="24"/>
                <w:lang w:val="en-US" w:eastAsia="zh-CN"/>
              </w:rPr>
              <w:t>122.4</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24"/>
                <w:szCs w:val="24"/>
              </w:rPr>
            </w:pPr>
            <w:r>
              <w:rPr>
                <w:rFonts w:hint="eastAsia" w:eastAsia="仿宋_GB2312"/>
                <w:sz w:val="24"/>
                <w:szCs w:val="24"/>
                <w:lang w:val="en-US" w:eastAsia="zh-CN"/>
              </w:rPr>
              <w:t>孙宁</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i w:val="0"/>
                <w:color w:val="000000"/>
                <w:kern w:val="0"/>
                <w:sz w:val="21"/>
                <w:szCs w:val="21"/>
                <w:u w:val="none"/>
                <w:lang w:val="en-US" w:eastAsia="zh-CN" w:bidi="ar"/>
              </w:rPr>
              <w:t>160112012000308</w:t>
            </w:r>
          </w:p>
        </w:tc>
        <w:tc>
          <w:tcPr>
            <w:tcW w:w="137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仿宋_GB2312"/>
                <w:b/>
                <w:sz w:val="24"/>
                <w:szCs w:val="24"/>
              </w:rPr>
            </w:pPr>
            <w:r>
              <w:rPr>
                <w:rFonts w:hint="eastAsia" w:eastAsia="仿宋_GB2312"/>
                <w:b/>
                <w:sz w:val="24"/>
                <w:szCs w:val="24"/>
                <w:lang w:val="en-US" w:eastAsia="zh-CN"/>
              </w:rPr>
              <w:t>3</w:t>
            </w:r>
            <w:r>
              <w:rPr>
                <w:rFonts w:eastAsia="仿宋_GB2312"/>
                <w:b/>
                <w:sz w:val="24"/>
                <w:szCs w:val="24"/>
              </w:rPr>
              <w:t>月</w:t>
            </w:r>
            <w:r>
              <w:rPr>
                <w:rFonts w:hint="eastAsia" w:eastAsia="仿宋_GB2312"/>
                <w:b/>
                <w:sz w:val="24"/>
                <w:szCs w:val="24"/>
                <w:lang w:val="en-US" w:eastAsia="zh-CN"/>
              </w:rPr>
              <w:t>19</w:t>
            </w:r>
            <w:r>
              <w:rPr>
                <w:rFonts w:eastAsia="仿宋_GB2312"/>
                <w:b/>
                <w:sz w:val="24"/>
                <w:szCs w:val="24"/>
              </w:rPr>
              <w:t>日</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24"/>
                <w:szCs w:val="24"/>
              </w:rPr>
            </w:pPr>
            <w:r>
              <w:rPr>
                <w:rFonts w:hint="eastAsia" w:eastAsia="仿宋_GB2312"/>
                <w:b/>
                <w:sz w:val="24"/>
                <w:szCs w:val="24"/>
                <w:lang w:eastAsia="zh-CN"/>
              </w:rPr>
              <w:t>上</w:t>
            </w:r>
            <w:r>
              <w:rPr>
                <w:rFonts w:eastAsia="仿宋_GB2312"/>
                <w:b/>
                <w:sz w:val="24"/>
                <w:szCs w:val="24"/>
              </w:rPr>
              <w:t>午</w:t>
            </w:r>
          </w:p>
        </w:tc>
        <w:tc>
          <w:tcPr>
            <w:tcW w:w="789"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24"/>
                <w:szCs w:val="24"/>
              </w:rPr>
            </w:pPr>
            <w:r>
              <w:rPr>
                <w:rFonts w:hint="eastAsia" w:eastAsia="仿宋_GB2312"/>
                <w:sz w:val="24"/>
                <w:szCs w:val="24"/>
                <w:lang w:val="en-US" w:eastAsia="zh-CN"/>
              </w:rPr>
              <w:t>栾思思</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i w:val="0"/>
                <w:color w:val="000000"/>
                <w:kern w:val="0"/>
                <w:sz w:val="21"/>
                <w:szCs w:val="21"/>
                <w:u w:val="none"/>
                <w:lang w:val="en-US" w:eastAsia="zh-CN" w:bidi="ar"/>
              </w:rPr>
              <w:t>160121011000230</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24"/>
                <w:szCs w:val="24"/>
              </w:rPr>
            </w:pPr>
            <w:r>
              <w:rPr>
                <w:rFonts w:hint="eastAsia" w:eastAsia="仿宋_GB2312"/>
                <w:sz w:val="24"/>
                <w:szCs w:val="24"/>
                <w:lang w:val="en-US" w:eastAsia="zh-CN"/>
              </w:rPr>
              <w:t>吴昊</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i w:val="0"/>
                <w:color w:val="000000"/>
                <w:kern w:val="0"/>
                <w:sz w:val="21"/>
                <w:szCs w:val="21"/>
                <w:u w:val="none"/>
                <w:lang w:val="en-US" w:eastAsia="zh-CN" w:bidi="ar"/>
              </w:rPr>
              <w:t>160121011101001</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24"/>
                <w:szCs w:val="24"/>
              </w:rPr>
            </w:pPr>
            <w:r>
              <w:rPr>
                <w:rFonts w:hint="eastAsia" w:eastAsia="仿宋_GB2312"/>
                <w:sz w:val="24"/>
                <w:szCs w:val="24"/>
                <w:lang w:val="en-US" w:eastAsia="zh-CN"/>
              </w:rPr>
              <w:t>陈宝玉</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eastAsia="仿宋_GB2312" w:cs="Times New Roman"/>
                <w:sz w:val="21"/>
                <w:szCs w:val="21"/>
              </w:rPr>
            </w:pPr>
            <w:r>
              <w:rPr>
                <w:rFonts w:hint="default" w:ascii="Times New Roman" w:hAnsi="Times New Roman" w:eastAsia="宋体" w:cs="Times New Roman"/>
                <w:i w:val="0"/>
                <w:color w:val="000000"/>
                <w:kern w:val="0"/>
                <w:sz w:val="21"/>
                <w:szCs w:val="21"/>
                <w:u w:val="none"/>
                <w:lang w:val="en-US" w:eastAsia="zh-CN" w:bidi="ar"/>
              </w:rPr>
              <w:t>160121011501128</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24"/>
                <w:szCs w:val="24"/>
              </w:rPr>
            </w:pPr>
            <w:r>
              <w:rPr>
                <w:rFonts w:hint="eastAsia" w:eastAsia="仿宋_GB2312"/>
                <w:sz w:val="24"/>
                <w:szCs w:val="24"/>
                <w:lang w:val="en-US" w:eastAsia="zh-CN"/>
              </w:rPr>
              <w:t>高珊</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i w:val="0"/>
                <w:color w:val="000000"/>
                <w:kern w:val="0"/>
                <w:sz w:val="21"/>
                <w:szCs w:val="21"/>
                <w:u w:val="none"/>
                <w:lang w:val="en-US" w:eastAsia="zh-CN" w:bidi="ar"/>
              </w:rPr>
              <w:t>160122010601207</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24"/>
                <w:szCs w:val="24"/>
                <w:shd w:val="clear" w:color="auto" w:fill="FFFFFF"/>
              </w:rPr>
            </w:pPr>
          </w:p>
        </w:tc>
      </w:tr>
    </w:tbl>
    <w:p>
      <w:pPr>
        <w:widowControl w:val="0"/>
        <w:shd w:val="solid" w:color="FFFFFF" w:fill="auto"/>
        <w:wordWrap/>
        <w:autoSpaceDN w:val="0"/>
        <w:adjustRightInd/>
        <w:spacing w:line="580" w:lineRule="exact"/>
        <w:ind w:right="0" w:firstLine="643"/>
        <w:jc w:val="both"/>
        <w:textAlignment w:val="auto"/>
        <w:outlineLvl w:val="9"/>
        <w:rPr>
          <w:rFonts w:hint="eastAsia" w:ascii="仿宋_GB2312" w:hAnsi="仿宋_GB2312" w:eastAsia="仿宋_GB2312" w:cs="仿宋_GB2312"/>
          <w:b/>
          <w:bCs/>
          <w:sz w:val="32"/>
          <w:szCs w:val="32"/>
          <w:shd w:val="clear" w:color="auto" w:fill="FFFFFF"/>
          <w:lang w:eastAsia="zh-CN"/>
        </w:rPr>
      </w:pPr>
      <w:r>
        <w:rPr>
          <w:rFonts w:hint="eastAsia" w:ascii="仿宋_GB2312" w:hAnsi="仿宋_GB2312" w:eastAsia="仿宋_GB2312" w:cs="仿宋_GB2312"/>
          <w:b/>
          <w:bCs/>
          <w:sz w:val="32"/>
          <w:szCs w:val="32"/>
          <w:shd w:val="clear" w:color="auto" w:fill="FFFFFF"/>
        </w:rPr>
        <w:t>面试考生按准考证序号排序</w:t>
      </w:r>
      <w:r>
        <w:rPr>
          <w:rFonts w:hint="eastAsia" w:ascii="仿宋_GB2312" w:hAnsi="仿宋_GB2312" w:eastAsia="仿宋_GB2312" w:cs="仿宋_GB2312"/>
          <w:b/>
          <w:bCs/>
          <w:sz w:val="32"/>
          <w:szCs w:val="32"/>
          <w:shd w:val="clear" w:color="auto" w:fill="FFFFFF"/>
          <w:lang w:eastAsia="zh-CN"/>
        </w:rPr>
        <w:t>。</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3"/>
        <w:textAlignment w:val="auto"/>
        <w:rPr>
          <w:rFonts w:eastAsia="黑体"/>
          <w:sz w:val="32"/>
          <w:szCs w:val="32"/>
          <w:shd w:val="clear" w:color="auto" w:fill="FFFFFF"/>
        </w:rPr>
      </w:pPr>
      <w:r>
        <w:rPr>
          <w:rFonts w:hint="eastAsia" w:eastAsia="黑体"/>
          <w:sz w:val="32"/>
          <w:szCs w:val="32"/>
          <w:shd w:val="clear" w:color="auto" w:fill="FFFFFF"/>
        </w:rPr>
        <w:t>二、面试确认</w:t>
      </w:r>
    </w:p>
    <w:p>
      <w:pPr>
        <w:widowControl w:val="0"/>
        <w:shd w:val="solid" w:color="FFFFFF" w:fill="auto"/>
        <w:wordWrap/>
        <w:autoSpaceDN w:val="0"/>
        <w:adjustRightInd/>
        <w:spacing w:line="580" w:lineRule="exact"/>
        <w:ind w:right="0" w:firstLine="640"/>
        <w:jc w:val="both"/>
        <w:textAlignment w:val="auto"/>
        <w:outlineLvl w:val="9"/>
        <w:rPr>
          <w:rFonts w:ascii="仿宋_GB2312" w:eastAsia="仿宋_GB2312"/>
          <w:sz w:val="32"/>
          <w:szCs w:val="32"/>
          <w:shd w:val="clear" w:color="auto" w:fill="FFFFFF"/>
        </w:rPr>
      </w:pPr>
      <w:r>
        <w:rPr>
          <w:rFonts w:eastAsia="仿宋_GB2312"/>
          <w:sz w:val="32"/>
          <w:szCs w:val="32"/>
          <w:shd w:val="clear" w:color="auto" w:fill="FFFFFF"/>
        </w:rPr>
        <w:t>请进入面试</w:t>
      </w:r>
      <w:r>
        <w:rPr>
          <w:rFonts w:hint="eastAsia" w:ascii="仿宋_GB2312" w:hAnsi="仿宋_GB2312" w:eastAsia="仿宋_GB2312" w:cs="仿宋_GB2312"/>
          <w:sz w:val="32"/>
          <w:szCs w:val="32"/>
          <w:shd w:val="clear" w:color="auto" w:fill="FFFFFF"/>
        </w:rPr>
        <w:t>的考生于20</w:t>
      </w:r>
      <w:r>
        <w:rPr>
          <w:rFonts w:hint="eastAsia" w:ascii="仿宋_GB2312" w:hAnsi="仿宋_GB2312" w:eastAsia="仿宋_GB2312" w:cs="仿宋_GB2312"/>
          <w:sz w:val="32"/>
          <w:szCs w:val="32"/>
          <w:shd w:val="clear" w:color="auto" w:fill="FFFFFF"/>
          <w:lang w:val="en-US" w:eastAsia="zh-CN"/>
        </w:rPr>
        <w:t>22</w:t>
      </w:r>
      <w:r>
        <w:rPr>
          <w:rFonts w:hint="eastAsia" w:ascii="仿宋_GB2312" w:hAnsi="仿宋_GB2312" w:eastAsia="仿宋_GB2312" w:cs="仿宋_GB2312"/>
          <w:sz w:val="32"/>
          <w:szCs w:val="32"/>
          <w:shd w:val="clear" w:color="auto" w:fill="FFFFFF"/>
        </w:rPr>
        <w:t>年</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月</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日</w:t>
      </w:r>
      <w:r>
        <w:rPr>
          <w:rFonts w:hint="eastAsia" w:ascii="仿宋_GB2312" w:hAnsi="仿宋_GB2312" w:eastAsia="仿宋_GB2312" w:cs="仿宋_GB2312"/>
          <w:sz w:val="32"/>
          <w:szCs w:val="32"/>
          <w:shd w:val="clear" w:color="auto" w:fill="FFFFFF"/>
          <w:lang w:val="en-US" w:eastAsia="zh-CN"/>
        </w:rPr>
        <w:t>18</w:t>
      </w:r>
      <w:r>
        <w:rPr>
          <w:rFonts w:hint="eastAsia" w:ascii="仿宋_GB2312" w:hAnsi="仿宋_GB2312" w:eastAsia="仿宋_GB2312" w:cs="仿宋_GB2312"/>
          <w:sz w:val="32"/>
          <w:szCs w:val="32"/>
          <w:shd w:val="clear" w:color="auto" w:fill="FFFFFF"/>
        </w:rPr>
        <w:t>时前确认是否</w:t>
      </w:r>
      <w:r>
        <w:rPr>
          <w:rFonts w:eastAsia="仿宋_GB2312"/>
          <w:sz w:val="32"/>
          <w:szCs w:val="32"/>
          <w:shd w:val="clear" w:color="auto" w:fill="FFFFFF"/>
        </w:rPr>
        <w:t>参加面试，</w:t>
      </w:r>
      <w:r>
        <w:rPr>
          <w:rFonts w:hint="eastAsia" w:ascii="仿宋_GB2312" w:eastAsia="仿宋_GB2312"/>
          <w:sz w:val="32"/>
          <w:szCs w:val="32"/>
          <w:shd w:val="clear" w:color="auto" w:fill="FFFFFF"/>
        </w:rPr>
        <w:t>确认方式为电子邮件和传真。要求如下：</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right="0" w:firstLine="420" w:firstLineChars="200"/>
        <w:jc w:val="both"/>
        <w:textAlignment w:val="auto"/>
        <w:outlineLvl w:val="9"/>
        <w:rPr>
          <w:rFonts w:ascii="仿宋_GB2312" w:eastAsia="仿宋_GB2312"/>
          <w:sz w:val="32"/>
          <w:szCs w:val="32"/>
          <w:shd w:val="clear" w:color="auto" w:fill="FFFFFF"/>
        </w:rPr>
      </w:pPr>
      <w:r>
        <w:rPr>
          <w:rFonts w:hint="eastAsia"/>
          <w:lang w:val="en-US" w:eastAsia="zh-CN"/>
        </w:rPr>
        <w:t xml:space="preserve">  </w:t>
      </w:r>
      <w:r>
        <w:fldChar w:fldCharType="begin"/>
      </w:r>
      <w:r>
        <w:instrText xml:space="preserve">HYPERLINK "mailto:1.发送电子邮件至1078131661@qq.com" </w:instrText>
      </w:r>
      <w:r>
        <w:fldChar w:fldCharType="separate"/>
      </w:r>
      <w:r>
        <w:rPr>
          <w:rFonts w:hint="eastAsia" w:ascii="仿宋_GB2312" w:eastAsia="仿宋_GB2312"/>
          <w:sz w:val="32"/>
          <w:szCs w:val="32"/>
          <w:shd w:val="clear" w:color="auto" w:fill="FFFFFF"/>
          <w:lang w:eastAsia="zh-CN"/>
        </w:rPr>
        <w:t>（一）</w:t>
      </w:r>
      <w:r>
        <w:rPr>
          <w:rFonts w:hint="eastAsia" w:ascii="仿宋_GB2312" w:eastAsia="仿宋_GB2312"/>
          <w:sz w:val="32"/>
          <w:szCs w:val="32"/>
          <w:shd w:val="clear" w:color="auto" w:fill="FFFFFF"/>
        </w:rPr>
        <w:t>发送电子邮件至</w:t>
      </w:r>
      <w:r>
        <w:rPr>
          <w:rFonts w:hint="eastAsia" w:ascii="仿宋_GB2312" w:eastAsia="仿宋_GB2312"/>
          <w:sz w:val="32"/>
          <w:szCs w:val="32"/>
          <w:shd w:val="clear" w:color="auto" w:fill="FFFFFF"/>
          <w:lang w:val="en-US" w:eastAsia="zh-CN"/>
        </w:rPr>
        <w:t>794736226</w:t>
      </w:r>
      <w:r>
        <w:rPr>
          <w:rFonts w:hint="eastAsia" w:ascii="仿宋_GB2312" w:eastAsia="仿宋_GB2312"/>
          <w:sz w:val="32"/>
          <w:szCs w:val="32"/>
          <w:shd w:val="clear" w:color="auto" w:fill="FFFFFF"/>
        </w:rPr>
        <w:t>@qq.com</w:t>
      </w:r>
      <w:r>
        <w:fldChar w:fldCharType="end"/>
      </w:r>
      <w:r>
        <w:rPr>
          <w:rFonts w:hint="eastAsia" w:ascii="仿宋_GB2312" w:eastAsia="仿宋_GB2312"/>
          <w:sz w:val="32"/>
          <w:szCs w:val="32"/>
          <w:shd w:val="clear" w:color="auto" w:fill="FFFFFF"/>
        </w:rPr>
        <w:t>，并同时传真到</w:t>
      </w:r>
      <w:r>
        <w:rPr>
          <w:rFonts w:hint="eastAsia" w:ascii="仿宋_GB2312" w:eastAsia="仿宋_GB2312"/>
          <w:color w:val="000000"/>
          <w:sz w:val="32"/>
          <w:szCs w:val="32"/>
          <w:shd w:val="clear" w:color="auto" w:fill="FFFFFF"/>
        </w:rPr>
        <w:t>0</w:t>
      </w:r>
      <w:r>
        <w:rPr>
          <w:rFonts w:hint="eastAsia" w:ascii="仿宋_GB2312" w:eastAsia="仿宋_GB2312"/>
          <w:color w:val="000000"/>
          <w:sz w:val="32"/>
          <w:szCs w:val="32"/>
          <w:shd w:val="clear" w:color="auto" w:fill="FFFFFF"/>
          <w:lang w:val="en-US" w:eastAsia="zh-CN"/>
        </w:rPr>
        <w:t>24</w:t>
      </w:r>
      <w:r>
        <w:rPr>
          <w:rFonts w:hint="eastAsia" w:ascii="仿宋_GB2312" w:eastAsia="仿宋_GB2312"/>
          <w:color w:val="000000"/>
          <w:sz w:val="32"/>
          <w:szCs w:val="32"/>
          <w:shd w:val="clear" w:color="auto" w:fill="FFFFFF"/>
        </w:rPr>
        <w:t>-</w:t>
      </w:r>
      <w:r>
        <w:rPr>
          <w:rFonts w:hint="eastAsia" w:ascii="仿宋_GB2312" w:eastAsia="仿宋_GB2312"/>
          <w:color w:val="000000"/>
          <w:sz w:val="32"/>
          <w:szCs w:val="32"/>
          <w:shd w:val="clear" w:color="auto" w:fill="FFFFFF"/>
          <w:lang w:val="en-US" w:eastAsia="zh-CN"/>
        </w:rPr>
        <w:t>23478969</w:t>
      </w:r>
      <w:r>
        <w:rPr>
          <w:rFonts w:hint="eastAsia" w:ascii="仿宋_GB2312" w:eastAsia="仿宋_GB2312"/>
          <w:sz w:val="32"/>
          <w:szCs w:val="32"/>
          <w:shd w:val="clear" w:color="auto" w:fill="FFFFFF"/>
        </w:rPr>
        <w:t>。</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right="0" w:firstLine="640" w:firstLineChars="200"/>
        <w:jc w:val="both"/>
        <w:textAlignment w:val="auto"/>
        <w:outlineLvl w:val="9"/>
        <w:rPr>
          <w:rFonts w:ascii="仿宋_GB2312" w:eastAsia="仿宋_GB2312"/>
          <w:sz w:val="32"/>
          <w:szCs w:val="32"/>
          <w:shd w:val="clear" w:color="auto" w:fill="FFFFFF"/>
        </w:rPr>
      </w:pPr>
      <w:r>
        <w:rPr>
          <w:rFonts w:hint="eastAsia" w:ascii="仿宋_GB2312" w:eastAsia="仿宋_GB2312"/>
          <w:color w:val="000000"/>
          <w:sz w:val="32"/>
          <w:szCs w:val="32"/>
          <w:shd w:val="clear" w:color="auto" w:fill="FFFFFF"/>
          <w:lang w:eastAsia="zh-CN"/>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邮件和传真标题统一写成“XXX确认参加国家粮食和物资储备局</w:t>
      </w:r>
      <w:r>
        <w:rPr>
          <w:rFonts w:hint="eastAsia" w:ascii="仿宋_GB2312" w:eastAsia="仿宋_GB2312"/>
          <w:sz w:val="32"/>
          <w:szCs w:val="32"/>
          <w:shd w:val="clear" w:color="auto" w:fill="FFFFFF"/>
          <w:lang w:eastAsia="zh-CN"/>
        </w:rPr>
        <w:t>辽宁</w:t>
      </w:r>
      <w:r>
        <w:rPr>
          <w:rFonts w:hint="eastAsia" w:ascii="仿宋_GB2312" w:eastAsia="仿宋_GB2312"/>
          <w:sz w:val="32"/>
          <w:szCs w:val="32"/>
          <w:shd w:val="clear" w:color="auto" w:fill="FFFFFF"/>
        </w:rPr>
        <w:t>局</w:t>
      </w:r>
      <w:r>
        <w:rPr>
          <w:rFonts w:hint="eastAsia" w:ascii="仿宋_GB2312" w:eastAsia="仿宋_GB2312"/>
          <w:sz w:val="32"/>
          <w:szCs w:val="32"/>
          <w:shd w:val="clear" w:color="auto" w:fill="FFFFFF"/>
          <w:lang w:eastAsia="zh-CN"/>
        </w:rPr>
        <w:t>XX职位面试</w:t>
      </w:r>
      <w:r>
        <w:rPr>
          <w:rFonts w:hint="eastAsia" w:ascii="仿宋_GB2312" w:eastAsia="仿宋_GB2312"/>
          <w:sz w:val="32"/>
          <w:szCs w:val="32"/>
          <w:shd w:val="clear" w:color="auto" w:fill="FFFFFF"/>
        </w:rPr>
        <w:t>”，内容见附件1。如网上报名时填报的通讯地址、联系方式等信息发生变化，请在电子邮件和传真中注明。</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right="0" w:firstLine="642" w:firstLineChars="200"/>
        <w:jc w:val="both"/>
        <w:textAlignment w:val="auto"/>
        <w:outlineLvl w:val="9"/>
        <w:rPr>
          <w:rFonts w:ascii="仿宋_GB2312" w:eastAsia="仿宋_GB2312"/>
          <w:sz w:val="32"/>
          <w:szCs w:val="32"/>
          <w:shd w:val="clear" w:color="auto" w:fill="FFFFFF"/>
        </w:rPr>
      </w:pPr>
      <w:r>
        <w:rPr>
          <w:rFonts w:hint="eastAsia" w:ascii="仿宋_GB2312" w:eastAsia="仿宋_GB2312"/>
          <w:b/>
          <w:bCs/>
          <w:sz w:val="32"/>
          <w:szCs w:val="32"/>
          <w:shd w:val="clear" w:color="auto" w:fill="FFFFFF"/>
          <w:lang w:eastAsia="zh-CN"/>
        </w:rPr>
        <w:t>（三）</w:t>
      </w:r>
      <w:r>
        <w:rPr>
          <w:rFonts w:hint="eastAsia" w:ascii="仿宋_GB2312" w:eastAsia="仿宋_GB2312"/>
          <w:b/>
          <w:bCs/>
          <w:sz w:val="32"/>
          <w:szCs w:val="32"/>
          <w:shd w:val="clear" w:color="auto" w:fill="FFFFFF"/>
        </w:rPr>
        <w:t>逾期未确认的，视为自动放弃，不再进入面试程序。</w:t>
      </w:r>
    </w:p>
    <w:p>
      <w:pPr>
        <w:shd w:val="solid" w:color="FFFFFF" w:fill="auto"/>
        <w:autoSpaceDN w:val="0"/>
        <w:spacing w:line="580" w:lineRule="exact"/>
        <w:ind w:firstLine="643"/>
        <w:rPr>
          <w:rFonts w:ascii="仿宋_GB2312" w:eastAsia="仿宋_GB2312"/>
          <w:b/>
          <w:bCs/>
          <w:sz w:val="32"/>
          <w:szCs w:val="32"/>
          <w:shd w:val="clear" w:color="auto" w:fill="FFFFFF"/>
        </w:rPr>
      </w:pPr>
      <w:r>
        <w:rPr>
          <w:rFonts w:hint="eastAsia" w:ascii="仿宋_GB2312" w:eastAsia="仿宋_GB2312"/>
          <w:sz w:val="32"/>
          <w:shd w:val="clear" w:color="auto" w:fill="FFFFFF"/>
        </w:rPr>
        <w:t>放弃面试的考生请填写</w:t>
      </w:r>
      <w:r>
        <w:rPr>
          <w:rFonts w:eastAsia="仿宋_GB2312"/>
          <w:sz w:val="32"/>
          <w:szCs w:val="32"/>
          <w:shd w:val="clear" w:color="auto" w:fill="FFFFFF"/>
        </w:rPr>
        <w:t>《放弃</w:t>
      </w:r>
      <w:r>
        <w:rPr>
          <w:rFonts w:hint="eastAsia" w:eastAsia="仿宋_GB2312"/>
          <w:sz w:val="32"/>
          <w:szCs w:val="32"/>
          <w:shd w:val="clear" w:color="auto" w:fill="FFFFFF"/>
        </w:rPr>
        <w:t>面试资格</w:t>
      </w:r>
      <w:r>
        <w:rPr>
          <w:rFonts w:eastAsia="仿宋_GB2312"/>
          <w:sz w:val="32"/>
          <w:szCs w:val="32"/>
          <w:shd w:val="clear" w:color="auto" w:fill="FFFFFF"/>
        </w:rPr>
        <w:t>声明》</w:t>
      </w:r>
      <w:r>
        <w:rPr>
          <w:rFonts w:hint="eastAsia" w:ascii="仿宋_GB2312" w:eastAsia="仿宋_GB2312"/>
          <w:bCs/>
          <w:sz w:val="32"/>
          <w:shd w:val="clear" w:color="auto" w:fill="FFFFFF"/>
        </w:rPr>
        <w:t>（详见附件2），</w:t>
      </w:r>
      <w:r>
        <w:rPr>
          <w:rFonts w:hint="eastAsia" w:ascii="仿宋_GB2312" w:eastAsia="仿宋_GB2312"/>
          <w:sz w:val="32"/>
          <w:shd w:val="clear" w:color="auto" w:fill="FFFFFF"/>
        </w:rPr>
        <w:t>经本人签名，于</w:t>
      </w:r>
      <w:r>
        <w:rPr>
          <w:rFonts w:hint="eastAsia" w:ascii="仿宋_GB2312" w:eastAsia="仿宋_GB2312"/>
          <w:sz w:val="32"/>
          <w:szCs w:val="32"/>
          <w:shd w:val="clear" w:color="auto" w:fill="FFFFFF"/>
        </w:rPr>
        <w:t>202</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6</w:t>
      </w:r>
      <w:r>
        <w:rPr>
          <w:rFonts w:hint="eastAsia" w:ascii="仿宋_GB2312" w:eastAsia="仿宋_GB2312"/>
          <w:sz w:val="32"/>
          <w:szCs w:val="32"/>
          <w:shd w:val="clear" w:color="auto" w:fill="FFFFFF"/>
        </w:rPr>
        <w:t>日</w:t>
      </w:r>
      <w:r>
        <w:rPr>
          <w:rFonts w:hint="eastAsia" w:ascii="仿宋_GB2312" w:hAnsi="仿宋_GB2312" w:eastAsia="仿宋_GB2312" w:cs="仿宋_GB2312"/>
          <w:sz w:val="32"/>
          <w:szCs w:val="32"/>
          <w:shd w:val="clear" w:color="auto" w:fill="FFFFFF"/>
          <w:lang w:val="en-US" w:eastAsia="zh-CN"/>
        </w:rPr>
        <w:t>18</w:t>
      </w:r>
      <w:r>
        <w:rPr>
          <w:rFonts w:hint="eastAsia" w:ascii="仿宋_GB2312" w:hAnsi="仿宋_GB2312" w:eastAsia="仿宋_GB2312" w:cs="仿宋_GB2312"/>
          <w:sz w:val="32"/>
          <w:szCs w:val="32"/>
          <w:shd w:val="clear" w:color="auto" w:fill="FFFFFF"/>
        </w:rPr>
        <w:t>时</w:t>
      </w:r>
      <w:r>
        <w:rPr>
          <w:rFonts w:hint="eastAsia" w:ascii="仿宋_GB2312" w:eastAsia="仿宋_GB2312"/>
          <w:sz w:val="32"/>
          <w:shd w:val="clear" w:color="auto" w:fill="FFFFFF"/>
        </w:rPr>
        <w:t>前</w:t>
      </w:r>
      <w:r>
        <w:rPr>
          <w:rFonts w:hint="eastAsia" w:ascii="仿宋_GB2312" w:eastAsia="仿宋_GB2312"/>
          <w:color w:val="000000"/>
          <w:sz w:val="32"/>
          <w:shd w:val="clear" w:color="auto" w:fill="FFFFFF"/>
        </w:rPr>
        <w:t>传真至024-23478969或发送扫描件至</w:t>
      </w:r>
      <w:r>
        <w:rPr>
          <w:rFonts w:hint="eastAsia" w:ascii="仿宋_GB2312" w:eastAsia="仿宋_GB2312"/>
          <w:sz w:val="32"/>
          <w:szCs w:val="32"/>
          <w:shd w:val="clear" w:color="auto" w:fill="FFFFFF"/>
          <w:lang w:val="en-US" w:eastAsia="zh-CN"/>
        </w:rPr>
        <w:t>794736226</w:t>
      </w:r>
      <w:r>
        <w:rPr>
          <w:rFonts w:hint="eastAsia" w:ascii="仿宋_GB2312" w:eastAsia="仿宋_GB2312"/>
          <w:sz w:val="32"/>
          <w:szCs w:val="32"/>
          <w:shd w:val="clear" w:color="auto" w:fill="FFFFFF"/>
        </w:rPr>
        <w:t>@qq.com</w:t>
      </w:r>
      <w:r>
        <w:rPr>
          <w:rFonts w:hint="eastAsia" w:ascii="仿宋_GB2312" w:eastAsia="仿宋_GB2312"/>
          <w:color w:val="000000"/>
          <w:sz w:val="32"/>
          <w:shd w:val="clear" w:color="auto" w:fill="FFFFFF"/>
        </w:rPr>
        <w:t>。</w:t>
      </w:r>
      <w:r>
        <w:rPr>
          <w:rFonts w:hint="eastAsia" w:eastAsia="仿宋_GB2312"/>
          <w:b/>
          <w:bCs/>
          <w:sz w:val="32"/>
          <w:szCs w:val="32"/>
          <w:shd w:val="clear" w:color="auto" w:fill="FFFFFF"/>
        </w:rPr>
        <w:t>未</w:t>
      </w:r>
      <w:r>
        <w:rPr>
          <w:rFonts w:eastAsia="仿宋_GB2312"/>
          <w:b/>
          <w:bCs/>
          <w:sz w:val="32"/>
          <w:szCs w:val="32"/>
          <w:shd w:val="clear" w:color="auto" w:fill="FFFFFF"/>
        </w:rPr>
        <w:t>在规定时间内填报放弃声明，</w:t>
      </w:r>
      <w:r>
        <w:rPr>
          <w:rFonts w:hint="eastAsia" w:eastAsia="仿宋_GB2312"/>
          <w:b/>
          <w:bCs/>
          <w:sz w:val="32"/>
          <w:szCs w:val="32"/>
          <w:shd w:val="clear" w:color="auto" w:fill="FFFFFF"/>
        </w:rPr>
        <w:t>又因个人原因不参加面试的，</w:t>
      </w:r>
      <w:r>
        <w:rPr>
          <w:rFonts w:hint="eastAsia" w:ascii="仿宋_GB2312" w:eastAsia="仿宋_GB2312"/>
          <w:b/>
          <w:bCs/>
          <w:sz w:val="32"/>
          <w:szCs w:val="32"/>
          <w:shd w:val="clear" w:color="auto" w:fill="FFFFFF"/>
        </w:rPr>
        <w:t>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widowControl w:val="0"/>
        <w:shd w:val="solid" w:color="FFFFFF" w:fill="auto"/>
        <w:wordWrap/>
        <w:autoSpaceDN w:val="0"/>
        <w:adjustRightInd/>
        <w:spacing w:line="580" w:lineRule="exact"/>
        <w:ind w:right="0" w:firstLine="640"/>
        <w:jc w:val="both"/>
        <w:textAlignment w:val="auto"/>
        <w:outlineLvl w:val="9"/>
        <w:rPr>
          <w:rFonts w:eastAsia="黑体"/>
          <w:sz w:val="18"/>
          <w:shd w:val="clear" w:color="auto" w:fill="FFFFFF"/>
        </w:rPr>
      </w:pPr>
      <w:r>
        <w:rPr>
          <w:rFonts w:hint="eastAsia" w:eastAsia="黑体"/>
          <w:sz w:val="32"/>
          <w:shd w:val="clear" w:color="auto" w:fill="FFFFFF"/>
          <w:lang w:eastAsia="zh-CN"/>
        </w:rPr>
        <w:t>三</w:t>
      </w:r>
      <w:r>
        <w:rPr>
          <w:rFonts w:hint="eastAsia" w:eastAsia="黑体"/>
          <w:sz w:val="32"/>
          <w:shd w:val="clear" w:color="auto" w:fill="FFFFFF"/>
        </w:rPr>
        <w:t>、资格复审</w:t>
      </w:r>
    </w:p>
    <w:p>
      <w:pPr>
        <w:widowControl w:val="0"/>
        <w:wordWrap/>
        <w:adjustRightInd/>
        <w:spacing w:line="580" w:lineRule="exact"/>
        <w:ind w:right="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请考生于202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3</w:t>
      </w:r>
      <w:r>
        <w:rPr>
          <w:rFonts w:hint="eastAsia" w:ascii="仿宋_GB2312" w:eastAsia="仿宋_GB2312"/>
          <w:sz w:val="32"/>
          <w:szCs w:val="32"/>
        </w:rPr>
        <w:t>月</w:t>
      </w:r>
      <w:r>
        <w:rPr>
          <w:rFonts w:hint="eastAsia" w:ascii="仿宋_GB2312" w:eastAsia="仿宋_GB2312"/>
          <w:sz w:val="32"/>
          <w:szCs w:val="32"/>
          <w:lang w:val="en-US" w:eastAsia="zh-CN"/>
        </w:rPr>
        <w:t>10</w:t>
      </w:r>
      <w:r>
        <w:rPr>
          <w:rFonts w:hint="eastAsia" w:ascii="仿宋_GB2312" w:eastAsia="仿宋_GB2312"/>
          <w:sz w:val="32"/>
          <w:szCs w:val="32"/>
        </w:rPr>
        <w:t>日前（以寄出邮戳为准）通过邮政特快专递将以下材料复印件邮寄到我单位接受资格审查：</w:t>
      </w:r>
    </w:p>
    <w:p>
      <w:pPr>
        <w:widowControl w:val="0"/>
        <w:wordWrap/>
        <w:adjustRightInd/>
        <w:spacing w:line="580" w:lineRule="exact"/>
        <w:ind w:right="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（一）本人身份证、学生证或工作证复印件。</w:t>
      </w:r>
    </w:p>
    <w:p>
      <w:pPr>
        <w:widowControl w:val="0"/>
        <w:wordWrap/>
        <w:adjustRightInd/>
        <w:spacing w:line="580" w:lineRule="exact"/>
        <w:ind w:right="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（二）公共科目笔试准考证复印件。</w:t>
      </w:r>
    </w:p>
    <w:p>
      <w:pPr>
        <w:widowControl w:val="0"/>
        <w:wordWrap/>
        <w:adjustRightInd/>
        <w:spacing w:line="580" w:lineRule="exact"/>
        <w:ind w:right="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w:t>
      </w:r>
    </w:p>
    <w:p>
      <w:pPr>
        <w:widowControl w:val="0"/>
        <w:wordWrap/>
        <w:adjustRightInd/>
        <w:spacing w:line="580" w:lineRule="exact"/>
        <w:ind w:right="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（四）本（专）科、研究生各阶段学历、学位证书复印件，所报职位要求的外语等级证书、职业资格证书复印件等材料。</w:t>
      </w:r>
    </w:p>
    <w:p>
      <w:pPr>
        <w:keepNext w:val="0"/>
        <w:keepLines w:val="0"/>
        <w:pageBreakBefore w:val="0"/>
        <w:kinsoku/>
        <w:wordWrap/>
        <w:overflowPunct/>
        <w:topLinePunct w:val="0"/>
        <w:autoSpaceDE/>
        <w:bidi w:val="0"/>
        <w:adjustRightInd/>
        <w:snapToGrid/>
        <w:spacing w:line="620" w:lineRule="exact"/>
        <w:ind w:left="0" w:leftChars="0" w:firstLine="640" w:firstLineChars="200"/>
        <w:textAlignment w:val="auto"/>
        <w:outlineLvl w:val="9"/>
        <w:rPr>
          <w:rFonts w:hint="eastAsia" w:ascii="仿宋_GB2312" w:eastAsia="仿宋_GB2312"/>
          <w:sz w:val="32"/>
          <w:szCs w:val="32"/>
        </w:rPr>
      </w:pPr>
      <w:r>
        <w:rPr>
          <w:rFonts w:hint="eastAsia" w:eastAsia="仿宋_GB2312"/>
          <w:sz w:val="32"/>
          <w:szCs w:val="32"/>
          <w:shd w:val="clear" w:color="auto" w:fill="FFFFFF"/>
        </w:rPr>
        <w:t>（</w:t>
      </w:r>
      <w:r>
        <w:rPr>
          <w:rFonts w:hint="eastAsia" w:eastAsia="仿宋_GB2312"/>
          <w:sz w:val="32"/>
          <w:szCs w:val="32"/>
          <w:shd w:val="clear" w:color="auto" w:fill="FFFFFF"/>
          <w:lang w:val="en-US" w:eastAsia="zh-CN"/>
        </w:rPr>
        <w:t>五</w:t>
      </w:r>
      <w:r>
        <w:rPr>
          <w:rFonts w:hint="eastAsia" w:eastAsia="仿宋_GB2312"/>
          <w:sz w:val="32"/>
          <w:szCs w:val="32"/>
          <w:shd w:val="clear" w:color="auto" w:fill="FFFFFF"/>
        </w:rPr>
        <w:t>）</w:t>
      </w:r>
      <w:r>
        <w:rPr>
          <w:rFonts w:hint="eastAsia" w:ascii="仿宋_GB2312" w:eastAsia="仿宋_GB2312"/>
          <w:sz w:val="32"/>
          <w:szCs w:val="32"/>
        </w:rPr>
        <w:t>报考职位所要求的基层工作经历有关</w:t>
      </w:r>
      <w:r>
        <w:rPr>
          <w:rFonts w:hint="eastAsia" w:ascii="仿宋_GB2312" w:eastAsia="仿宋_GB2312"/>
          <w:sz w:val="32"/>
          <w:szCs w:val="32"/>
          <w:lang w:eastAsia="zh-CN"/>
        </w:rPr>
        <w:t>说</w:t>
      </w:r>
      <w:r>
        <w:rPr>
          <w:rFonts w:hint="eastAsia" w:ascii="仿宋_GB2312" w:eastAsia="仿宋_GB2312"/>
          <w:sz w:val="32"/>
          <w:szCs w:val="32"/>
        </w:rPr>
        <w:t>明材料。在党政机关、事业单位、国有企业工作过的考生，需提供单位人事部门出具的基层工作经历</w:t>
      </w:r>
      <w:r>
        <w:rPr>
          <w:rFonts w:hint="eastAsia" w:ascii="仿宋_GB2312" w:eastAsia="仿宋_GB2312"/>
          <w:sz w:val="32"/>
          <w:szCs w:val="32"/>
          <w:lang w:eastAsia="zh-CN"/>
        </w:rPr>
        <w:t>说</w:t>
      </w:r>
      <w:r>
        <w:rPr>
          <w:rFonts w:hint="eastAsia" w:ascii="仿宋_GB2312" w:eastAsia="仿宋_GB2312"/>
          <w:sz w:val="32"/>
          <w:szCs w:val="32"/>
        </w:rPr>
        <w:t>明，并注明起止时间和工作地点；在其他经济组织、社会组织等单位工作过的考生，需提供相应劳动合同或缴纳社保</w:t>
      </w:r>
      <w:r>
        <w:rPr>
          <w:rFonts w:hint="eastAsia" w:ascii="仿宋_GB2312" w:eastAsia="仿宋_GB2312"/>
          <w:sz w:val="32"/>
          <w:szCs w:val="32"/>
          <w:lang w:eastAsia="zh-CN"/>
        </w:rPr>
        <w:t>说</w:t>
      </w:r>
      <w:r>
        <w:rPr>
          <w:rFonts w:hint="eastAsia" w:ascii="仿宋_GB2312" w:eastAsia="仿宋_GB2312"/>
          <w:sz w:val="32"/>
          <w:szCs w:val="32"/>
        </w:rPr>
        <w:t>明的复印件。</w:t>
      </w:r>
    </w:p>
    <w:p>
      <w:pPr>
        <w:pStyle w:val="13"/>
        <w:keepNext w:val="0"/>
        <w:keepLines w:val="0"/>
        <w:pageBreakBefore w:val="0"/>
        <w:kinsoku/>
        <w:wordWrap/>
        <w:overflowPunct/>
        <w:topLinePunct w:val="0"/>
        <w:autoSpaceDE/>
        <w:bidi w:val="0"/>
        <w:adjustRightInd/>
        <w:snapToGrid/>
        <w:spacing w:line="620" w:lineRule="exact"/>
        <w:ind w:left="0" w:leftChars="0" w:firstLine="640" w:firstLineChars="200"/>
        <w:textAlignment w:val="auto"/>
        <w:outlineLvl w:val="9"/>
        <w:rPr>
          <w:rFonts w:hint="eastAsia" w:ascii="仿宋_GB2312" w:eastAsia="仿宋_GB2312"/>
          <w:kern w:val="2"/>
          <w:sz w:val="32"/>
          <w:szCs w:val="32"/>
        </w:rPr>
      </w:pPr>
      <w:r>
        <w:rPr>
          <w:rFonts w:hint="eastAsia" w:eastAsia="仿宋_GB2312"/>
          <w:sz w:val="32"/>
          <w:szCs w:val="32"/>
          <w:shd w:val="clear" w:color="auto" w:fill="FFFFFF"/>
        </w:rPr>
        <w:t>（</w:t>
      </w:r>
      <w:r>
        <w:rPr>
          <w:rFonts w:hint="eastAsia" w:eastAsia="仿宋_GB2312"/>
          <w:sz w:val="32"/>
          <w:szCs w:val="32"/>
          <w:shd w:val="clear" w:color="auto" w:fill="FFFFFF"/>
          <w:lang w:val="en-US" w:eastAsia="zh-CN"/>
        </w:rPr>
        <w:t>六</w:t>
      </w:r>
      <w:r>
        <w:rPr>
          <w:rFonts w:hint="eastAsia" w:eastAsia="仿宋_GB2312"/>
          <w:sz w:val="32"/>
          <w:szCs w:val="32"/>
          <w:shd w:val="clear" w:color="auto" w:fill="FFFFFF"/>
        </w:rPr>
        <w:t>）</w:t>
      </w:r>
      <w:r>
        <w:rPr>
          <w:rFonts w:hint="eastAsia" w:ascii="仿宋_GB2312" w:eastAsia="仿宋_GB2312"/>
          <w:kern w:val="2"/>
          <w:sz w:val="32"/>
          <w:szCs w:val="32"/>
        </w:rPr>
        <w:t>除上述材料外，考生需按照身份类别，提供以下材料：</w:t>
      </w:r>
    </w:p>
    <w:p>
      <w:pPr>
        <w:widowControl w:val="0"/>
        <w:wordWrap/>
        <w:adjustRightInd/>
        <w:spacing w:line="580" w:lineRule="exact"/>
        <w:ind w:right="0" w:firstLine="642" w:firstLineChars="200"/>
        <w:jc w:val="both"/>
        <w:textAlignment w:val="auto"/>
        <w:outlineLvl w:val="9"/>
        <w:rPr>
          <w:rFonts w:hint="eastAsia" w:ascii="仿宋_GB2312" w:eastAsia="仿宋_GB2312"/>
          <w:b/>
          <w:kern w:val="2"/>
          <w:sz w:val="32"/>
          <w:szCs w:val="32"/>
        </w:rPr>
      </w:pPr>
      <w:r>
        <w:rPr>
          <w:rFonts w:hint="eastAsia" w:ascii="仿宋_GB2312" w:eastAsia="仿宋_GB2312"/>
          <w:b/>
          <w:bCs/>
          <w:sz w:val="32"/>
          <w:szCs w:val="32"/>
        </w:rPr>
        <w:t>应届毕业生</w:t>
      </w:r>
      <w:r>
        <w:rPr>
          <w:rFonts w:hint="eastAsia" w:ascii="仿宋_GB2312" w:eastAsia="仿宋_GB2312"/>
          <w:sz w:val="32"/>
          <w:szCs w:val="32"/>
        </w:rPr>
        <w:t>提供所在学校加盖公章的报名推荐表（须注明培养方式）复印件。</w:t>
      </w:r>
    </w:p>
    <w:p>
      <w:pPr>
        <w:pStyle w:val="13"/>
        <w:keepNext w:val="0"/>
        <w:keepLines w:val="0"/>
        <w:pageBreakBefore w:val="0"/>
        <w:kinsoku/>
        <w:wordWrap/>
        <w:overflowPunct/>
        <w:topLinePunct w:val="0"/>
        <w:autoSpaceDE/>
        <w:bidi w:val="0"/>
        <w:adjustRightInd/>
        <w:snapToGrid/>
        <w:spacing w:line="620" w:lineRule="exact"/>
        <w:ind w:left="0" w:leftChars="0" w:firstLine="642" w:firstLineChars="200"/>
        <w:textAlignment w:val="auto"/>
        <w:outlineLvl w:val="9"/>
        <w:rPr>
          <w:rFonts w:hint="eastAsia" w:ascii="仿宋_GB2312" w:eastAsia="仿宋_GB2312"/>
          <w:kern w:val="2"/>
          <w:sz w:val="32"/>
          <w:szCs w:val="32"/>
        </w:rPr>
      </w:pPr>
      <w:r>
        <w:rPr>
          <w:rFonts w:hint="eastAsia" w:ascii="仿宋_GB2312" w:eastAsia="仿宋_GB2312"/>
          <w:b/>
          <w:kern w:val="2"/>
          <w:sz w:val="32"/>
          <w:szCs w:val="32"/>
        </w:rPr>
        <w:t>社会在职人员</w:t>
      </w:r>
      <w:r>
        <w:rPr>
          <w:rFonts w:hint="eastAsia" w:ascii="仿宋_GB2312" w:eastAsia="仿宋_GB2312"/>
          <w:kern w:val="2"/>
          <w:sz w:val="32"/>
          <w:szCs w:val="32"/>
        </w:rPr>
        <w:t>提供所在单位人事部门出具的同意报考</w:t>
      </w:r>
      <w:r>
        <w:rPr>
          <w:rFonts w:hint="eastAsia" w:ascii="仿宋_GB2312" w:eastAsia="仿宋_GB2312"/>
          <w:kern w:val="2"/>
          <w:sz w:val="32"/>
          <w:szCs w:val="32"/>
          <w:lang w:eastAsia="zh-CN"/>
        </w:rPr>
        <w:t>说</w:t>
      </w:r>
      <w:r>
        <w:rPr>
          <w:rFonts w:hint="eastAsia" w:ascii="仿宋_GB2312" w:eastAsia="仿宋_GB2312"/>
          <w:kern w:val="2"/>
          <w:sz w:val="32"/>
          <w:szCs w:val="32"/>
        </w:rPr>
        <w:t>明（详见附件</w:t>
      </w:r>
      <w:r>
        <w:rPr>
          <w:rFonts w:hint="eastAsia" w:ascii="仿宋_GB2312" w:eastAsia="仿宋_GB2312"/>
          <w:kern w:val="2"/>
          <w:sz w:val="32"/>
          <w:szCs w:val="32"/>
          <w:lang w:val="en-US" w:eastAsia="zh-CN"/>
        </w:rPr>
        <w:t>3</w:t>
      </w:r>
      <w:r>
        <w:rPr>
          <w:rFonts w:hint="eastAsia" w:ascii="仿宋_GB2312" w:eastAsia="仿宋_GB2312"/>
          <w:kern w:val="2"/>
          <w:sz w:val="32"/>
          <w:szCs w:val="32"/>
        </w:rPr>
        <w:t>），</w:t>
      </w:r>
      <w:r>
        <w:rPr>
          <w:rFonts w:hint="eastAsia" w:ascii="仿宋_GB2312" w:eastAsia="仿宋_GB2312"/>
          <w:sz w:val="32"/>
          <w:szCs w:val="32"/>
          <w:lang w:eastAsia="zh-CN"/>
        </w:rPr>
        <w:t>也可于考察阶段提供。</w:t>
      </w:r>
      <w:r>
        <w:rPr>
          <w:rFonts w:hint="eastAsia" w:ascii="仿宋_GB2312" w:eastAsia="仿宋_GB2312"/>
          <w:kern w:val="2"/>
          <w:sz w:val="32"/>
          <w:szCs w:val="32"/>
          <w:lang w:eastAsia="zh-CN"/>
        </w:rPr>
        <w:t>说</w:t>
      </w:r>
      <w:r>
        <w:rPr>
          <w:rFonts w:hint="eastAsia" w:ascii="仿宋_GB2312" w:eastAsia="仿宋_GB2312"/>
          <w:kern w:val="2"/>
          <w:sz w:val="32"/>
          <w:szCs w:val="32"/>
        </w:rPr>
        <w:t>明中需注明考生政治面貌，工作单位详细名称、地址，单位人事部门联系人和办公电话</w:t>
      </w:r>
      <w:r>
        <w:rPr>
          <w:rFonts w:hint="eastAsia" w:ascii="仿宋_GB2312" w:eastAsia="仿宋_GB2312"/>
          <w:kern w:val="2"/>
          <w:sz w:val="32"/>
          <w:szCs w:val="32"/>
          <w:lang w:eastAsia="zh-CN"/>
        </w:rPr>
        <w:t>；</w:t>
      </w:r>
      <w:r>
        <w:rPr>
          <w:rFonts w:hint="eastAsia" w:ascii="仿宋_GB2312" w:eastAsia="仿宋_GB2312"/>
          <w:kern w:val="2"/>
          <w:sz w:val="32"/>
          <w:szCs w:val="32"/>
        </w:rPr>
        <w:t>现工作单位与报名时填写单位不一致的，还需提供离职</w:t>
      </w:r>
      <w:r>
        <w:rPr>
          <w:rFonts w:hint="eastAsia" w:ascii="仿宋_GB2312" w:eastAsia="仿宋_GB2312"/>
          <w:kern w:val="2"/>
          <w:sz w:val="32"/>
          <w:szCs w:val="32"/>
          <w:lang w:val="en-US" w:eastAsia="zh-CN"/>
        </w:rPr>
        <w:t>材料。</w:t>
      </w:r>
    </w:p>
    <w:p>
      <w:pPr>
        <w:keepNext w:val="0"/>
        <w:keepLines w:val="0"/>
        <w:pageBreakBefore w:val="0"/>
        <w:kinsoku/>
        <w:wordWrap/>
        <w:overflowPunct/>
        <w:topLinePunct w:val="0"/>
        <w:autoSpaceDE/>
        <w:bidi w:val="0"/>
        <w:adjustRightInd/>
        <w:snapToGrid/>
        <w:spacing w:line="620" w:lineRule="exact"/>
        <w:ind w:left="0" w:leftChars="0" w:firstLine="642" w:firstLineChars="200"/>
        <w:textAlignment w:val="auto"/>
        <w:outlineLvl w:val="9"/>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w:t>
      </w:r>
      <w:r>
        <w:rPr>
          <w:rFonts w:hint="eastAsia" w:eastAsia="仿宋_GB2312"/>
          <w:sz w:val="32"/>
          <w:szCs w:val="32"/>
          <w:lang w:eastAsia="zh-CN"/>
        </w:rPr>
        <w:t>情况说明</w:t>
      </w:r>
      <w:r>
        <w:rPr>
          <w:rFonts w:hint="eastAsia" w:eastAsia="仿宋_GB2312"/>
          <w:sz w:val="32"/>
          <w:shd w:val="clear" w:color="auto" w:fill="FFFFFF"/>
        </w:rPr>
        <w:t>（详见附件</w:t>
      </w:r>
      <w:r>
        <w:rPr>
          <w:rFonts w:hint="eastAsia" w:ascii="仿宋_GB2312" w:eastAsia="仿宋_GB2312"/>
          <w:sz w:val="32"/>
          <w:szCs w:val="32"/>
          <w:lang w:val="en-US" w:eastAsia="zh-CN"/>
        </w:rPr>
        <w:t>4</w:t>
      </w:r>
      <w:r>
        <w:rPr>
          <w:rFonts w:hint="eastAsia" w:ascii="仿宋_GB2312" w:hAnsi="Times New Roman" w:eastAsia="仿宋_GB2312"/>
          <w:sz w:val="32"/>
          <w:szCs w:val="32"/>
        </w:rPr>
        <w:t>）</w:t>
      </w:r>
      <w:r>
        <w:rPr>
          <w:rFonts w:hint="eastAsia" w:eastAsia="仿宋_GB2312"/>
          <w:sz w:val="32"/>
          <w:szCs w:val="32"/>
        </w:rPr>
        <w:t>，需注明考生政治面貌和出具</w:t>
      </w:r>
      <w:r>
        <w:rPr>
          <w:rFonts w:hint="eastAsia" w:eastAsia="仿宋_GB2312"/>
          <w:sz w:val="32"/>
          <w:szCs w:val="32"/>
          <w:lang w:eastAsia="zh-CN"/>
        </w:rPr>
        <w:t>说</w:t>
      </w:r>
      <w:r>
        <w:rPr>
          <w:rFonts w:hint="eastAsia" w:eastAsia="仿宋_GB2312"/>
          <w:sz w:val="32"/>
          <w:szCs w:val="32"/>
        </w:rPr>
        <w:t>明单位联系人和办公电话。</w:t>
      </w:r>
    </w:p>
    <w:p>
      <w:pPr>
        <w:widowControl w:val="0"/>
        <w:wordWrap/>
        <w:adjustRightInd/>
        <w:spacing w:line="580" w:lineRule="exact"/>
        <w:ind w:right="0" w:firstLine="642" w:firstLineChars="200"/>
        <w:jc w:val="both"/>
        <w:textAlignment w:val="auto"/>
        <w:outlineLvl w:val="9"/>
        <w:rPr>
          <w:rFonts w:hint="eastAsia" w:ascii="仿宋_GB2312" w:eastAsia="仿宋_GB2312"/>
          <w:sz w:val="32"/>
          <w:szCs w:val="32"/>
        </w:rPr>
      </w:pPr>
      <w:r>
        <w:rPr>
          <w:rFonts w:hint="eastAsia" w:ascii="仿宋_GB2312" w:eastAsia="仿宋_GB2312"/>
          <w:b/>
          <w:bCs/>
          <w:sz w:val="32"/>
          <w:szCs w:val="32"/>
        </w:rPr>
        <w:t>留学回国人员</w:t>
      </w:r>
      <w:r>
        <w:rPr>
          <w:rFonts w:hint="eastAsia" w:ascii="仿宋_GB2312" w:eastAsia="仿宋_GB2312"/>
          <w:sz w:val="32"/>
          <w:szCs w:val="32"/>
        </w:rPr>
        <w:t>提供教育部留学服务中心认证的国外学历学位认证书复印件。</w:t>
      </w:r>
    </w:p>
    <w:p>
      <w:pPr>
        <w:pStyle w:val="13"/>
        <w:keepNext w:val="0"/>
        <w:keepLines w:val="0"/>
        <w:pageBreakBefore w:val="0"/>
        <w:kinsoku/>
        <w:wordWrap/>
        <w:overflowPunct/>
        <w:topLinePunct w:val="0"/>
        <w:autoSpaceDE/>
        <w:bidi w:val="0"/>
        <w:adjustRightInd/>
        <w:snapToGrid/>
        <w:spacing w:line="620" w:lineRule="exact"/>
        <w:ind w:left="0" w:leftChars="0" w:firstLine="642" w:firstLineChars="200"/>
        <w:textAlignment w:val="auto"/>
        <w:outlineLvl w:val="9"/>
        <w:rPr>
          <w:rFonts w:hint="eastAsia" w:ascii="仿宋_GB2312"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w:t>
      </w:r>
      <w:r>
        <w:rPr>
          <w:rFonts w:hint="eastAsia" w:eastAsia="仿宋_GB2312"/>
          <w:sz w:val="32"/>
          <w:szCs w:val="32"/>
          <w:lang w:eastAsia="zh-CN"/>
        </w:rPr>
        <w:t>材料</w:t>
      </w:r>
      <w:r>
        <w:rPr>
          <w:rFonts w:hint="eastAsia" w:ascii="仿宋_GB2312" w:eastAsia="仿宋_GB2312"/>
          <w:sz w:val="32"/>
          <w:szCs w:val="32"/>
        </w:rPr>
        <w:t>；</w:t>
      </w:r>
      <w:r>
        <w:rPr>
          <w:rFonts w:hint="eastAsia" w:ascii="仿宋_GB2312" w:eastAsia="仿宋_GB2312"/>
          <w:b/>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提供省级教育部门统一制作，教育部监制的“特岗教师”证书和服务“农村义务教育阶段学校教师特设岗位计划”鉴定表复印件；</w:t>
      </w:r>
      <w:r>
        <w:rPr>
          <w:rFonts w:hint="eastAsia" w:ascii="仿宋_GB2312" w:eastAsia="仿宋_GB2312"/>
          <w:b/>
          <w:bCs/>
          <w:sz w:val="32"/>
          <w:szCs w:val="32"/>
        </w:rPr>
        <w:t>“三支一扶”计划项目人员</w:t>
      </w:r>
      <w:r>
        <w:rPr>
          <w:rFonts w:hint="eastAsia" w:ascii="仿宋_GB2312" w:eastAsia="仿宋_GB2312"/>
          <w:sz w:val="32"/>
          <w:szCs w:val="32"/>
        </w:rPr>
        <w:t>提供各省“三支一扶”工作协调管理办公室出具的高校毕业生“三支一扶”服务证书复印件；</w:t>
      </w:r>
      <w:r>
        <w:rPr>
          <w:rFonts w:hint="eastAsia" w:ascii="仿宋_GB2312" w:eastAsia="仿宋_GB2312"/>
          <w:b/>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提供由共青团中央统一制作的服务证和大学生志愿服务西部计划鉴定表复印件；</w:t>
      </w:r>
      <w:r>
        <w:rPr>
          <w:rFonts w:hint="eastAsia" w:ascii="仿宋_GB2312" w:eastAsia="仿宋_GB2312"/>
          <w:b/>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提供国防部统一制作的《中国人民解放军士官退出现役证》（或者《中国人民武装警察部队士官退出现役证》）复印件。</w:t>
      </w:r>
    </w:p>
    <w:p>
      <w:pPr>
        <w:widowControl w:val="0"/>
        <w:wordWrap/>
        <w:adjustRightInd/>
        <w:spacing w:line="580" w:lineRule="exact"/>
        <w:ind w:right="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考生应对所提供材料的真实性负责，材料不全或主要信息不实，影响资格审查结果的，将取消面试资格。此外，面试前还将进行现场资格复审，届时请考生备齐以上材料原件。</w:t>
      </w:r>
    </w:p>
    <w:p>
      <w:pPr>
        <w:widowControl w:val="0"/>
        <w:wordWrap/>
        <w:adjustRightInd/>
        <w:spacing w:line="580" w:lineRule="exact"/>
        <w:ind w:right="0" w:firstLine="640" w:firstLineChars="200"/>
        <w:jc w:val="both"/>
        <w:textAlignment w:val="auto"/>
        <w:outlineLvl w:val="9"/>
        <w:rPr>
          <w:rFonts w:ascii="仿宋_GB2312" w:eastAsia="仿宋_GB2312"/>
          <w:sz w:val="32"/>
          <w:szCs w:val="32"/>
          <w:u w:val="single"/>
        </w:rPr>
      </w:pPr>
      <w:r>
        <w:rPr>
          <w:rFonts w:hint="eastAsia" w:ascii="仿宋_GB2312" w:eastAsia="仿宋_GB2312"/>
          <w:sz w:val="32"/>
          <w:szCs w:val="32"/>
        </w:rPr>
        <w:t>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3</w:t>
      </w:r>
      <w:r>
        <w:rPr>
          <w:rFonts w:hint="eastAsia" w:ascii="仿宋_GB2312" w:eastAsia="仿宋_GB2312"/>
          <w:sz w:val="32"/>
          <w:szCs w:val="32"/>
        </w:rPr>
        <w:t>月1</w:t>
      </w:r>
      <w:r>
        <w:rPr>
          <w:rFonts w:hint="eastAsia" w:ascii="仿宋_GB2312" w:eastAsia="仿宋_GB2312"/>
          <w:sz w:val="32"/>
          <w:szCs w:val="32"/>
          <w:lang w:val="en-US" w:eastAsia="zh-CN"/>
        </w:rPr>
        <w:t>8</w:t>
      </w:r>
      <w:r>
        <w:rPr>
          <w:rFonts w:hint="eastAsia" w:ascii="仿宋_GB2312" w:eastAsia="仿宋_GB2312"/>
          <w:sz w:val="32"/>
          <w:szCs w:val="32"/>
        </w:rPr>
        <w:t>日上午9:00，在面试报到地点进行现场</w:t>
      </w:r>
      <w:r>
        <w:rPr>
          <w:rFonts w:hint="eastAsia" w:ascii="仿宋_GB2312" w:eastAsia="仿宋_GB2312"/>
          <w:b/>
          <w:sz w:val="32"/>
          <w:szCs w:val="32"/>
        </w:rPr>
        <w:t>资格复审</w:t>
      </w:r>
      <w:r>
        <w:rPr>
          <w:rFonts w:hint="eastAsia" w:ascii="仿宋_GB2312" w:eastAsia="仿宋_GB2312"/>
          <w:sz w:val="32"/>
          <w:szCs w:val="32"/>
        </w:rPr>
        <w:t>，届时请考生备齐以上材料原件准时报到。</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3"/>
        <w:textAlignment w:val="auto"/>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0"/>
        <w:textAlignment w:val="auto"/>
        <w:rPr>
          <w:sz w:val="32"/>
          <w:szCs w:val="32"/>
          <w:shd w:val="clear" w:color="auto" w:fill="FFFFFF"/>
        </w:rPr>
      </w:pPr>
      <w:r>
        <w:rPr>
          <w:rFonts w:eastAsia="仿宋_GB2312"/>
          <w:sz w:val="32"/>
          <w:szCs w:val="32"/>
          <w:shd w:val="clear" w:color="auto" w:fill="FFFFFF"/>
        </w:rPr>
        <w:t>（一）面试时间</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0"/>
        <w:textAlignment w:val="auto"/>
        <w:rPr>
          <w:sz w:val="32"/>
          <w:szCs w:val="32"/>
          <w:shd w:val="clear" w:color="auto" w:fill="FFFFFF"/>
        </w:rPr>
      </w:pPr>
      <w:r>
        <w:rPr>
          <w:rFonts w:hint="eastAsia" w:ascii="仿宋_GB2312" w:eastAsia="仿宋_GB2312"/>
          <w:sz w:val="32"/>
          <w:szCs w:val="32"/>
          <w:shd w:val="clear" w:color="auto" w:fill="FFFFFF"/>
        </w:rPr>
        <w:t>面试于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2</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月1</w:t>
      </w:r>
      <w:r>
        <w:rPr>
          <w:rFonts w:hint="eastAsia" w:ascii="仿宋_GB2312" w:eastAsia="仿宋_GB2312"/>
          <w:b/>
          <w:sz w:val="32"/>
          <w:szCs w:val="32"/>
          <w:shd w:val="clear" w:color="auto" w:fill="FFFFFF"/>
          <w:lang w:val="en-US" w:eastAsia="zh-CN"/>
        </w:rPr>
        <w:t>9</w:t>
      </w:r>
      <w:r>
        <w:rPr>
          <w:rFonts w:hint="eastAsia" w:ascii="仿宋_GB2312" w:eastAsia="仿宋_GB2312"/>
          <w:b/>
          <w:sz w:val="32"/>
          <w:szCs w:val="32"/>
          <w:shd w:val="clear" w:color="auto" w:fill="FFFFFF"/>
        </w:rPr>
        <w:t>日上午9:00开始</w:t>
      </w:r>
      <w:r>
        <w:rPr>
          <w:rFonts w:hint="eastAsia" w:ascii="仿宋_GB2312" w:eastAsia="仿宋_GB2312"/>
          <w:sz w:val="32"/>
          <w:szCs w:val="32"/>
          <w:shd w:val="clear" w:color="auto" w:fill="FFFFFF"/>
        </w:rPr>
        <w:t>。请</w:t>
      </w:r>
      <w:r>
        <w:rPr>
          <w:rFonts w:hint="eastAsia" w:ascii="仿宋_GB2312" w:eastAsia="仿宋_GB2312"/>
          <w:sz w:val="32"/>
          <w:szCs w:val="32"/>
          <w:shd w:val="clear" w:color="auto" w:fill="FFFFFF"/>
          <w:lang w:eastAsia="zh-CN"/>
        </w:rPr>
        <w:t>面试的考生于</w:t>
      </w:r>
      <w:r>
        <w:rPr>
          <w:rFonts w:hint="eastAsia" w:ascii="仿宋_GB2312" w:eastAsia="仿宋_GB2312"/>
          <w:b/>
          <w:sz w:val="32"/>
          <w:szCs w:val="32"/>
          <w:shd w:val="clear" w:color="auto" w:fill="FFFFFF"/>
        </w:rPr>
        <w:t>当日上午8:</w:t>
      </w:r>
      <w:r>
        <w:rPr>
          <w:rFonts w:hint="eastAsia" w:ascii="仿宋_GB2312" w:eastAsia="仿宋_GB2312"/>
          <w:b/>
          <w:sz w:val="32"/>
          <w:szCs w:val="32"/>
          <w:shd w:val="clear" w:color="auto" w:fill="FFFFFF"/>
          <w:lang w:val="en-US" w:eastAsia="zh-CN"/>
        </w:rPr>
        <w:t>1</w:t>
      </w:r>
      <w:r>
        <w:rPr>
          <w:rFonts w:hint="eastAsia" w:ascii="仿宋_GB2312" w:eastAsia="仿宋_GB2312"/>
          <w:b/>
          <w:sz w:val="32"/>
          <w:szCs w:val="32"/>
          <w:shd w:val="clear" w:color="auto" w:fill="FFFFFF"/>
        </w:rPr>
        <w:t>0</w:t>
      </w:r>
      <w:r>
        <w:rPr>
          <w:rFonts w:hint="eastAsia" w:ascii="仿宋_GB2312" w:eastAsia="仿宋_GB2312"/>
          <w:sz w:val="32"/>
          <w:szCs w:val="32"/>
          <w:shd w:val="clear" w:color="auto" w:fill="FFFFFF"/>
        </w:rPr>
        <w:t>前到面试地点报到，</w:t>
      </w:r>
      <w:r>
        <w:rPr>
          <w:rFonts w:hint="eastAsia" w:ascii="仿宋_GB2312" w:eastAsia="仿宋_GB2312"/>
          <w:b/>
          <w:sz w:val="32"/>
          <w:szCs w:val="32"/>
          <w:shd w:val="clear" w:color="auto" w:fill="FFFFFF"/>
        </w:rPr>
        <w:t>8:30</w:t>
      </w:r>
      <w:r>
        <w:rPr>
          <w:rFonts w:hint="eastAsia" w:ascii="仿宋_GB2312" w:eastAsia="仿宋_GB2312"/>
          <w:sz w:val="32"/>
          <w:szCs w:val="32"/>
          <w:shd w:val="clear" w:color="auto" w:fill="FFFFFF"/>
        </w:rPr>
        <w:t>入闱封闭管理，</w:t>
      </w:r>
      <w:r>
        <w:rPr>
          <w:rFonts w:hint="eastAsia" w:ascii="仿宋_GB2312" w:eastAsia="仿宋_GB2312"/>
          <w:b/>
          <w:sz w:val="32"/>
          <w:szCs w:val="32"/>
          <w:shd w:val="clear" w:color="auto" w:fill="FFFFFF"/>
        </w:rPr>
        <w:t>9:00</w:t>
      </w:r>
      <w:r>
        <w:rPr>
          <w:rFonts w:hint="eastAsia" w:ascii="仿宋_GB2312" w:eastAsia="仿宋_GB2312"/>
          <w:sz w:val="32"/>
          <w:szCs w:val="32"/>
          <w:shd w:val="clear" w:color="auto" w:fill="FFFFFF"/>
        </w:rPr>
        <w:t>面试正式开始。</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0"/>
        <w:textAlignment w:val="auto"/>
        <w:rPr>
          <w:rFonts w:eastAsia="仿宋_GB2312"/>
          <w:sz w:val="32"/>
          <w:szCs w:val="32"/>
          <w:shd w:val="clear" w:color="auto" w:fill="FFFFFF"/>
        </w:rPr>
      </w:pPr>
      <w:r>
        <w:rPr>
          <w:rFonts w:eastAsia="仿宋_GB2312"/>
          <w:sz w:val="32"/>
          <w:szCs w:val="32"/>
          <w:shd w:val="clear" w:color="auto" w:fill="FFFFFF"/>
        </w:rPr>
        <w:t>（二）面试报到地点</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0"/>
        <w:textAlignment w:val="auto"/>
        <w:rPr>
          <w:rFonts w:hint="eastAsia" w:ascii="仿宋_GB2312" w:hAnsi="仿宋_GB2312" w:eastAsia="仿宋_GB2312" w:cs="仿宋_GB2312"/>
          <w:sz w:val="32"/>
          <w:szCs w:val="32"/>
          <w:shd w:val="clear" w:color="auto" w:fill="FFFFFF"/>
          <w:lang w:eastAsia="zh-CN"/>
        </w:rPr>
      </w:pPr>
      <w:r>
        <w:rPr>
          <w:rFonts w:hint="eastAsia" w:eastAsia="仿宋_GB2312"/>
          <w:sz w:val="32"/>
          <w:szCs w:val="32"/>
          <w:shd w:val="clear" w:color="auto" w:fill="FFFFFF"/>
          <w:lang w:eastAsia="zh-CN"/>
        </w:rPr>
        <w:t>国家粮食和物资储备局辽</w:t>
      </w:r>
      <w:r>
        <w:rPr>
          <w:rFonts w:hint="eastAsia" w:ascii="仿宋_GB2312" w:hAnsi="仿宋_GB2312" w:eastAsia="仿宋_GB2312" w:cs="仿宋_GB2312"/>
          <w:sz w:val="32"/>
          <w:szCs w:val="32"/>
          <w:shd w:val="clear" w:color="auto" w:fill="FFFFFF"/>
          <w:lang w:eastAsia="zh-CN"/>
        </w:rPr>
        <w:t>宁局11层小会议室。地址：辽宁省沈阳市和平区安图街8-12号。</w:t>
      </w:r>
    </w:p>
    <w:p>
      <w:pPr>
        <w:keepNext w:val="0"/>
        <w:keepLines w:val="0"/>
        <w:pageBreakBefore w:val="0"/>
        <w:widowControl w:val="0"/>
        <w:kinsoku/>
        <w:wordWrap/>
        <w:overflowPunct/>
        <w:topLinePunct w:val="0"/>
        <w:autoSpaceDE/>
        <w:bidi w:val="0"/>
        <w:adjustRightInd/>
        <w:snapToGrid/>
        <w:spacing w:line="640" w:lineRule="exact"/>
        <w:ind w:firstLine="640" w:firstLineChars="200"/>
        <w:textAlignment w:val="auto"/>
        <w:rPr>
          <w:rFonts w:eastAsia="黑体"/>
          <w:sz w:val="32"/>
          <w:szCs w:val="32"/>
        </w:rPr>
      </w:pPr>
      <w:r>
        <w:rPr>
          <w:rFonts w:hint="eastAsia" w:eastAsia="黑体"/>
          <w:sz w:val="32"/>
          <w:szCs w:val="32"/>
        </w:rPr>
        <w:t>五、体检和考察</w:t>
      </w:r>
    </w:p>
    <w:p>
      <w:pPr>
        <w:keepNext w:val="0"/>
        <w:keepLines w:val="0"/>
        <w:pageBreakBefore w:val="0"/>
        <w:widowControl w:val="0"/>
        <w:kinsoku/>
        <w:wordWrap/>
        <w:overflowPunct/>
        <w:topLinePunct w:val="0"/>
        <w:autoSpaceDE/>
        <w:bidi w:val="0"/>
        <w:adjustRightInd/>
        <w:snapToGrid/>
        <w:spacing w:line="640" w:lineRule="exact"/>
        <w:ind w:firstLine="614" w:firstLineChars="192"/>
        <w:textAlignment w:val="auto"/>
        <w:rPr>
          <w:rFonts w:eastAsia="仿宋_GB2312"/>
          <w:sz w:val="32"/>
          <w:szCs w:val="32"/>
        </w:rPr>
      </w:pPr>
      <w:r>
        <w:rPr>
          <w:rFonts w:hint="eastAsia" w:eastAsia="仿宋_GB2312"/>
          <w:sz w:val="32"/>
          <w:szCs w:val="32"/>
        </w:rPr>
        <w:t>（一）综合成绩计算方式</w:t>
      </w:r>
    </w:p>
    <w:p>
      <w:pPr>
        <w:keepNext w:val="0"/>
        <w:keepLines w:val="0"/>
        <w:pageBreakBefore w:val="0"/>
        <w:widowControl w:val="0"/>
        <w:kinsoku/>
        <w:wordWrap/>
        <w:overflowPunct/>
        <w:topLinePunct w:val="0"/>
        <w:autoSpaceDE/>
        <w:bidi w:val="0"/>
        <w:adjustRightInd/>
        <w:snapToGrid/>
        <w:spacing w:line="640" w:lineRule="exact"/>
        <w:ind w:firstLine="614" w:firstLineChars="192"/>
        <w:textAlignment w:val="auto"/>
        <w:rPr>
          <w:rFonts w:hint="eastAsia" w:ascii="仿宋_GB2312" w:hAnsi="仿宋_GB2312" w:eastAsia="仿宋_GB2312" w:cs="仿宋_GB2312"/>
          <w:sz w:val="32"/>
          <w:szCs w:val="32"/>
        </w:rPr>
      </w:pPr>
      <w:r>
        <w:rPr>
          <w:rFonts w:hint="eastAsia" w:eastAsia="仿宋_GB2312"/>
          <w:sz w:val="32"/>
          <w:szCs w:val="32"/>
        </w:rPr>
        <w:t>综合成绩计算:</w:t>
      </w:r>
      <w:r>
        <w:rPr>
          <w:rFonts w:hint="eastAsia" w:ascii="仿宋_GB2312" w:hAnsi="仿宋_GB2312" w:eastAsia="仿宋_GB2312" w:cs="仿宋_GB2312"/>
          <w:sz w:val="32"/>
          <w:szCs w:val="32"/>
        </w:rPr>
        <w:t xml:space="preserve"> 综合成绩 =（笔试总成绩÷2）×50% + 面试成绩×50%</w:t>
      </w:r>
    </w:p>
    <w:p>
      <w:pPr>
        <w:keepNext w:val="0"/>
        <w:keepLines w:val="0"/>
        <w:pageBreakBefore w:val="0"/>
        <w:widowControl w:val="0"/>
        <w:kinsoku/>
        <w:wordWrap/>
        <w:overflowPunct/>
        <w:topLinePunct w:val="0"/>
        <w:autoSpaceDE/>
        <w:bidi w:val="0"/>
        <w:adjustRightInd/>
        <w:snapToGrid/>
        <w:spacing w:line="640" w:lineRule="exact"/>
        <w:ind w:firstLine="640" w:firstLineChars="200"/>
        <w:textAlignment w:val="auto"/>
        <w:rPr>
          <w:rFonts w:eastAsia="仿宋_GB2312"/>
          <w:sz w:val="32"/>
          <w:szCs w:val="32"/>
        </w:rPr>
      </w:pPr>
      <w:r>
        <w:rPr>
          <w:rFonts w:hint="eastAsia" w:eastAsia="仿宋_GB2312"/>
          <w:sz w:val="32"/>
          <w:szCs w:val="32"/>
        </w:rPr>
        <w:t>（二）体检和考察人选的确定</w:t>
      </w:r>
    </w:p>
    <w:p>
      <w:pPr>
        <w:pStyle w:val="2"/>
        <w:keepNext w:val="0"/>
        <w:keepLines w:val="0"/>
        <w:pageBreakBefore w:val="0"/>
        <w:widowControl w:val="0"/>
        <w:kinsoku/>
        <w:wordWrap/>
        <w:overflowPunct/>
        <w:topLinePunct w:val="0"/>
        <w:autoSpaceDE/>
        <w:bidi w:val="0"/>
        <w:adjustRightInd/>
        <w:spacing w:line="580" w:lineRule="exact"/>
        <w:ind w:left="0" w:leftChars="0" w:right="0" w:rightChars="0"/>
        <w:jc w:val="both"/>
        <w:textAlignment w:val="auto"/>
        <w:outlineLvl w:val="9"/>
        <w:rPr>
          <w:rFonts w:hint="eastAsia" w:ascii="仿宋_GB2312" w:hAnsi="仿宋_GB2312" w:eastAsia="仿宋_GB2312" w:cs="仿宋_GB2312"/>
          <w:b w:val="0"/>
          <w:bCs w:val="0"/>
          <w:color w:val="auto"/>
          <w:szCs w:val="32"/>
          <w:shd w:val="clear" w:color="auto" w:fill="FFFFFF"/>
          <w:lang w:eastAsia="zh-CN"/>
        </w:rPr>
      </w:pPr>
      <w:r>
        <w:rPr>
          <w:rFonts w:hint="eastAsia" w:ascii="仿宋_GB2312" w:hAnsi="仿宋_GB2312" w:eastAsia="仿宋_GB2312" w:cs="仿宋_GB2312"/>
          <w:b w:val="0"/>
          <w:bCs w:val="0"/>
          <w:color w:val="auto"/>
          <w:szCs w:val="32"/>
          <w:shd w:val="clear" w:color="auto" w:fill="FFFFFF"/>
          <w:lang w:eastAsia="zh-CN"/>
        </w:rPr>
        <w:t>参加面试人数与录用计划数比例达到</w:t>
      </w:r>
      <w:r>
        <w:rPr>
          <w:rFonts w:hint="eastAsia" w:ascii="仿宋_GB2312" w:hAnsi="仿宋_GB2312" w:eastAsia="仿宋_GB2312" w:cs="仿宋_GB2312"/>
          <w:b w:val="0"/>
          <w:bCs w:val="0"/>
          <w:color w:val="auto"/>
          <w:szCs w:val="32"/>
          <w:shd w:val="clear" w:color="auto" w:fill="FFFFFF"/>
          <w:lang w:val="en-US" w:eastAsia="zh-CN"/>
        </w:rPr>
        <w:t>3</w:t>
      </w:r>
      <w:r>
        <w:rPr>
          <w:rFonts w:hint="eastAsia" w:ascii="仿宋_GB2312" w:hAnsi="仿宋_GB2312" w:eastAsia="仿宋_GB2312" w:cs="仿宋_GB2312"/>
          <w:b w:val="0"/>
          <w:bCs w:val="0"/>
          <w:color w:val="auto"/>
          <w:szCs w:val="32"/>
          <w:shd w:val="clear" w:color="auto" w:fill="FFFFFF"/>
          <w:lang w:eastAsia="zh-CN"/>
        </w:rPr>
        <w:t>:1及以上的，面试后应按综合成绩从高到低的顺序确定体检和考察人选；比例低于</w:t>
      </w:r>
      <w:r>
        <w:rPr>
          <w:rFonts w:hint="eastAsia" w:ascii="仿宋_GB2312" w:hAnsi="仿宋_GB2312" w:eastAsia="仿宋_GB2312" w:cs="仿宋_GB2312"/>
          <w:b w:val="0"/>
          <w:bCs w:val="0"/>
          <w:color w:val="auto"/>
          <w:szCs w:val="32"/>
          <w:shd w:val="clear" w:color="auto" w:fill="FFFFFF"/>
          <w:lang w:val="en-US" w:eastAsia="zh-CN"/>
        </w:rPr>
        <w:t>3</w:t>
      </w:r>
      <w:r>
        <w:rPr>
          <w:rFonts w:hint="eastAsia" w:ascii="仿宋_GB2312" w:hAnsi="仿宋_GB2312" w:eastAsia="仿宋_GB2312" w:cs="仿宋_GB2312"/>
          <w:b w:val="0"/>
          <w:bCs w:val="0"/>
          <w:color w:val="auto"/>
          <w:szCs w:val="32"/>
          <w:shd w:val="clear" w:color="auto" w:fill="FFFFFF"/>
          <w:lang w:eastAsia="zh-CN"/>
        </w:rPr>
        <w:t>:1的，</w:t>
      </w:r>
      <w:r>
        <w:rPr>
          <w:rFonts w:hint="eastAsia" w:ascii="仿宋_GB2312" w:eastAsia="仿宋_GB2312"/>
          <w:sz w:val="32"/>
          <w:szCs w:val="32"/>
        </w:rPr>
        <w:t>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bidi w:val="0"/>
        <w:adjustRightInd/>
        <w:snapToGrid/>
        <w:spacing w:line="640" w:lineRule="exact"/>
        <w:ind w:firstLine="640" w:firstLineChars="200"/>
        <w:textAlignment w:val="auto"/>
        <w:rPr>
          <w:rFonts w:eastAsia="黑体"/>
          <w:sz w:val="32"/>
          <w:szCs w:val="32"/>
          <w:u w:val="single"/>
        </w:rPr>
      </w:pPr>
      <w:r>
        <w:rPr>
          <w:rFonts w:hint="eastAsia" w:eastAsia="仿宋_GB2312"/>
          <w:sz w:val="32"/>
          <w:szCs w:val="32"/>
        </w:rPr>
        <w:t>（三）体检</w:t>
      </w:r>
    </w:p>
    <w:p>
      <w:pPr>
        <w:pStyle w:val="2"/>
        <w:keepNext w:val="0"/>
        <w:keepLines w:val="0"/>
        <w:pageBreakBefore w:val="0"/>
        <w:widowControl w:val="0"/>
        <w:kinsoku/>
        <w:wordWrap/>
        <w:overflowPunct/>
        <w:topLinePunct w:val="0"/>
        <w:autoSpaceDE/>
        <w:bidi w:val="0"/>
        <w:adjustRightInd/>
        <w:snapToGrid/>
        <w:spacing w:line="640" w:lineRule="exact"/>
        <w:textAlignment w:val="auto"/>
        <w:rPr>
          <w:rFonts w:hint="eastAsia" w:ascii="仿宋_GB2312" w:eastAsia="仿宋_GB2312"/>
          <w:szCs w:val="32"/>
          <w:shd w:val="clear" w:color="auto" w:fill="FFFFFF"/>
        </w:rPr>
      </w:pPr>
      <w:r>
        <w:rPr>
          <w:rFonts w:eastAsia="仿宋_GB2312"/>
          <w:sz w:val="32"/>
          <w:szCs w:val="32"/>
          <w:shd w:val="clear" w:color="auto" w:fill="FFFFFF"/>
        </w:rPr>
        <w:t>体检</w:t>
      </w:r>
      <w:r>
        <w:rPr>
          <w:rFonts w:hint="eastAsia" w:ascii="仿宋_GB2312" w:eastAsia="仿宋_GB2312"/>
          <w:szCs w:val="32"/>
          <w:shd w:val="clear" w:color="auto" w:fill="FFFFFF"/>
        </w:rPr>
        <w:t>拟</w:t>
      </w:r>
      <w:r>
        <w:rPr>
          <w:rFonts w:hint="eastAsia" w:ascii="仿宋_GB2312" w:hAnsi="仿宋_GB2312" w:eastAsia="仿宋_GB2312" w:cs="仿宋_GB2312"/>
          <w:b w:val="0"/>
          <w:bCs w:val="0"/>
          <w:szCs w:val="32"/>
          <w:shd w:val="clear" w:color="auto" w:fill="FFFFFF"/>
        </w:rPr>
        <w:t>定于</w:t>
      </w:r>
      <w:r>
        <w:rPr>
          <w:rFonts w:hint="eastAsia" w:ascii="仿宋_GB2312" w:hAnsi="仿宋_GB2312" w:eastAsia="仿宋_GB2312" w:cs="仿宋_GB2312"/>
          <w:b w:val="0"/>
          <w:bCs w:val="0"/>
          <w:sz w:val="32"/>
          <w:szCs w:val="32"/>
          <w:shd w:val="clear" w:color="auto" w:fill="FFFFFF"/>
          <w:lang w:val="en-US" w:eastAsia="zh-CN"/>
        </w:rPr>
        <w:t>3</w:t>
      </w:r>
      <w:r>
        <w:rPr>
          <w:rFonts w:hint="eastAsia" w:ascii="仿宋_GB2312" w:hAnsi="仿宋_GB2312" w:eastAsia="仿宋_GB2312" w:cs="仿宋_GB2312"/>
          <w:b w:val="0"/>
          <w:bCs w:val="0"/>
          <w:sz w:val="32"/>
          <w:szCs w:val="32"/>
          <w:shd w:val="clear" w:color="auto" w:fill="FFFFFF"/>
        </w:rPr>
        <w:t>月</w:t>
      </w:r>
      <w:r>
        <w:rPr>
          <w:rFonts w:hint="eastAsia" w:ascii="仿宋_GB2312" w:hAnsi="仿宋_GB2312" w:eastAsia="仿宋_GB2312" w:cs="仿宋_GB2312"/>
          <w:b w:val="0"/>
          <w:bCs w:val="0"/>
          <w:sz w:val="32"/>
          <w:szCs w:val="32"/>
          <w:shd w:val="clear" w:color="auto" w:fill="FFFFFF"/>
          <w:lang w:val="en-US" w:eastAsia="zh-CN"/>
        </w:rPr>
        <w:t>21</w:t>
      </w:r>
      <w:r>
        <w:rPr>
          <w:rFonts w:hint="eastAsia" w:ascii="仿宋_GB2312" w:hAnsi="仿宋_GB2312" w:eastAsia="仿宋_GB2312" w:cs="仿宋_GB2312"/>
          <w:b w:val="0"/>
          <w:bCs w:val="0"/>
          <w:sz w:val="32"/>
          <w:szCs w:val="32"/>
          <w:shd w:val="clear" w:color="auto" w:fill="FFFFFF"/>
        </w:rPr>
        <w:t>日进</w:t>
      </w:r>
      <w:r>
        <w:rPr>
          <w:rFonts w:eastAsia="仿宋_GB2312"/>
          <w:sz w:val="32"/>
          <w:szCs w:val="32"/>
          <w:shd w:val="clear" w:color="auto" w:fill="FFFFFF"/>
        </w:rPr>
        <w:t>行</w:t>
      </w:r>
      <w:r>
        <w:rPr>
          <w:rFonts w:hint="eastAsia" w:eastAsia="仿宋_GB2312"/>
          <w:sz w:val="32"/>
          <w:szCs w:val="32"/>
          <w:shd w:val="clear" w:color="auto" w:fill="FFFFFF"/>
        </w:rPr>
        <w:t>，请于当天上午</w:t>
      </w:r>
      <w:r>
        <w:rPr>
          <w:rFonts w:hint="eastAsia" w:ascii="仿宋_GB2312" w:hAnsi="仿宋_GB2312" w:eastAsia="仿宋_GB2312" w:cs="仿宋_GB2312"/>
          <w:b w:val="0"/>
          <w:bCs w:val="0"/>
          <w:sz w:val="32"/>
          <w:szCs w:val="32"/>
          <w:shd w:val="clear" w:color="auto" w:fill="FFFFFF"/>
          <w:lang w:val="en-US" w:eastAsia="zh-CN"/>
        </w:rPr>
        <w:t>8</w:t>
      </w:r>
      <w:r>
        <w:rPr>
          <w:rFonts w:hint="eastAsia" w:eastAsia="仿宋_GB2312"/>
          <w:sz w:val="32"/>
          <w:szCs w:val="32"/>
          <w:shd w:val="clear" w:color="auto" w:fill="FFFFFF"/>
        </w:rPr>
        <w:t>点</w:t>
      </w:r>
      <w:r>
        <w:rPr>
          <w:rFonts w:eastAsia="仿宋_GB2312"/>
          <w:sz w:val="32"/>
          <w:szCs w:val="32"/>
          <w:shd w:val="clear" w:color="auto" w:fill="FFFFFF"/>
        </w:rPr>
        <w:t>在</w:t>
      </w:r>
      <w:r>
        <w:rPr>
          <w:rFonts w:hint="eastAsia" w:eastAsia="仿宋_GB2312"/>
          <w:b w:val="0"/>
          <w:bCs/>
          <w:sz w:val="32"/>
          <w:szCs w:val="32"/>
          <w:shd w:val="clear" w:color="auto" w:fill="FFFFFF"/>
          <w:lang w:eastAsia="zh-CN"/>
        </w:rPr>
        <w:t>国家粮食和物资储备局辽宁局一楼</w:t>
      </w:r>
      <w:r>
        <w:rPr>
          <w:rFonts w:hint="eastAsia" w:eastAsia="仿宋_GB2312"/>
          <w:b w:val="0"/>
          <w:bCs/>
          <w:sz w:val="32"/>
          <w:szCs w:val="32"/>
          <w:shd w:val="clear" w:color="auto" w:fill="FFFFFF"/>
        </w:rPr>
        <w:t>集合</w:t>
      </w:r>
      <w:r>
        <w:rPr>
          <w:rFonts w:eastAsia="仿宋_GB2312"/>
          <w:b w:val="0"/>
          <w:bCs/>
          <w:sz w:val="32"/>
          <w:szCs w:val="32"/>
          <w:shd w:val="clear" w:color="auto" w:fill="FFFFFF"/>
        </w:rPr>
        <w:t>，届</w:t>
      </w:r>
      <w:r>
        <w:rPr>
          <w:rFonts w:eastAsia="仿宋_GB2312"/>
          <w:sz w:val="32"/>
          <w:szCs w:val="32"/>
          <w:shd w:val="clear" w:color="auto" w:fill="FFFFFF"/>
        </w:rPr>
        <w:t>时统一前往，请考生合理安排好行程，注意安全。</w:t>
      </w:r>
      <w:r>
        <w:rPr>
          <w:rFonts w:hint="eastAsia" w:ascii="仿宋_GB2312" w:eastAsia="仿宋_GB2312"/>
          <w:szCs w:val="32"/>
          <w:shd w:val="clear" w:color="auto" w:fill="FFFFFF"/>
        </w:rPr>
        <w:t>体检费用由招录单位承担。</w:t>
      </w:r>
    </w:p>
    <w:p>
      <w:pPr>
        <w:pStyle w:val="2"/>
        <w:spacing w:line="580" w:lineRule="exact"/>
        <w:rPr>
          <w:rFonts w:ascii="仿宋_GB2312" w:eastAsia="仿宋_GB2312"/>
          <w:szCs w:val="32"/>
          <w:shd w:val="clear" w:color="auto" w:fill="FFFFFF"/>
        </w:rPr>
      </w:pPr>
      <w:r>
        <w:rPr>
          <w:rFonts w:hint="eastAsia" w:ascii="仿宋_GB2312" w:eastAsia="仿宋_GB2312"/>
          <w:szCs w:val="32"/>
        </w:rPr>
        <w:t>（四）考察</w:t>
      </w:r>
    </w:p>
    <w:p>
      <w:pPr>
        <w:spacing w:line="580" w:lineRule="exact"/>
        <w:ind w:firstLine="600"/>
        <w:rPr>
          <w:rFonts w:ascii="仿宋_GB2312" w:eastAsia="仿宋_GB2312"/>
          <w:sz w:val="32"/>
          <w:szCs w:val="32"/>
        </w:rPr>
      </w:pPr>
      <w:r>
        <w:rPr>
          <w:rFonts w:hint="eastAsia" w:ascii="仿宋_GB2312" w:eastAsia="仿宋_GB2312"/>
          <w:sz w:val="32"/>
          <w:szCs w:val="32"/>
        </w:rPr>
        <w:t>采取个别谈话、实地走访、严格审核人事档案、查询社会信用记录、同本人面谈等方法进行。</w:t>
      </w:r>
    </w:p>
    <w:p>
      <w:pPr>
        <w:spacing w:line="580" w:lineRule="exact"/>
        <w:ind w:firstLine="600"/>
        <w:rPr>
          <w:rFonts w:hint="eastAsia" w:ascii="仿宋_GB2312" w:eastAsia="仿宋_GB2312"/>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keepNext w:val="0"/>
        <w:keepLines w:val="0"/>
        <w:pageBreakBefore w:val="0"/>
        <w:widowControl w:val="0"/>
        <w:kinsoku/>
        <w:wordWrap/>
        <w:overflowPunct/>
        <w:topLinePunct w:val="0"/>
        <w:autoSpaceDE/>
        <w:bidi w:val="0"/>
        <w:adjustRightInd/>
        <w:snapToGrid/>
        <w:spacing w:line="640" w:lineRule="exact"/>
        <w:ind w:firstLine="640" w:firstLineChars="200"/>
        <w:textAlignment w:val="auto"/>
        <w:rPr>
          <w:rFonts w:eastAsia="黑体"/>
          <w:sz w:val="32"/>
          <w:szCs w:val="32"/>
        </w:rPr>
      </w:pPr>
      <w:r>
        <w:rPr>
          <w:rFonts w:hint="eastAsia" w:eastAsia="黑体"/>
          <w:sz w:val="32"/>
          <w:szCs w:val="32"/>
          <w:lang w:eastAsia="zh-CN"/>
        </w:rPr>
        <w:t>六</w:t>
      </w:r>
      <w:r>
        <w:rPr>
          <w:rFonts w:hint="eastAsia" w:eastAsia="黑体"/>
          <w:sz w:val="32"/>
          <w:szCs w:val="32"/>
        </w:rPr>
        <w:t>、注意事项</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为贯彻落实新冠肺炎疫情防控有关要求，确保每位考生安全健康，根据省市疫情防控有关规定，就相关事宜要求如下：</w:t>
      </w:r>
    </w:p>
    <w:p>
      <w:pPr>
        <w:numPr>
          <w:ilvl w:val="0"/>
          <w:numId w:val="1"/>
        </w:num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考生参加面试时需现场查验国务院客户端（微信小程序）14天行程卡、辽事通健康码；外地来沈考生，一律提供</w:t>
      </w:r>
      <w:r>
        <w:rPr>
          <w:rFonts w:hint="eastAsia" w:ascii="仿宋_GB2312" w:hAnsi="仿宋_GB2312" w:eastAsia="仿宋_GB2312" w:cs="仿宋_GB2312"/>
          <w:color w:val="000000"/>
          <w:sz w:val="32"/>
          <w:szCs w:val="32"/>
          <w:lang w:val="en-US" w:eastAsia="zh-CN"/>
        </w:rPr>
        <w:t>48</w:t>
      </w:r>
      <w:r>
        <w:rPr>
          <w:rFonts w:hint="eastAsia" w:ascii="仿宋_GB2312" w:hAnsi="仿宋_GB2312" w:eastAsia="仿宋_GB2312" w:cs="仿宋_GB2312"/>
          <w:color w:val="000000"/>
          <w:sz w:val="32"/>
          <w:szCs w:val="32"/>
        </w:rPr>
        <w:t>小时内核酸检测阴性报告。</w:t>
      </w:r>
    </w:p>
    <w:p>
      <w:pPr>
        <w:numPr>
          <w:ilvl w:val="0"/>
          <w:numId w:val="1"/>
        </w:num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外地来沈考生，需提前与来沈居住社区、酒店进行沟通，并做好登记和备案，按照所在地社区、酒店相关要求做好防疫工作。</w:t>
      </w:r>
    </w:p>
    <w:p>
      <w:pPr>
        <w:numPr>
          <w:ilvl w:val="0"/>
          <w:numId w:val="1"/>
        </w:num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有近14天中高风险地区旅居史、接触史或被认定为新冠肺炎确诊病例和无症状感染密接</w:t>
      </w:r>
      <w:r>
        <w:rPr>
          <w:rFonts w:hint="eastAsia" w:ascii="仿宋_GB2312" w:hAnsi="仿宋_GB2312" w:eastAsia="仿宋_GB2312" w:cs="仿宋_GB2312"/>
          <w:sz w:val="32"/>
          <w:szCs w:val="32"/>
          <w:lang w:eastAsia="zh-CN"/>
        </w:rPr>
        <w:t>者</w:t>
      </w:r>
      <w:r>
        <w:rPr>
          <w:rFonts w:hint="eastAsia" w:ascii="仿宋_GB2312" w:hAnsi="仿宋_GB2312" w:eastAsia="仿宋_GB2312" w:cs="仿宋_GB2312"/>
          <w:sz w:val="32"/>
          <w:szCs w:val="32"/>
        </w:rPr>
        <w:t>、已治愈出院的确诊病例和已解除集中隔离医学观察的无症状感染者，尚在随访或医学观察期间内者，出现发热、咳嗽等不适症状者，</w:t>
      </w:r>
      <w:r>
        <w:rPr>
          <w:rFonts w:hint="eastAsia" w:ascii="仿宋_GB2312" w:eastAsia="仿宋_GB2312"/>
          <w:sz w:val="32"/>
          <w:szCs w:val="32"/>
          <w:lang w:eastAsia="zh-CN"/>
        </w:rPr>
        <w:t>不得进入考场</w:t>
      </w:r>
      <w:r>
        <w:rPr>
          <w:rFonts w:hint="eastAsia" w:ascii="仿宋_GB2312" w:eastAsia="仿宋_GB2312"/>
          <w:sz w:val="32"/>
          <w:szCs w:val="32"/>
        </w:rPr>
        <w:t>，另行安排。</w:t>
      </w:r>
    </w:p>
    <w:p>
      <w:pPr>
        <w:numPr>
          <w:ilvl w:val="0"/>
          <w:numId w:val="0"/>
        </w:numPr>
        <w:shd w:val="solid" w:color="FFFFFF" w:fill="auto"/>
        <w:autoSpaceDN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考生进入考场前均需接受体温检测。经现场测量体温正常且无咳嗽等呼吸道异常症状者方可到候考室报到，按要求佩戴口罩、洗手消毒 (口罩、消毒液由组织单位统一提供)，并在面试签到表上签到、抽签，未通过现场防疫检测的考生，</w:t>
      </w:r>
      <w:r>
        <w:rPr>
          <w:rFonts w:hint="eastAsia" w:ascii="仿宋_GB2312" w:eastAsia="仿宋_GB2312"/>
          <w:sz w:val="32"/>
          <w:szCs w:val="32"/>
          <w:lang w:eastAsia="zh-CN"/>
        </w:rPr>
        <w:t>不得进入考场</w:t>
      </w:r>
      <w:r>
        <w:rPr>
          <w:rFonts w:hint="eastAsia" w:ascii="仿宋_GB2312" w:eastAsia="仿宋_GB2312"/>
          <w:sz w:val="32"/>
          <w:szCs w:val="32"/>
        </w:rPr>
        <w:t>，另行安排。</w:t>
      </w:r>
      <w:bookmarkStart w:id="1" w:name="_GoBack"/>
      <w:bookmarkEnd w:id="1"/>
    </w:p>
    <w:p>
      <w:pPr>
        <w:numPr>
          <w:ilvl w:val="0"/>
          <w:numId w:val="0"/>
        </w:numPr>
        <w:shd w:val="solid" w:color="FFFFFF" w:fill="auto"/>
        <w:autoSpaceDN w:val="0"/>
        <w:spacing w:line="58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具体疫情防控政策视属地疫情防控情况及时调整。</w:t>
      </w:r>
    </w:p>
    <w:p>
      <w:pPr>
        <w:keepNext w:val="0"/>
        <w:keepLines w:val="0"/>
        <w:pageBreakBefore w:val="0"/>
        <w:widowControl w:val="0"/>
        <w:kinsoku/>
        <w:wordWrap/>
        <w:overflowPunct/>
        <w:topLinePunct w:val="0"/>
        <w:autoSpaceDE/>
        <w:bidi w:val="0"/>
        <w:adjustRightInd/>
        <w:snapToGrid/>
        <w:spacing w:line="640" w:lineRule="exact"/>
        <w:ind w:firstLine="642" w:firstLineChars="200"/>
        <w:textAlignment w:val="auto"/>
        <w:rPr>
          <w:rFonts w:eastAsia="方正仿宋简体"/>
          <w:sz w:val="32"/>
          <w:szCs w:val="32"/>
        </w:rPr>
      </w:pPr>
      <w:r>
        <w:rPr>
          <w:rFonts w:hint="eastAsia" w:eastAsia="仿宋_GB2312"/>
          <w:b/>
          <w:sz w:val="32"/>
          <w:szCs w:val="32"/>
        </w:rPr>
        <w:t>联系方式：</w:t>
      </w:r>
      <w:r>
        <w:rPr>
          <w:rFonts w:hint="eastAsia" w:ascii="仿宋_GB2312" w:hAnsi="仿宋_GB2312" w:eastAsia="仿宋_GB2312" w:cs="仿宋_GB2312"/>
          <w:sz w:val="32"/>
          <w:szCs w:val="32"/>
          <w:lang w:val="en-US" w:eastAsia="zh-CN"/>
        </w:rPr>
        <w:t>024-23461728</w:t>
      </w:r>
      <w:r>
        <w:rPr>
          <w:rFonts w:hint="eastAsia" w:eastAsia="仿宋_GB2312"/>
          <w:sz w:val="32"/>
          <w:szCs w:val="32"/>
          <w:shd w:val="clear" w:color="auto" w:fill="FFFFFF"/>
        </w:rPr>
        <w:t>（电话）</w:t>
      </w:r>
    </w:p>
    <w:p>
      <w:pPr>
        <w:keepNext w:val="0"/>
        <w:keepLines w:val="0"/>
        <w:pageBreakBefore w:val="0"/>
        <w:widowControl w:val="0"/>
        <w:kinsoku/>
        <w:wordWrap/>
        <w:overflowPunct/>
        <w:topLinePunct w:val="0"/>
        <w:autoSpaceDE/>
        <w:bidi w:val="0"/>
        <w:adjustRightInd/>
        <w:snapToGrid/>
        <w:spacing w:line="640" w:lineRule="exact"/>
        <w:ind w:firstLine="640" w:firstLineChars="200"/>
        <w:textAlignment w:val="auto"/>
        <w:rPr>
          <w:rFonts w:eastAsia="仿宋_GB2312"/>
          <w:b/>
          <w:sz w:val="32"/>
          <w:szCs w:val="32"/>
        </w:rPr>
      </w:pPr>
      <w:r>
        <w:rPr>
          <w:rFonts w:hint="eastAsia" w:eastAsia="方正仿宋简体"/>
          <w:sz w:val="32"/>
          <w:szCs w:val="32"/>
        </w:rPr>
        <w:t xml:space="preserve">         </w:t>
      </w:r>
      <w:r>
        <w:rPr>
          <w:rFonts w:hint="eastAsia" w:ascii="仿宋_GB2312" w:hAnsi="仿宋_GB2312" w:eastAsia="仿宋_GB2312" w:cs="仿宋_GB2312"/>
          <w:sz w:val="32"/>
          <w:szCs w:val="32"/>
          <w:lang w:val="en-US" w:eastAsia="zh-CN"/>
        </w:rPr>
        <w:t xml:space="preserve"> 024-23478969</w:t>
      </w:r>
      <w:r>
        <w:rPr>
          <w:rFonts w:hint="eastAsia" w:eastAsia="仿宋_GB2312"/>
          <w:sz w:val="32"/>
          <w:szCs w:val="32"/>
          <w:shd w:val="clear" w:color="auto" w:fill="FFFFFF"/>
        </w:rPr>
        <w:t>（传真）</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0"/>
        <w:textAlignment w:val="auto"/>
        <w:rPr>
          <w:sz w:val="32"/>
          <w:szCs w:val="32"/>
          <w:shd w:val="clear" w:color="auto" w:fill="FFFFFF"/>
        </w:rPr>
      </w:pPr>
      <w:r>
        <w:rPr>
          <w:rFonts w:eastAsia="仿宋_GB2312"/>
          <w:sz w:val="32"/>
          <w:szCs w:val="32"/>
          <w:shd w:val="clear" w:color="auto" w:fill="FFFFFF"/>
        </w:rPr>
        <w:t>欢迎各位考生对我们的工作进行监督。</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ind w:firstLine="640"/>
        <w:textAlignment w:val="auto"/>
        <w:rPr>
          <w:rFonts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eastAsia="仿宋_GB2312"/>
          <w:sz w:val="32"/>
          <w:szCs w:val="32"/>
        </w:rPr>
        <w:t>附件：</w:t>
      </w:r>
      <w:r>
        <w:rPr>
          <w:rFonts w:hint="eastAsia" w:ascii="仿宋_GB2312" w:hAnsi="仿宋_GB2312" w:eastAsia="仿宋_GB2312" w:cs="仿宋_GB2312"/>
          <w:sz w:val="32"/>
          <w:szCs w:val="32"/>
        </w:rPr>
        <w:t>1. 面试确认内容（样式）</w:t>
      </w:r>
    </w:p>
    <w:p>
      <w:pPr>
        <w:keepNext w:val="0"/>
        <w:keepLines w:val="0"/>
        <w:pageBreakBefore w:val="0"/>
        <w:widowControl w:val="0"/>
        <w:kinsoku/>
        <w:wordWrap/>
        <w:overflowPunct/>
        <w:topLinePunct w:val="0"/>
        <w:autoSpaceDE/>
        <w:bidi w:val="0"/>
        <w:adjustRightInd/>
        <w:snapToGrid/>
        <w:spacing w:line="64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放弃面试资格声明（样式）</w:t>
      </w:r>
    </w:p>
    <w:p>
      <w:pPr>
        <w:keepNext w:val="0"/>
        <w:keepLines w:val="0"/>
        <w:pageBreakBefore w:val="0"/>
        <w:widowControl w:val="0"/>
        <w:kinsoku/>
        <w:wordWrap/>
        <w:overflowPunct/>
        <w:topLinePunct w:val="0"/>
        <w:autoSpaceDE/>
        <w:bidi w:val="0"/>
        <w:adjustRightInd/>
        <w:spacing w:line="580" w:lineRule="exact"/>
        <w:ind w:left="0" w:leftChars="0" w:right="0" w:rightChars="0" w:firstLine="1600" w:firstLineChars="500"/>
        <w:jc w:val="both"/>
        <w:textAlignment w:val="auto"/>
        <w:outlineLvl w:val="9"/>
        <w:rPr>
          <w:rFonts w:hint="eastAsia" w:ascii="仿宋_GB2312" w:hAnsi="仿宋_GB2312" w:eastAsia="仿宋_GB2312" w:cs="仿宋_GB2312"/>
          <w:b w:val="0"/>
          <w:bCs w:val="0"/>
          <w:color w:val="auto"/>
          <w:sz w:val="32"/>
        </w:rPr>
      </w:pPr>
      <w:r>
        <w:rPr>
          <w:rFonts w:hint="eastAsia" w:ascii="仿宋_GB2312" w:hAnsi="仿宋_GB2312" w:eastAsia="仿宋_GB2312" w:cs="仿宋_GB2312"/>
          <w:b w:val="0"/>
          <w:bCs w:val="0"/>
          <w:color w:val="auto"/>
          <w:sz w:val="32"/>
        </w:rPr>
        <w:t>3. 同意报考</w:t>
      </w:r>
      <w:r>
        <w:rPr>
          <w:rFonts w:hint="eastAsia" w:ascii="仿宋_GB2312" w:hAnsi="仿宋_GB2312" w:eastAsia="仿宋_GB2312" w:cs="仿宋_GB2312"/>
          <w:b w:val="0"/>
          <w:bCs w:val="0"/>
          <w:color w:val="auto"/>
          <w:sz w:val="32"/>
          <w:lang w:eastAsia="zh-CN"/>
        </w:rPr>
        <w:t>说</w:t>
      </w:r>
      <w:r>
        <w:rPr>
          <w:rFonts w:hint="eastAsia" w:ascii="仿宋_GB2312" w:hAnsi="仿宋_GB2312" w:eastAsia="仿宋_GB2312" w:cs="仿宋_GB2312"/>
          <w:b w:val="0"/>
          <w:bCs w:val="0"/>
          <w:color w:val="auto"/>
          <w:sz w:val="32"/>
        </w:rPr>
        <w:t>明（样式）</w:t>
      </w:r>
    </w:p>
    <w:p>
      <w:pPr>
        <w:keepNext w:val="0"/>
        <w:keepLines w:val="0"/>
        <w:pageBreakBefore w:val="0"/>
        <w:widowControl w:val="0"/>
        <w:kinsoku/>
        <w:wordWrap/>
        <w:overflowPunct/>
        <w:topLinePunct w:val="0"/>
        <w:autoSpaceDE/>
        <w:bidi w:val="0"/>
        <w:adjustRightInd/>
        <w:spacing w:line="580" w:lineRule="exact"/>
        <w:ind w:left="0" w:leftChars="0" w:right="0" w:rightChars="0" w:firstLine="1600" w:firstLineChars="500"/>
        <w:jc w:val="both"/>
        <w:textAlignment w:val="auto"/>
        <w:outlineLvl w:val="9"/>
        <w:rPr>
          <w:rFonts w:hint="eastAsia" w:ascii="仿宋_GB2312" w:hAnsi="仿宋_GB2312" w:eastAsia="仿宋_GB2312" w:cs="仿宋_GB2312"/>
          <w:b w:val="0"/>
          <w:bCs w:val="0"/>
          <w:color w:val="auto"/>
          <w:sz w:val="32"/>
        </w:rPr>
      </w:pPr>
      <w:r>
        <w:rPr>
          <w:rFonts w:hint="eastAsia" w:ascii="仿宋_GB2312" w:hAnsi="仿宋_GB2312" w:eastAsia="仿宋_GB2312" w:cs="仿宋_GB2312"/>
          <w:b w:val="0"/>
          <w:bCs w:val="0"/>
          <w:color w:val="auto"/>
          <w:sz w:val="32"/>
        </w:rPr>
        <w:t>4. 待业</w:t>
      </w:r>
      <w:r>
        <w:rPr>
          <w:rFonts w:hint="eastAsia" w:ascii="仿宋_GB2312" w:hAnsi="仿宋_GB2312" w:eastAsia="仿宋_GB2312" w:cs="仿宋_GB2312"/>
          <w:b w:val="0"/>
          <w:bCs w:val="0"/>
          <w:color w:val="auto"/>
          <w:sz w:val="32"/>
          <w:lang w:eastAsia="zh-CN"/>
        </w:rPr>
        <w:t>情况说明</w:t>
      </w:r>
      <w:r>
        <w:rPr>
          <w:rFonts w:hint="eastAsia" w:ascii="仿宋_GB2312" w:hAnsi="仿宋_GB2312" w:eastAsia="仿宋_GB2312" w:cs="仿宋_GB2312"/>
          <w:b w:val="0"/>
          <w:bCs w:val="0"/>
          <w:color w:val="auto"/>
          <w:sz w:val="32"/>
        </w:rPr>
        <w:t>（样式）</w:t>
      </w: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textAlignment w:val="auto"/>
        <w:rPr>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napToGrid/>
        <w:spacing w:line="640" w:lineRule="exact"/>
        <w:textAlignment w:val="auto"/>
        <w:rPr>
          <w:sz w:val="32"/>
          <w:szCs w:val="32"/>
          <w:shd w:val="clear" w:color="auto" w:fill="FFFFFF"/>
        </w:rPr>
      </w:pPr>
    </w:p>
    <w:p>
      <w:pPr>
        <w:keepNext w:val="0"/>
        <w:keepLines w:val="0"/>
        <w:pageBreakBefore w:val="0"/>
        <w:widowControl w:val="0"/>
        <w:kinsoku/>
        <w:wordWrap/>
        <w:overflowPunct/>
        <w:topLinePunct w:val="0"/>
        <w:autoSpaceDE/>
        <w:bidi w:val="0"/>
        <w:adjustRightInd/>
        <w:snapToGrid/>
        <w:spacing w:line="640" w:lineRule="exact"/>
        <w:jc w:val="right"/>
        <w:textAlignment w:val="auto"/>
        <w:rPr>
          <w:rFonts w:hint="eastAsia" w:eastAsia="仿宋_GB2312"/>
          <w:sz w:val="32"/>
          <w:szCs w:val="32"/>
          <w:shd w:val="clear" w:color="auto" w:fill="FFFFFF"/>
          <w:lang w:eastAsia="zh-CN"/>
        </w:rPr>
      </w:pPr>
      <w:r>
        <w:rPr>
          <w:rFonts w:hint="eastAsia" w:eastAsia="仿宋_GB2312"/>
          <w:sz w:val="32"/>
          <w:szCs w:val="32"/>
          <w:shd w:val="clear" w:color="auto" w:fill="FFFFFF"/>
          <w:lang w:eastAsia="zh-CN"/>
        </w:rPr>
        <w:t>国家粮食和物资储备局辽宁局</w:t>
      </w:r>
    </w:p>
    <w:p>
      <w:pPr>
        <w:keepNext w:val="0"/>
        <w:keepLines w:val="0"/>
        <w:pageBreakBefore w:val="0"/>
        <w:widowControl w:val="0"/>
        <w:kinsoku/>
        <w:wordWrap/>
        <w:overflowPunct/>
        <w:topLinePunct w:val="0"/>
        <w:autoSpaceDE/>
        <w:bidi w:val="0"/>
        <w:adjustRightInd/>
        <w:snapToGrid/>
        <w:spacing w:line="640" w:lineRule="exact"/>
        <w:jc w:val="center"/>
        <w:textAlignment w:val="auto"/>
        <w:rPr>
          <w:rFonts w:eastAsia="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 xml:space="preserve">                              </w:t>
      </w:r>
      <w:r>
        <w:rPr>
          <w:rFonts w:hint="eastAsia" w:ascii="仿宋_GB2312" w:hAnsi="仿宋_GB2312" w:eastAsia="仿宋_GB2312" w:cs="仿宋_GB2312"/>
          <w:sz w:val="32"/>
          <w:szCs w:val="32"/>
          <w:shd w:val="clear" w:color="auto" w:fill="FFFFFF"/>
        </w:rPr>
        <w:t>20</w:t>
      </w:r>
      <w:r>
        <w:rPr>
          <w:rFonts w:hint="eastAsia" w:ascii="仿宋_GB2312" w:hAnsi="仿宋_GB2312" w:eastAsia="仿宋_GB2312" w:cs="仿宋_GB2312"/>
          <w:sz w:val="32"/>
          <w:szCs w:val="32"/>
          <w:shd w:val="clear" w:color="auto" w:fill="FFFFFF"/>
          <w:lang w:val="en-US" w:eastAsia="zh-CN"/>
        </w:rPr>
        <w:t>22</w:t>
      </w:r>
      <w:r>
        <w:rPr>
          <w:rFonts w:hint="eastAsia" w:ascii="仿宋_GB2312" w:hAnsi="仿宋_GB2312" w:eastAsia="仿宋_GB2312" w:cs="仿宋_GB2312"/>
          <w:sz w:val="32"/>
          <w:szCs w:val="32"/>
          <w:shd w:val="clear" w:color="auto" w:fill="FFFFFF"/>
        </w:rPr>
        <w:t>年</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月</w:t>
      </w:r>
      <w:r>
        <w:rPr>
          <w:rFonts w:hint="eastAsia" w:ascii="仿宋_GB2312" w:hAnsi="仿宋_GB2312" w:eastAsia="仿宋_GB2312" w:cs="仿宋_GB2312"/>
          <w:sz w:val="32"/>
          <w:szCs w:val="32"/>
          <w:shd w:val="clear" w:color="auto" w:fill="FFFFFF"/>
          <w:lang w:val="en-US" w:eastAsia="zh-CN"/>
        </w:rPr>
        <w:t xml:space="preserve">  </w:t>
      </w:r>
      <w:r>
        <w:rPr>
          <w:rFonts w:hint="eastAsia" w:ascii="仿宋_GB2312" w:hAnsi="仿宋_GB2312" w:eastAsia="仿宋_GB2312" w:cs="仿宋_GB2312"/>
          <w:sz w:val="32"/>
          <w:szCs w:val="32"/>
          <w:shd w:val="clear" w:color="auto" w:fill="FFFFFF"/>
        </w:rPr>
        <w:t>日</w:t>
      </w:r>
      <w:r>
        <w:rPr>
          <w:rFonts w:hint="eastAsia" w:ascii="仿宋_GB2312" w:hAnsi="仿宋_GB2312" w:eastAsia="仿宋_GB2312" w:cs="仿宋_GB2312"/>
          <w:sz w:val="32"/>
          <w:szCs w:val="32"/>
          <w:shd w:val="clear" w:color="auto" w:fill="FFFFFF"/>
          <w:lang w:val="en-US" w:eastAsia="zh-CN"/>
        </w:rPr>
        <w:t xml:space="preserve">      </w:t>
      </w:r>
      <w:r>
        <w:rPr>
          <w:rFonts w:eastAsia="仿宋_GB2312"/>
          <w:sz w:val="32"/>
          <w:szCs w:val="32"/>
          <w:shd w:val="clear" w:color="auto" w:fill="FFFFFF"/>
        </w:rPr>
        <w:br w:type="page"/>
      </w:r>
    </w:p>
    <w:p>
      <w:pPr>
        <w:keepNext w:val="0"/>
        <w:keepLines w:val="0"/>
        <w:pageBreakBefore w:val="0"/>
        <w:kinsoku/>
        <w:wordWrap/>
        <w:overflowPunct/>
        <w:topLinePunct w:val="0"/>
        <w:autoSpaceDE/>
        <w:autoSpaceDN/>
        <w:bidi w:val="0"/>
        <w:adjustRightInd/>
        <w:snapToGrid/>
        <w:spacing w:line="640" w:lineRule="exact"/>
        <w:textAlignment w:val="auto"/>
        <w:rPr>
          <w:rFonts w:eastAsia="黑体"/>
          <w:bCs/>
          <w:color w:val="000000"/>
          <w:spacing w:val="8"/>
          <w:sz w:val="32"/>
          <w:szCs w:val="32"/>
        </w:rPr>
      </w:pPr>
      <w:r>
        <w:rPr>
          <w:rFonts w:hint="eastAsia" w:eastAsia="黑体"/>
          <w:bCs/>
          <w:color w:val="000000"/>
          <w:spacing w:val="8"/>
          <w:sz w:val="32"/>
          <w:szCs w:val="32"/>
        </w:rPr>
        <w:t>附件1</w:t>
      </w:r>
    </w:p>
    <w:p>
      <w:pPr>
        <w:keepNext w:val="0"/>
        <w:keepLines w:val="0"/>
        <w:pageBreakBefore w:val="0"/>
        <w:kinsoku/>
        <w:wordWrap/>
        <w:overflowPunct/>
        <w:topLinePunct w:val="0"/>
        <w:autoSpaceDE/>
        <w:autoSpaceDN/>
        <w:bidi w:val="0"/>
        <w:adjustRightInd/>
        <w:snapToGrid/>
        <w:spacing w:line="640" w:lineRule="exact"/>
        <w:textAlignment w:val="auto"/>
        <w:rPr>
          <w:rFonts w:eastAsia="黑体"/>
          <w:bCs/>
          <w:color w:val="000000"/>
          <w:spacing w:val="8"/>
          <w:sz w:val="32"/>
          <w:szCs w:val="32"/>
        </w:rPr>
      </w:pPr>
    </w:p>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color w:val="000000"/>
          <w:spacing w:val="8"/>
          <w:sz w:val="44"/>
          <w:szCs w:val="44"/>
        </w:rPr>
      </w:pPr>
      <w:r>
        <w:rPr>
          <w:rFonts w:hint="eastAsia" w:ascii="方正小标宋简体" w:hAnsi="方正小标宋简体" w:eastAsia="方正小标宋简体" w:cs="方正小标宋简体"/>
          <w:b w:val="0"/>
          <w:bCs w:val="0"/>
          <w:color w:val="000000"/>
          <w:spacing w:val="8"/>
          <w:sz w:val="44"/>
          <w:szCs w:val="44"/>
        </w:rPr>
        <w:t>XXX确认参加</w:t>
      </w:r>
      <w:r>
        <w:rPr>
          <w:rFonts w:hint="eastAsia" w:ascii="方正小标宋简体" w:hAnsi="方正小标宋简体" w:eastAsia="方正小标宋简体" w:cs="方正小标宋简体"/>
          <w:b w:val="0"/>
          <w:bCs w:val="0"/>
          <w:color w:val="000000"/>
          <w:spacing w:val="8"/>
          <w:sz w:val="44"/>
          <w:szCs w:val="44"/>
          <w:lang w:eastAsia="zh-CN"/>
        </w:rPr>
        <w:t>国家粮食和物资储备局辽宁局</w:t>
      </w:r>
      <w:r>
        <w:rPr>
          <w:rFonts w:hint="eastAsia" w:ascii="方正小标宋简体" w:hAnsi="方正小标宋简体" w:eastAsia="方正小标宋简体" w:cs="方正小标宋简体"/>
          <w:b w:val="0"/>
          <w:bCs w:val="0"/>
          <w:color w:val="000000"/>
          <w:spacing w:val="8"/>
          <w:sz w:val="44"/>
          <w:szCs w:val="44"/>
        </w:rPr>
        <w:t>XX职位面试</w:t>
      </w:r>
    </w:p>
    <w:p>
      <w:pPr>
        <w:keepNext w:val="0"/>
        <w:keepLines w:val="0"/>
        <w:pageBreakBefore w:val="0"/>
        <w:kinsoku/>
        <w:wordWrap/>
        <w:overflowPunct/>
        <w:topLinePunct w:val="0"/>
        <w:autoSpaceDE/>
        <w:autoSpaceDN/>
        <w:bidi w:val="0"/>
        <w:adjustRightInd/>
        <w:snapToGrid/>
        <w:spacing w:line="640" w:lineRule="exact"/>
        <w:ind w:firstLine="674" w:firstLineChars="200"/>
        <w:textAlignment w:val="auto"/>
        <w:rPr>
          <w:b/>
          <w:bCs/>
          <w:color w:val="000000"/>
          <w:spacing w:val="8"/>
          <w:sz w:val="32"/>
          <w:szCs w:val="32"/>
        </w:rPr>
      </w:pPr>
    </w:p>
    <w:p>
      <w:pPr>
        <w:keepNext w:val="0"/>
        <w:keepLines w:val="0"/>
        <w:pageBreakBefore w:val="0"/>
        <w:widowControl/>
        <w:kinsoku/>
        <w:wordWrap/>
        <w:overflowPunct/>
        <w:topLinePunct w:val="0"/>
        <w:autoSpaceDE/>
        <w:autoSpaceDN/>
        <w:bidi w:val="0"/>
        <w:adjustRightInd/>
        <w:snapToGrid/>
        <w:spacing w:line="640" w:lineRule="exact"/>
        <w:jc w:val="left"/>
        <w:textAlignment w:val="auto"/>
        <w:rPr>
          <w:rFonts w:eastAsia="仿宋_GB2312" w:cs="宋体"/>
          <w:kern w:val="0"/>
          <w:sz w:val="32"/>
          <w:szCs w:val="32"/>
        </w:rPr>
      </w:pPr>
      <w:r>
        <w:rPr>
          <w:rFonts w:hint="eastAsia" w:eastAsia="仿宋_GB2312" w:cs="宋体"/>
          <w:kern w:val="0"/>
          <w:sz w:val="32"/>
          <w:szCs w:val="32"/>
          <w:lang w:eastAsia="zh-CN"/>
        </w:rPr>
        <w:t>国家粮食和物资储备局辽宁局</w:t>
      </w:r>
      <w:r>
        <w:rPr>
          <w:rFonts w:hint="eastAsia" w:eastAsia="仿宋_GB2312" w:cs="宋体"/>
          <w:kern w:val="0"/>
          <w:sz w:val="32"/>
          <w:szCs w:val="32"/>
        </w:rPr>
        <w:t>人事</w:t>
      </w:r>
      <w:r>
        <w:rPr>
          <w:rFonts w:hint="eastAsia" w:eastAsia="仿宋_GB2312" w:cs="宋体"/>
          <w:kern w:val="0"/>
          <w:sz w:val="32"/>
          <w:szCs w:val="32"/>
          <w:lang w:eastAsia="zh-CN"/>
        </w:rPr>
        <w:t>处</w:t>
      </w:r>
      <w:r>
        <w:rPr>
          <w:rFonts w:hint="eastAsia" w:eastAsia="仿宋_GB2312" w:cs="宋体"/>
          <w:kern w:val="0"/>
          <w:sz w:val="32"/>
          <w:szCs w:val="32"/>
        </w:rPr>
        <w:t>：</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 xml:space="preserve">姓名（如果传真需手写签名）：      </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日期：</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u w:val="single"/>
        </w:rPr>
      </w:pPr>
    </w:p>
    <w:p>
      <w:pPr>
        <w:keepNext w:val="0"/>
        <w:keepLines w:val="0"/>
        <w:pageBreakBefore w:val="0"/>
        <w:widowControl/>
        <w:kinsoku/>
        <w:wordWrap/>
        <w:overflowPunct/>
        <w:topLinePunct w:val="0"/>
        <w:autoSpaceDE/>
        <w:autoSpaceDN/>
        <w:bidi w:val="0"/>
        <w:adjustRightInd/>
        <w:snapToGrid/>
        <w:spacing w:line="640" w:lineRule="exact"/>
        <w:jc w:val="left"/>
        <w:textAlignment w:val="auto"/>
        <w:rPr>
          <w:rFonts w:eastAsia="仿宋_GB2312" w:cs="宋体"/>
          <w:kern w:val="0"/>
          <w:sz w:val="28"/>
          <w:szCs w:val="28"/>
        </w:rPr>
      </w:pPr>
      <w:r>
        <w:rPr>
          <w:rFonts w:eastAsia="仿宋_GB2312" w:cs="宋体"/>
          <w:kern w:val="0"/>
          <w:sz w:val="28"/>
          <w:szCs w:val="28"/>
        </w:rPr>
        <w:br w:type="page"/>
      </w:r>
    </w:p>
    <w:p>
      <w:pPr>
        <w:keepNext w:val="0"/>
        <w:keepLines w:val="0"/>
        <w:pageBreakBefore w:val="0"/>
        <w:kinsoku/>
        <w:wordWrap/>
        <w:overflowPunct/>
        <w:topLinePunct w:val="0"/>
        <w:autoSpaceDE/>
        <w:autoSpaceDN/>
        <w:bidi w:val="0"/>
        <w:adjustRightInd/>
        <w:snapToGrid/>
        <w:spacing w:line="640" w:lineRule="exact"/>
        <w:textAlignment w:val="auto"/>
        <w:rPr>
          <w:rFonts w:eastAsia="黑体"/>
          <w:bCs/>
          <w:color w:val="000000"/>
          <w:spacing w:val="8"/>
          <w:sz w:val="32"/>
          <w:szCs w:val="32"/>
        </w:rPr>
      </w:pPr>
      <w:r>
        <w:rPr>
          <w:rFonts w:hint="eastAsia" w:eastAsia="黑体"/>
          <w:bCs/>
          <w:color w:val="000000"/>
          <w:spacing w:val="8"/>
          <w:sz w:val="32"/>
          <w:szCs w:val="32"/>
        </w:rPr>
        <w:t>附件2</w:t>
      </w:r>
    </w:p>
    <w:p>
      <w:pPr>
        <w:keepNext w:val="0"/>
        <w:keepLines w:val="0"/>
        <w:pageBreakBefore w:val="0"/>
        <w:kinsoku/>
        <w:wordWrap/>
        <w:overflowPunct/>
        <w:topLinePunct w:val="0"/>
        <w:autoSpaceDE/>
        <w:autoSpaceDN/>
        <w:bidi w:val="0"/>
        <w:adjustRightInd/>
        <w:snapToGrid/>
        <w:spacing w:line="640" w:lineRule="exact"/>
        <w:jc w:val="center"/>
        <w:textAlignment w:val="auto"/>
        <w:rPr>
          <w:b/>
          <w:bCs/>
          <w:color w:val="000000"/>
          <w:spacing w:val="8"/>
          <w:sz w:val="44"/>
          <w:szCs w:val="44"/>
        </w:rPr>
      </w:pPr>
    </w:p>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color w:val="000000"/>
          <w:spacing w:val="8"/>
          <w:sz w:val="44"/>
          <w:szCs w:val="44"/>
        </w:rPr>
      </w:pPr>
      <w:r>
        <w:rPr>
          <w:rFonts w:hint="eastAsia" w:ascii="方正小标宋简体" w:hAnsi="方正小标宋简体" w:eastAsia="方正小标宋简体" w:cs="方正小标宋简体"/>
          <w:b w:val="0"/>
          <w:bCs w:val="0"/>
          <w:sz w:val="44"/>
          <w:szCs w:val="44"/>
        </w:rPr>
        <w:fldChar w:fldCharType="begin"/>
      </w:r>
      <w:r>
        <w:rPr>
          <w:rFonts w:hint="eastAsia" w:ascii="方正小标宋简体" w:hAnsi="方正小标宋简体" w:eastAsia="方正小标宋简体" w:cs="方正小标宋简体"/>
          <w:b w:val="0"/>
          <w:bCs w:val="0"/>
          <w:sz w:val="44"/>
          <w:szCs w:val="44"/>
        </w:rPr>
        <w:instrText xml:space="preserve"> HYPERLINK "http://bm.scs.gov.cn/2015/UserControl/Department/html/附件二：全国人大机关放弃声明.doc" </w:instrText>
      </w:r>
      <w:r>
        <w:rPr>
          <w:rFonts w:hint="eastAsia" w:ascii="方正小标宋简体" w:hAnsi="方正小标宋简体" w:eastAsia="方正小标宋简体" w:cs="方正小标宋简体"/>
          <w:b w:val="0"/>
          <w:bCs w:val="0"/>
          <w:sz w:val="44"/>
          <w:szCs w:val="44"/>
        </w:rPr>
        <w:fldChar w:fldCharType="separate"/>
      </w:r>
      <w:r>
        <w:rPr>
          <w:rFonts w:hint="eastAsia" w:ascii="方正小标宋简体" w:hAnsi="方正小标宋简体" w:eastAsia="方正小标宋简体" w:cs="方正小标宋简体"/>
          <w:b w:val="0"/>
          <w:bCs w:val="0"/>
          <w:color w:val="000000"/>
          <w:spacing w:val="8"/>
          <w:sz w:val="44"/>
          <w:szCs w:val="44"/>
        </w:rPr>
        <w:t>放弃面试资格声明</w:t>
      </w:r>
      <w:r>
        <w:rPr>
          <w:rFonts w:hint="eastAsia" w:ascii="方正小标宋简体" w:hAnsi="方正小标宋简体" w:eastAsia="方正小标宋简体" w:cs="方正小标宋简体"/>
          <w:b w:val="0"/>
          <w:bCs w:val="0"/>
          <w:color w:val="000000"/>
          <w:spacing w:val="8"/>
          <w:sz w:val="44"/>
          <w:szCs w:val="44"/>
        </w:rPr>
        <w:fldChar w:fldCharType="end"/>
      </w:r>
    </w:p>
    <w:p>
      <w:pPr>
        <w:keepNext w:val="0"/>
        <w:keepLines w:val="0"/>
        <w:pageBreakBefore w:val="0"/>
        <w:kinsoku/>
        <w:wordWrap/>
        <w:overflowPunct/>
        <w:topLinePunct w:val="0"/>
        <w:autoSpaceDE/>
        <w:autoSpaceDN/>
        <w:bidi w:val="0"/>
        <w:adjustRightInd/>
        <w:snapToGrid/>
        <w:spacing w:line="640" w:lineRule="exact"/>
        <w:ind w:firstLine="674" w:firstLineChars="200"/>
        <w:textAlignment w:val="auto"/>
        <w:rPr>
          <w:b/>
          <w:bCs/>
          <w:color w:val="000000"/>
          <w:spacing w:val="8"/>
          <w:sz w:val="32"/>
          <w:szCs w:val="32"/>
        </w:rPr>
      </w:pPr>
    </w:p>
    <w:p>
      <w:pPr>
        <w:keepNext w:val="0"/>
        <w:keepLines w:val="0"/>
        <w:pageBreakBefore w:val="0"/>
        <w:widowControl/>
        <w:kinsoku/>
        <w:wordWrap/>
        <w:overflowPunct/>
        <w:topLinePunct w:val="0"/>
        <w:autoSpaceDE/>
        <w:autoSpaceDN/>
        <w:bidi w:val="0"/>
        <w:adjustRightInd/>
        <w:snapToGrid/>
        <w:spacing w:line="640" w:lineRule="exact"/>
        <w:jc w:val="left"/>
        <w:textAlignment w:val="auto"/>
        <w:rPr>
          <w:rFonts w:eastAsia="仿宋_GB2312" w:cs="宋体"/>
          <w:kern w:val="0"/>
          <w:sz w:val="32"/>
          <w:szCs w:val="32"/>
        </w:rPr>
      </w:pPr>
      <w:r>
        <w:rPr>
          <w:rFonts w:hint="eastAsia" w:eastAsia="仿宋_GB2312" w:cs="宋体"/>
          <w:kern w:val="0"/>
          <w:sz w:val="32"/>
          <w:szCs w:val="32"/>
          <w:lang w:eastAsia="zh-CN"/>
        </w:rPr>
        <w:t>国家粮食和物资储备局辽宁局</w:t>
      </w:r>
      <w:r>
        <w:rPr>
          <w:rFonts w:hint="eastAsia" w:eastAsia="仿宋_GB2312" w:cs="宋体"/>
          <w:kern w:val="0"/>
          <w:sz w:val="32"/>
          <w:szCs w:val="32"/>
        </w:rPr>
        <w:t>人事</w:t>
      </w:r>
      <w:r>
        <w:rPr>
          <w:rFonts w:hint="eastAsia" w:eastAsia="仿宋_GB2312" w:cs="宋体"/>
          <w:kern w:val="0"/>
          <w:sz w:val="32"/>
          <w:szCs w:val="32"/>
          <w:lang w:eastAsia="zh-CN"/>
        </w:rPr>
        <w:t>处</w:t>
      </w:r>
      <w:r>
        <w:rPr>
          <w:rFonts w:hint="eastAsia" w:eastAsia="仿宋_GB2312" w:cs="宋体"/>
          <w:kern w:val="0"/>
          <w:sz w:val="32"/>
          <w:szCs w:val="32"/>
        </w:rPr>
        <w:t>：</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联系电话：XXX-XXXXXXXX</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 xml:space="preserve">姓名（考生本人手写签名）：      </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日期：</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eastAsia="仿宋_GB2312" w:cs="宋体"/>
          <w:kern w:val="0"/>
          <w:sz w:val="32"/>
          <w:szCs w:val="32"/>
          <w:u w:val="single"/>
        </w:rPr>
      </w:pP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eastAsia="仿宋_GB2312" w:cs="宋体"/>
          <w:kern w:val="0"/>
          <w:sz w:val="32"/>
          <w:szCs w:val="32"/>
          <w:u w:val="single"/>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方正仿宋_GBK"/>
          <w:bCs/>
          <w:spacing w:val="8"/>
          <w:sz w:val="84"/>
          <w:szCs w:val="84"/>
        </w:rPr>
      </w:pPr>
      <w:r>
        <w:rPr>
          <w:rFonts w:hint="eastAsia" w:eastAsia="方正仿宋_GBK"/>
          <w:bCs/>
          <w:spacing w:val="8"/>
          <w:sz w:val="84"/>
          <w:szCs w:val="84"/>
        </w:rPr>
        <w:t>身份证复印件粘贴处</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方正仿宋_GBK"/>
          <w:bCs/>
          <w:spacing w:val="8"/>
          <w:sz w:val="84"/>
          <w:szCs w:val="84"/>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方正仿宋_GBK"/>
          <w:bCs/>
          <w:spacing w:val="8"/>
          <w:sz w:val="84"/>
          <w:szCs w:val="84"/>
        </w:rPr>
      </w:pPr>
    </w:p>
    <w:p>
      <w:pPr>
        <w:spacing w:line="580" w:lineRule="exact"/>
        <w:rPr>
          <w:rFonts w:ascii="黑体" w:hAnsi="宋体" w:eastAsia="黑体"/>
          <w:bCs/>
          <w:color w:val="auto"/>
          <w:spacing w:val="8"/>
          <w:sz w:val="32"/>
          <w:szCs w:val="32"/>
        </w:rPr>
      </w:pPr>
      <w:r>
        <w:rPr>
          <w:rFonts w:hint="eastAsia" w:ascii="黑体" w:hAnsi="宋体" w:eastAsia="黑体"/>
          <w:bCs/>
          <w:color w:val="auto"/>
          <w:spacing w:val="8"/>
          <w:sz w:val="32"/>
          <w:szCs w:val="32"/>
        </w:rPr>
        <w:t>附</w:t>
      </w:r>
      <w:r>
        <w:rPr>
          <w:rFonts w:hint="eastAsia" w:ascii="黑体" w:hAnsi="宋体" w:eastAsia="黑体"/>
          <w:bCs/>
          <w:color w:val="auto"/>
          <w:spacing w:val="8"/>
          <w:sz w:val="32"/>
          <w:szCs w:val="32"/>
          <w:lang w:eastAsia="zh-CN"/>
        </w:rPr>
        <w:t>件</w:t>
      </w:r>
      <w:r>
        <w:rPr>
          <w:rFonts w:hint="eastAsia" w:ascii="黑体" w:hAnsi="宋体" w:eastAsia="黑体"/>
          <w:bCs/>
          <w:color w:val="auto"/>
          <w:spacing w:val="8"/>
          <w:sz w:val="32"/>
          <w:szCs w:val="32"/>
        </w:rPr>
        <w:t>3</w:t>
      </w:r>
    </w:p>
    <w:p>
      <w:pPr>
        <w:spacing w:line="580" w:lineRule="exact"/>
        <w:jc w:val="center"/>
        <w:rPr>
          <w:rFonts w:hint="eastAsia" w:ascii="方正小标宋简体" w:hAnsi="方正小标宋简体" w:eastAsia="方正小标宋简体" w:cs="方正小标宋简体"/>
          <w:b w:val="0"/>
          <w:bCs w:val="0"/>
          <w:color w:val="auto"/>
          <w:spacing w:val="8"/>
          <w:sz w:val="44"/>
          <w:szCs w:val="44"/>
        </w:rPr>
      </w:pPr>
    </w:p>
    <w:p>
      <w:pPr>
        <w:spacing w:line="580" w:lineRule="exact"/>
        <w:jc w:val="center"/>
        <w:rPr>
          <w:rFonts w:hint="eastAsia" w:ascii="方正小标宋简体" w:hAnsi="方正小标宋简体" w:eastAsia="方正小标宋简体" w:cs="方正小标宋简体"/>
          <w:b w:val="0"/>
          <w:bCs w:val="0"/>
          <w:color w:val="auto"/>
          <w:spacing w:val="8"/>
          <w:sz w:val="44"/>
          <w:szCs w:val="44"/>
        </w:rPr>
      </w:pPr>
      <w:r>
        <w:rPr>
          <w:rFonts w:hint="eastAsia" w:ascii="方正小标宋简体" w:hAnsi="方正小标宋简体" w:eastAsia="方正小标宋简体" w:cs="方正小标宋简体"/>
          <w:b w:val="0"/>
          <w:bCs w:val="0"/>
          <w:color w:val="auto"/>
          <w:spacing w:val="8"/>
          <w:sz w:val="44"/>
          <w:szCs w:val="44"/>
        </w:rPr>
        <w:t>同意报考</w:t>
      </w:r>
      <w:r>
        <w:rPr>
          <w:rFonts w:hint="eastAsia" w:ascii="方正小标宋简体" w:hAnsi="方正小标宋简体" w:eastAsia="方正小标宋简体" w:cs="方正小标宋简体"/>
          <w:b w:val="0"/>
          <w:bCs w:val="0"/>
          <w:color w:val="auto"/>
          <w:spacing w:val="8"/>
          <w:sz w:val="44"/>
          <w:szCs w:val="44"/>
          <w:lang w:eastAsia="zh-CN"/>
        </w:rPr>
        <w:t>说明</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703" w:firstLineChars="0"/>
        <w:jc w:val="both"/>
        <w:textAlignment w:val="auto"/>
        <w:outlineLvl w:val="9"/>
        <w:rPr>
          <w:rFonts w:ascii="仿宋_GB2312" w:hAnsi="宋体" w:eastAsia="仿宋_GB2312"/>
          <w:bCs/>
          <w:color w:val="auto"/>
          <w:spacing w:val="8"/>
          <w:sz w:val="32"/>
          <w:szCs w:val="32"/>
        </w:rPr>
      </w:pP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703" w:firstLineChars="0"/>
        <w:jc w:val="both"/>
        <w:textAlignment w:val="auto"/>
        <w:outlineLvl w:val="9"/>
        <w:rPr>
          <w:rFonts w:eastAsia="仿宋_GB2312"/>
          <w:bCs/>
          <w:color w:val="auto"/>
          <w:spacing w:val="8"/>
          <w:sz w:val="32"/>
          <w:szCs w:val="32"/>
        </w:rPr>
      </w:pPr>
      <w:r>
        <w:rPr>
          <w:rFonts w:hint="eastAsia" w:eastAsia="仿宋_GB2312"/>
          <w:bCs/>
          <w:color w:val="auto"/>
          <w:spacing w:val="8"/>
          <w:sz w:val="32"/>
          <w:szCs w:val="32"/>
        </w:rPr>
        <w:t>我单位同意</w:t>
      </w:r>
      <w:r>
        <w:rPr>
          <w:rFonts w:hint="eastAsia" w:eastAsia="仿宋_GB2312" w:cs="宋体"/>
          <w:color w:val="auto"/>
          <w:kern w:val="0"/>
          <w:sz w:val="32"/>
          <w:szCs w:val="32"/>
        </w:rPr>
        <w:t>XXX</w:t>
      </w:r>
      <w:r>
        <w:rPr>
          <w:rFonts w:hint="eastAsia" w:eastAsia="仿宋_GB2312"/>
          <w:bCs/>
          <w:color w:val="auto"/>
          <w:spacing w:val="8"/>
          <w:sz w:val="32"/>
          <w:szCs w:val="32"/>
        </w:rPr>
        <w:t>同志报考</w:t>
      </w:r>
      <w:r>
        <w:rPr>
          <w:rFonts w:hint="eastAsia" w:eastAsia="仿宋_GB2312" w:cs="宋体"/>
          <w:color w:val="auto"/>
          <w:kern w:val="0"/>
          <w:sz w:val="32"/>
          <w:szCs w:val="32"/>
        </w:rPr>
        <w:t>XX</w:t>
      </w:r>
      <w:r>
        <w:rPr>
          <w:rFonts w:hint="eastAsia" w:eastAsia="仿宋_GB2312"/>
          <w:bCs/>
          <w:color w:val="auto"/>
          <w:spacing w:val="8"/>
          <w:sz w:val="32"/>
          <w:szCs w:val="32"/>
        </w:rPr>
        <w:t>单位</w:t>
      </w:r>
      <w:r>
        <w:rPr>
          <w:rFonts w:hint="eastAsia" w:eastAsia="仿宋_GB2312" w:cs="宋体"/>
          <w:color w:val="auto"/>
          <w:kern w:val="0"/>
          <w:sz w:val="32"/>
          <w:szCs w:val="32"/>
        </w:rPr>
        <w:t>XX</w:t>
      </w:r>
      <w:r>
        <w:rPr>
          <w:rFonts w:hint="eastAsia" w:eastAsia="仿宋_GB2312"/>
          <w:bCs/>
          <w:color w:val="auto"/>
          <w:spacing w:val="8"/>
          <w:sz w:val="32"/>
          <w:szCs w:val="32"/>
        </w:rPr>
        <w:t>职位（职位代码：XXXXXXXX）公务员，该同志目前不是在职公务员或参公单位工作人员。如果该同志被贵单位录用，我们将配合办理其工作调动手续。</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703" w:firstLineChars="0"/>
        <w:jc w:val="both"/>
        <w:textAlignment w:val="auto"/>
        <w:outlineLvl w:val="9"/>
        <w:rPr>
          <w:rFonts w:ascii="仿宋_GB2312" w:hAnsi="宋体" w:eastAsia="仿宋_GB2312"/>
          <w:bCs/>
          <w:color w:val="auto"/>
          <w:spacing w:val="8"/>
          <w:sz w:val="32"/>
          <w:szCs w:val="32"/>
        </w:rPr>
      </w:pPr>
      <w:r>
        <w:rPr>
          <w:rFonts w:hint="eastAsia" w:eastAsia="仿宋_GB2312"/>
          <w:bCs/>
          <w:color w:val="auto"/>
          <w:spacing w:val="8"/>
          <w:sz w:val="32"/>
          <w:szCs w:val="32"/>
        </w:rPr>
        <w:t>现提供该同志</w:t>
      </w:r>
      <w:r>
        <w:rPr>
          <w:rFonts w:hint="eastAsia" w:ascii="仿宋_GB2312" w:hAnsi="宋体" w:eastAsia="仿宋_GB2312"/>
          <w:bCs/>
          <w:color w:val="auto"/>
          <w:spacing w:val="8"/>
          <w:sz w:val="32"/>
          <w:szCs w:val="32"/>
        </w:rPr>
        <w:t>有关信息如下：</w:t>
      </w:r>
    </w:p>
    <w:tbl>
      <w:tblPr>
        <w:tblStyle w:val="6"/>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姓</w:t>
            </w:r>
            <w:r>
              <w:rPr>
                <w:rFonts w:ascii="仿宋_GB2312" w:hAnsi="宋体" w:eastAsia="仿宋_GB2312"/>
                <w:b/>
                <w:bCs/>
                <w:color w:val="auto"/>
                <w:spacing w:val="8"/>
                <w:sz w:val="28"/>
                <w:szCs w:val="28"/>
              </w:rPr>
              <w:t xml:space="preserve">    </w:t>
            </w:r>
            <w:r>
              <w:rPr>
                <w:rFonts w:hint="eastAsia" w:ascii="仿宋_GB2312" w:hAnsi="宋体" w:eastAsia="仿宋_GB2312"/>
                <w:b/>
                <w:bCs/>
                <w:color w:val="auto"/>
                <w:spacing w:val="8"/>
                <w:sz w:val="28"/>
                <w:szCs w:val="28"/>
              </w:rPr>
              <w:t>名</w:t>
            </w:r>
          </w:p>
        </w:tc>
        <w:tc>
          <w:tcPr>
            <w:tcW w:w="1701" w:type="dxa"/>
            <w:noWrap w:val="0"/>
            <w:vAlign w:val="center"/>
          </w:tcPr>
          <w:p>
            <w:pPr>
              <w:spacing w:line="400" w:lineRule="exact"/>
              <w:jc w:val="center"/>
              <w:rPr>
                <w:rFonts w:ascii="仿宋_GB2312" w:hAnsi="宋体" w:eastAsia="仿宋_GB2312"/>
                <w:b/>
                <w:bCs/>
                <w:color w:val="auto"/>
                <w:spacing w:val="8"/>
                <w:sz w:val="28"/>
                <w:szCs w:val="28"/>
              </w:rPr>
            </w:pPr>
          </w:p>
        </w:tc>
        <w:tc>
          <w:tcPr>
            <w:tcW w:w="1701" w:type="dxa"/>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性</w:t>
            </w:r>
            <w:r>
              <w:rPr>
                <w:rFonts w:ascii="仿宋_GB2312" w:hAnsi="宋体" w:eastAsia="仿宋_GB2312"/>
                <w:b/>
                <w:bCs/>
                <w:color w:val="auto"/>
                <w:spacing w:val="8"/>
                <w:sz w:val="28"/>
                <w:szCs w:val="28"/>
              </w:rPr>
              <w:t xml:space="preserve">    </w:t>
            </w:r>
            <w:r>
              <w:rPr>
                <w:rFonts w:hint="eastAsia" w:ascii="仿宋_GB2312" w:hAnsi="宋体" w:eastAsia="仿宋_GB2312"/>
                <w:b/>
                <w:bCs/>
                <w:color w:val="auto"/>
                <w:spacing w:val="8"/>
                <w:sz w:val="28"/>
                <w:szCs w:val="28"/>
              </w:rPr>
              <w:t>别</w:t>
            </w:r>
          </w:p>
        </w:tc>
        <w:tc>
          <w:tcPr>
            <w:tcW w:w="1701" w:type="dxa"/>
            <w:noWrap w:val="0"/>
            <w:vAlign w:val="center"/>
          </w:tcPr>
          <w:p>
            <w:pPr>
              <w:spacing w:line="400" w:lineRule="exact"/>
              <w:jc w:val="center"/>
              <w:rPr>
                <w:rFonts w:ascii="仿宋_GB2312" w:hAnsi="宋体" w:eastAsia="仿宋_GB2312"/>
                <w:b/>
                <w:bCs/>
                <w:color w:val="auto"/>
                <w:spacing w:val="8"/>
                <w:sz w:val="28"/>
                <w:szCs w:val="28"/>
              </w:rPr>
            </w:pPr>
          </w:p>
        </w:tc>
        <w:tc>
          <w:tcPr>
            <w:tcW w:w="1440" w:type="dxa"/>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民</w:t>
            </w:r>
            <w:r>
              <w:rPr>
                <w:rFonts w:ascii="仿宋_GB2312" w:hAnsi="宋体" w:eastAsia="仿宋_GB2312"/>
                <w:b/>
                <w:bCs/>
                <w:color w:val="auto"/>
                <w:spacing w:val="8"/>
                <w:sz w:val="28"/>
                <w:szCs w:val="28"/>
              </w:rPr>
              <w:t xml:space="preserve">  </w:t>
            </w:r>
            <w:r>
              <w:rPr>
                <w:rFonts w:hint="eastAsia" w:ascii="仿宋_GB2312" w:hAnsi="宋体" w:eastAsia="仿宋_GB2312"/>
                <w:b/>
                <w:bCs/>
                <w:color w:val="auto"/>
                <w:spacing w:val="8"/>
                <w:sz w:val="28"/>
                <w:szCs w:val="28"/>
              </w:rPr>
              <w:t>族</w:t>
            </w:r>
          </w:p>
        </w:tc>
        <w:tc>
          <w:tcPr>
            <w:tcW w:w="1679" w:type="dxa"/>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出生日期</w:t>
            </w:r>
          </w:p>
        </w:tc>
        <w:tc>
          <w:tcPr>
            <w:tcW w:w="1701" w:type="dxa"/>
            <w:noWrap w:val="0"/>
            <w:vAlign w:val="center"/>
          </w:tcPr>
          <w:p>
            <w:pPr>
              <w:spacing w:line="400" w:lineRule="exact"/>
              <w:jc w:val="center"/>
              <w:rPr>
                <w:rFonts w:ascii="仿宋_GB2312" w:hAnsi="宋体" w:eastAsia="仿宋_GB2312"/>
                <w:b/>
                <w:bCs/>
                <w:color w:val="auto"/>
                <w:spacing w:val="8"/>
                <w:sz w:val="28"/>
                <w:szCs w:val="28"/>
              </w:rPr>
            </w:pPr>
          </w:p>
        </w:tc>
        <w:tc>
          <w:tcPr>
            <w:tcW w:w="1701" w:type="dxa"/>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政治面貌</w:t>
            </w:r>
          </w:p>
        </w:tc>
        <w:tc>
          <w:tcPr>
            <w:tcW w:w="1701" w:type="dxa"/>
            <w:noWrap w:val="0"/>
            <w:vAlign w:val="center"/>
          </w:tcPr>
          <w:p>
            <w:pPr>
              <w:spacing w:line="400" w:lineRule="exact"/>
              <w:jc w:val="center"/>
              <w:rPr>
                <w:rFonts w:ascii="仿宋_GB2312" w:hAnsi="宋体" w:eastAsia="仿宋_GB2312"/>
                <w:b/>
                <w:bCs/>
                <w:color w:val="auto"/>
                <w:spacing w:val="8"/>
                <w:sz w:val="28"/>
                <w:szCs w:val="28"/>
              </w:rPr>
            </w:pPr>
          </w:p>
        </w:tc>
        <w:tc>
          <w:tcPr>
            <w:tcW w:w="1440" w:type="dxa"/>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籍</w:t>
            </w:r>
            <w:r>
              <w:rPr>
                <w:rFonts w:ascii="仿宋_GB2312" w:hAnsi="宋体" w:eastAsia="仿宋_GB2312"/>
                <w:b/>
                <w:bCs/>
                <w:color w:val="auto"/>
                <w:spacing w:val="8"/>
                <w:sz w:val="28"/>
                <w:szCs w:val="28"/>
              </w:rPr>
              <w:t xml:space="preserve">  </w:t>
            </w:r>
            <w:r>
              <w:rPr>
                <w:rFonts w:hint="eastAsia" w:ascii="仿宋_GB2312" w:hAnsi="宋体" w:eastAsia="仿宋_GB2312"/>
                <w:b/>
                <w:bCs/>
                <w:color w:val="auto"/>
                <w:spacing w:val="8"/>
                <w:sz w:val="28"/>
                <w:szCs w:val="28"/>
              </w:rPr>
              <w:t>贯</w:t>
            </w:r>
          </w:p>
        </w:tc>
        <w:tc>
          <w:tcPr>
            <w:tcW w:w="1679" w:type="dxa"/>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身份证号码</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现工作单位全称</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现担任职务全称</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现工作单位地址</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在本单位工作起止时间</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档案存放单位</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档案存放单位地址</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档案单位联系人及电话</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noWrap w:val="0"/>
            <w:vAlign w:val="center"/>
          </w:tcPr>
          <w:p>
            <w:pPr>
              <w:spacing w:line="400" w:lineRule="exact"/>
              <w:jc w:val="center"/>
              <w:rPr>
                <w:rFonts w:ascii="仿宋_GB2312" w:hAnsi="宋体" w:eastAsia="仿宋_GB2312"/>
                <w:b/>
                <w:bCs/>
                <w:color w:val="auto"/>
                <w:spacing w:val="8"/>
                <w:sz w:val="28"/>
                <w:szCs w:val="28"/>
              </w:rPr>
            </w:pPr>
            <w:r>
              <w:rPr>
                <w:rFonts w:hint="eastAsia" w:ascii="仿宋_GB2312" w:hAnsi="宋体" w:eastAsia="仿宋_GB2312"/>
                <w:b/>
                <w:bCs/>
                <w:color w:val="auto"/>
                <w:spacing w:val="8"/>
                <w:sz w:val="28"/>
                <w:szCs w:val="28"/>
              </w:rPr>
              <w:t>户籍地址</w:t>
            </w:r>
          </w:p>
        </w:tc>
        <w:tc>
          <w:tcPr>
            <w:tcW w:w="6521" w:type="dxa"/>
            <w:gridSpan w:val="4"/>
            <w:noWrap w:val="0"/>
            <w:vAlign w:val="center"/>
          </w:tcPr>
          <w:p>
            <w:pPr>
              <w:spacing w:line="400" w:lineRule="exact"/>
              <w:jc w:val="center"/>
              <w:rPr>
                <w:rFonts w:ascii="仿宋_GB2312" w:hAnsi="宋体" w:eastAsia="仿宋_GB2312"/>
                <w:b/>
                <w:bCs/>
                <w:color w:val="auto"/>
                <w:spacing w:val="8"/>
                <w:sz w:val="28"/>
                <w:szCs w:val="28"/>
              </w:rPr>
            </w:pPr>
          </w:p>
        </w:tc>
      </w:tr>
    </w:tbl>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24" w:firstLineChars="200"/>
        <w:jc w:val="both"/>
        <w:textAlignment w:val="auto"/>
        <w:outlineLvl w:val="9"/>
        <w:rPr>
          <w:rFonts w:ascii="仿宋_GB2312" w:hAnsi="宋体" w:eastAsia="仿宋_GB2312"/>
          <w:bCs/>
          <w:color w:val="auto"/>
          <w:spacing w:val="-4"/>
          <w:sz w:val="32"/>
          <w:szCs w:val="32"/>
        </w:rPr>
      </w:pPr>
      <w:r>
        <w:rPr>
          <w:rFonts w:hint="eastAsia" w:ascii="仿宋_GB2312" w:hAnsi="宋体" w:eastAsia="仿宋_GB2312"/>
          <w:bCs/>
          <w:color w:val="auto"/>
          <w:spacing w:val="-4"/>
          <w:sz w:val="32"/>
          <w:szCs w:val="32"/>
        </w:rPr>
        <w:t>人事部门负责人（签字）：</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24" w:firstLineChars="200"/>
        <w:jc w:val="both"/>
        <w:textAlignment w:val="auto"/>
        <w:outlineLvl w:val="9"/>
        <w:rPr>
          <w:rFonts w:ascii="仿宋_GB2312" w:hAnsi="宋体" w:eastAsia="仿宋_GB2312"/>
          <w:bCs/>
          <w:color w:val="auto"/>
          <w:spacing w:val="-4"/>
          <w:sz w:val="32"/>
          <w:szCs w:val="32"/>
        </w:rPr>
      </w:pPr>
      <w:r>
        <w:rPr>
          <w:rFonts w:hint="eastAsia" w:ascii="仿宋_GB2312" w:hAnsi="宋体" w:eastAsia="仿宋_GB2312"/>
          <w:bCs/>
          <w:color w:val="auto"/>
          <w:spacing w:val="-4"/>
          <w:sz w:val="32"/>
          <w:szCs w:val="32"/>
        </w:rPr>
        <w:t>办公电话：</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4704" w:firstLineChars="1400"/>
        <w:jc w:val="both"/>
        <w:textAlignment w:val="auto"/>
        <w:outlineLvl w:val="9"/>
        <w:rPr>
          <w:rFonts w:ascii="仿宋_GB2312" w:hAnsi="宋体" w:eastAsia="仿宋_GB2312"/>
          <w:bCs/>
          <w:color w:val="auto"/>
          <w:spacing w:val="8"/>
          <w:sz w:val="32"/>
          <w:szCs w:val="32"/>
        </w:rPr>
      </w:pPr>
      <w:r>
        <w:rPr>
          <w:rFonts w:hint="eastAsia" w:ascii="仿宋_GB2312" w:hAnsi="宋体" w:eastAsia="仿宋_GB2312"/>
          <w:bCs/>
          <w:color w:val="auto"/>
          <w:spacing w:val="8"/>
          <w:sz w:val="32"/>
          <w:szCs w:val="32"/>
        </w:rPr>
        <w:t xml:space="preserve">  盖章（人事部门公章）</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ascii="仿宋_GB2312" w:eastAsia="仿宋_GB2312"/>
          <w:color w:val="auto"/>
          <w:sz w:val="32"/>
          <w:szCs w:val="32"/>
        </w:rPr>
      </w:pPr>
      <w:r>
        <w:rPr>
          <w:rFonts w:hint="eastAsia" w:ascii="仿宋_GB2312" w:eastAsia="仿宋_GB2312"/>
          <w:color w:val="auto"/>
          <w:sz w:val="32"/>
          <w:szCs w:val="32"/>
        </w:rPr>
        <w:t xml:space="preserve">                               </w:t>
      </w:r>
      <w:r>
        <w:rPr>
          <w:rFonts w:eastAsia="仿宋_GB2312"/>
          <w:color w:val="auto"/>
          <w:sz w:val="32"/>
          <w:szCs w:val="32"/>
        </w:rPr>
        <w:t>20XX</w:t>
      </w:r>
      <w:r>
        <w:rPr>
          <w:rFonts w:hint="eastAsia" w:ascii="仿宋_GB2312" w:eastAsia="仿宋_GB2312"/>
          <w:color w:val="auto"/>
          <w:sz w:val="32"/>
          <w:szCs w:val="32"/>
        </w:rPr>
        <w:t>年  月  日</w:t>
      </w:r>
    </w:p>
    <w:p>
      <w:pPr>
        <w:spacing w:line="580" w:lineRule="exact"/>
        <w:rPr>
          <w:rFonts w:eastAsia="黑体"/>
          <w:bCs/>
          <w:color w:val="auto"/>
          <w:spacing w:val="8"/>
          <w:sz w:val="32"/>
          <w:szCs w:val="32"/>
        </w:rPr>
      </w:pPr>
      <w:r>
        <w:rPr>
          <w:rFonts w:hint="eastAsia" w:eastAsia="黑体"/>
          <w:bCs/>
          <w:color w:val="auto"/>
          <w:spacing w:val="8"/>
          <w:sz w:val="32"/>
          <w:szCs w:val="32"/>
        </w:rPr>
        <w:t>附</w:t>
      </w:r>
      <w:r>
        <w:rPr>
          <w:rFonts w:hint="eastAsia" w:eastAsia="黑体"/>
          <w:bCs/>
          <w:color w:val="auto"/>
          <w:spacing w:val="8"/>
          <w:sz w:val="32"/>
          <w:szCs w:val="32"/>
          <w:lang w:eastAsia="zh-CN"/>
        </w:rPr>
        <w:t>件</w:t>
      </w:r>
      <w:r>
        <w:rPr>
          <w:rFonts w:hint="eastAsia" w:eastAsia="黑体"/>
          <w:bCs/>
          <w:color w:val="auto"/>
          <w:spacing w:val="8"/>
          <w:sz w:val="32"/>
          <w:szCs w:val="32"/>
        </w:rPr>
        <w:t>4</w:t>
      </w:r>
    </w:p>
    <w:p>
      <w:pPr>
        <w:spacing w:line="580" w:lineRule="exact"/>
        <w:jc w:val="center"/>
        <w:rPr>
          <w:b/>
          <w:bCs/>
          <w:color w:val="auto"/>
          <w:spacing w:val="8"/>
          <w:sz w:val="44"/>
          <w:szCs w:val="44"/>
        </w:rPr>
      </w:pPr>
    </w:p>
    <w:p>
      <w:pPr>
        <w:spacing w:line="580" w:lineRule="exact"/>
        <w:jc w:val="center"/>
        <w:rPr>
          <w:rFonts w:hint="eastAsia" w:ascii="方正小标宋简体" w:hAnsi="方正小标宋简体" w:eastAsia="方正小标宋简体" w:cs="方正小标宋简体"/>
          <w:b w:val="0"/>
          <w:bCs w:val="0"/>
          <w:color w:val="auto"/>
          <w:spacing w:val="8"/>
          <w:sz w:val="44"/>
          <w:szCs w:val="44"/>
        </w:rPr>
      </w:pPr>
      <w:r>
        <w:rPr>
          <w:rFonts w:hint="eastAsia" w:ascii="方正小标宋简体" w:hAnsi="方正小标宋简体" w:eastAsia="方正小标宋简体" w:cs="方正小标宋简体"/>
          <w:b w:val="0"/>
          <w:bCs w:val="0"/>
          <w:color w:val="auto"/>
          <w:spacing w:val="8"/>
          <w:sz w:val="44"/>
          <w:szCs w:val="44"/>
        </w:rPr>
        <w:t>待业</w:t>
      </w:r>
      <w:r>
        <w:rPr>
          <w:rFonts w:hint="eastAsia" w:ascii="方正小标宋简体" w:hAnsi="方正小标宋简体" w:eastAsia="方正小标宋简体" w:cs="方正小标宋简体"/>
          <w:b w:val="0"/>
          <w:bCs w:val="0"/>
          <w:color w:val="auto"/>
          <w:spacing w:val="8"/>
          <w:sz w:val="44"/>
          <w:szCs w:val="44"/>
          <w:lang w:eastAsia="zh-CN"/>
        </w:rPr>
        <w:t>情况说明</w:t>
      </w:r>
    </w:p>
    <w:p>
      <w:pPr>
        <w:adjustRightInd w:val="0"/>
        <w:snapToGrid w:val="0"/>
        <w:spacing w:line="560" w:lineRule="exact"/>
        <w:ind w:firstLine="705"/>
        <w:rPr>
          <w:rFonts w:hint="eastAsia" w:eastAsia="仿宋_GB2312"/>
          <w:bCs/>
          <w:color w:val="auto"/>
          <w:spacing w:val="8"/>
          <w:sz w:val="32"/>
          <w:szCs w:val="32"/>
        </w:rPr>
      </w:pPr>
    </w:p>
    <w:p>
      <w:pPr>
        <w:widowControl/>
        <w:adjustRightInd w:val="0"/>
        <w:snapToGrid w:val="0"/>
        <w:spacing w:line="560" w:lineRule="exact"/>
        <w:jc w:val="left"/>
        <w:rPr>
          <w:rFonts w:eastAsia="仿宋_GB2312" w:cs="宋体"/>
          <w:color w:val="auto"/>
          <w:kern w:val="0"/>
          <w:sz w:val="32"/>
          <w:szCs w:val="32"/>
        </w:rPr>
      </w:pPr>
      <w:r>
        <w:rPr>
          <w:rFonts w:hint="eastAsia" w:eastAsia="仿宋_GB2312" w:cs="宋体"/>
          <w:kern w:val="0"/>
          <w:sz w:val="32"/>
          <w:szCs w:val="32"/>
          <w:lang w:eastAsia="zh-CN"/>
        </w:rPr>
        <w:t>国家粮食和物资储备局辽宁局</w:t>
      </w:r>
      <w:r>
        <w:rPr>
          <w:rFonts w:hint="eastAsia" w:eastAsia="仿宋_GB2312" w:cs="宋体"/>
          <w:kern w:val="0"/>
          <w:sz w:val="32"/>
          <w:szCs w:val="32"/>
        </w:rPr>
        <w:t>人事</w:t>
      </w:r>
      <w:r>
        <w:rPr>
          <w:rFonts w:hint="eastAsia" w:eastAsia="仿宋_GB2312" w:cs="宋体"/>
          <w:kern w:val="0"/>
          <w:sz w:val="32"/>
          <w:szCs w:val="32"/>
          <w:lang w:eastAsia="zh-CN"/>
        </w:rPr>
        <w:t>处</w:t>
      </w:r>
      <w:r>
        <w:rPr>
          <w:rFonts w:hint="eastAsia" w:eastAsia="仿宋_GB2312" w:cs="宋体"/>
          <w:color w:val="auto"/>
          <w:kern w:val="0"/>
          <w:sz w:val="32"/>
          <w:szCs w:val="32"/>
        </w:rPr>
        <w:t>：</w:t>
      </w:r>
    </w:p>
    <w:p>
      <w:pPr>
        <w:adjustRightInd w:val="0"/>
        <w:snapToGrid w:val="0"/>
        <w:spacing w:line="560" w:lineRule="exact"/>
        <w:ind w:firstLine="705"/>
        <w:rPr>
          <w:rFonts w:eastAsia="仿宋_GB2312"/>
          <w:bCs/>
          <w:color w:val="auto"/>
          <w:spacing w:val="8"/>
          <w:sz w:val="32"/>
          <w:szCs w:val="32"/>
        </w:rPr>
      </w:pPr>
      <w:r>
        <w:rPr>
          <w:rFonts w:hint="eastAsia" w:eastAsia="仿宋_GB2312"/>
          <w:bCs/>
          <w:color w:val="auto"/>
          <w:spacing w:val="8"/>
          <w:sz w:val="32"/>
          <w:szCs w:val="32"/>
        </w:rPr>
        <w:t>XXX同志，</w:t>
      </w:r>
      <w:r>
        <w:rPr>
          <w:rFonts w:hint="eastAsia" w:eastAsia="仿宋_GB2312"/>
          <w:bCs/>
          <w:color w:val="auto"/>
          <w:spacing w:val="8"/>
          <w:sz w:val="32"/>
          <w:szCs w:val="32"/>
          <w:lang w:eastAsia="zh-CN"/>
        </w:rPr>
        <w:t>男（女）</w:t>
      </w:r>
      <w:r>
        <w:rPr>
          <w:rFonts w:hint="eastAsia" w:eastAsia="仿宋_GB2312"/>
          <w:bCs/>
          <w:color w:val="auto"/>
          <w:spacing w:val="8"/>
          <w:sz w:val="32"/>
          <w:szCs w:val="32"/>
        </w:rPr>
        <w:t>，身份证号码为：</w:t>
      </w:r>
      <w:r>
        <w:rPr>
          <w:rFonts w:hint="eastAsia" w:eastAsia="仿宋_GB2312" w:cs="宋体"/>
          <w:color w:val="auto"/>
          <w:kern w:val="0"/>
          <w:sz w:val="32"/>
          <w:szCs w:val="32"/>
        </w:rPr>
        <w:t>XXXXXXXX</w:t>
      </w:r>
      <w:r>
        <w:rPr>
          <w:rFonts w:hint="eastAsia" w:eastAsia="仿宋_GB2312"/>
          <w:bCs/>
          <w:color w:val="auto"/>
          <w:spacing w:val="8"/>
          <w:sz w:val="32"/>
          <w:szCs w:val="32"/>
        </w:rPr>
        <w:t>，其户籍在XXXX，现系待业人员。</w:t>
      </w:r>
    </w:p>
    <w:p>
      <w:pPr>
        <w:adjustRightInd w:val="0"/>
        <w:snapToGrid w:val="0"/>
        <w:spacing w:line="560" w:lineRule="exact"/>
        <w:ind w:firstLine="672" w:firstLineChars="200"/>
        <w:rPr>
          <w:rFonts w:eastAsia="仿宋_GB2312"/>
          <w:bCs/>
          <w:color w:val="auto"/>
          <w:spacing w:val="8"/>
          <w:sz w:val="32"/>
          <w:szCs w:val="32"/>
        </w:rPr>
      </w:pPr>
      <w:r>
        <w:rPr>
          <w:rFonts w:hint="eastAsia" w:eastAsia="仿宋_GB2312"/>
          <w:bCs/>
          <w:color w:val="auto"/>
          <w:spacing w:val="8"/>
          <w:sz w:val="32"/>
          <w:szCs w:val="32"/>
        </w:rPr>
        <w:t>特此</w:t>
      </w:r>
      <w:r>
        <w:rPr>
          <w:rFonts w:hint="eastAsia" w:eastAsia="仿宋_GB2312"/>
          <w:bCs/>
          <w:color w:val="auto"/>
          <w:spacing w:val="8"/>
          <w:sz w:val="32"/>
          <w:szCs w:val="32"/>
          <w:lang w:eastAsia="zh-CN"/>
        </w:rPr>
        <w:t>说</w:t>
      </w:r>
      <w:r>
        <w:rPr>
          <w:rFonts w:hint="eastAsia" w:eastAsia="仿宋_GB2312"/>
          <w:bCs/>
          <w:color w:val="auto"/>
          <w:spacing w:val="8"/>
          <w:sz w:val="32"/>
          <w:szCs w:val="32"/>
        </w:rPr>
        <w:t>明。</w:t>
      </w:r>
    </w:p>
    <w:p>
      <w:pPr>
        <w:adjustRightInd w:val="0"/>
        <w:snapToGrid w:val="0"/>
        <w:spacing w:line="560" w:lineRule="exact"/>
        <w:ind w:firstLine="672" w:firstLineChars="200"/>
        <w:rPr>
          <w:rFonts w:eastAsia="仿宋_GB2312"/>
          <w:bCs/>
          <w:color w:val="auto"/>
          <w:spacing w:val="8"/>
          <w:sz w:val="32"/>
          <w:szCs w:val="32"/>
        </w:rPr>
      </w:pPr>
    </w:p>
    <w:p>
      <w:pPr>
        <w:adjustRightInd w:val="0"/>
        <w:snapToGrid w:val="0"/>
        <w:spacing w:line="560" w:lineRule="exact"/>
        <w:rPr>
          <w:rFonts w:eastAsia="仿宋_GB2312"/>
          <w:bCs/>
          <w:color w:val="auto"/>
          <w:spacing w:val="8"/>
          <w:sz w:val="32"/>
          <w:szCs w:val="32"/>
        </w:rPr>
      </w:pPr>
      <w:r>
        <w:rPr>
          <w:rFonts w:hint="eastAsia" w:eastAsia="仿宋_GB2312"/>
          <w:bCs/>
          <w:color w:val="auto"/>
          <w:spacing w:val="-4"/>
          <w:sz w:val="32"/>
          <w:szCs w:val="32"/>
        </w:rPr>
        <w:t xml:space="preserve"> </w:t>
      </w:r>
    </w:p>
    <w:p>
      <w:pPr>
        <w:adjustRightInd w:val="0"/>
        <w:snapToGrid w:val="0"/>
        <w:spacing w:line="560" w:lineRule="exact"/>
        <w:ind w:firstLine="4704" w:firstLineChars="1400"/>
        <w:rPr>
          <w:rFonts w:eastAsia="仿宋_GB2312"/>
          <w:bCs/>
          <w:color w:val="auto"/>
          <w:spacing w:val="8"/>
          <w:sz w:val="32"/>
          <w:szCs w:val="32"/>
        </w:rPr>
      </w:pPr>
      <w:r>
        <w:rPr>
          <w:rFonts w:hint="eastAsia" w:eastAsia="仿宋_GB2312"/>
          <w:bCs/>
          <w:color w:val="auto"/>
          <w:spacing w:val="8"/>
          <w:sz w:val="32"/>
          <w:szCs w:val="32"/>
        </w:rPr>
        <w:t xml:space="preserve">  </w:t>
      </w:r>
      <w:r>
        <w:rPr>
          <w:rFonts w:hint="eastAsia" w:eastAsia="仿宋_GB2312"/>
          <w:bCs/>
          <w:color w:val="auto"/>
          <w:spacing w:val="8"/>
          <w:sz w:val="32"/>
          <w:szCs w:val="32"/>
          <w:lang w:val="en-US" w:eastAsia="zh-CN"/>
        </w:rPr>
        <w:t xml:space="preserve">        </w:t>
      </w:r>
      <w:r>
        <w:rPr>
          <w:rFonts w:hint="eastAsia" w:eastAsia="仿宋_GB2312"/>
          <w:bCs/>
          <w:color w:val="auto"/>
          <w:spacing w:val="8"/>
          <w:sz w:val="32"/>
          <w:szCs w:val="32"/>
        </w:rPr>
        <w:t>盖章</w:t>
      </w:r>
    </w:p>
    <w:p>
      <w:pPr>
        <w:adjustRightInd w:val="0"/>
        <w:snapToGrid w:val="0"/>
        <w:spacing w:line="560" w:lineRule="exact"/>
        <w:ind w:firstLine="640" w:firstLineChars="200"/>
        <w:rPr>
          <w:rFonts w:eastAsia="仿宋_GB2312"/>
          <w:color w:val="auto"/>
          <w:sz w:val="32"/>
          <w:szCs w:val="32"/>
        </w:rPr>
      </w:pPr>
      <w:r>
        <w:rPr>
          <w:rFonts w:hint="eastAsia" w:eastAsia="仿宋_GB2312"/>
          <w:color w:val="auto"/>
          <w:sz w:val="32"/>
          <w:szCs w:val="32"/>
        </w:rPr>
        <w:t xml:space="preserve">                               20XX年  月  日</w:t>
      </w:r>
    </w:p>
    <w:p>
      <w:pPr>
        <w:adjustRightInd w:val="0"/>
        <w:snapToGrid w:val="0"/>
        <w:spacing w:line="560" w:lineRule="exact"/>
        <w:ind w:firstLine="640" w:firstLineChars="200"/>
        <w:rPr>
          <w:rFonts w:eastAsia="仿宋_GB2312"/>
          <w:color w:val="auto"/>
          <w:sz w:val="32"/>
          <w:szCs w:val="32"/>
        </w:rPr>
      </w:pPr>
    </w:p>
    <w:p>
      <w:pPr>
        <w:adjustRightInd w:val="0"/>
        <w:snapToGrid w:val="0"/>
        <w:spacing w:line="560" w:lineRule="exact"/>
        <w:ind w:firstLine="640" w:firstLineChars="200"/>
        <w:rPr>
          <w:rFonts w:eastAsia="仿宋_GB2312"/>
          <w:color w:val="auto"/>
          <w:sz w:val="32"/>
          <w:szCs w:val="32"/>
        </w:rPr>
      </w:pPr>
    </w:p>
    <w:p>
      <w:pPr>
        <w:adjustRightInd w:val="0"/>
        <w:snapToGrid w:val="0"/>
        <w:spacing w:line="560" w:lineRule="exact"/>
        <w:ind w:firstLine="640" w:firstLineChars="200"/>
        <w:rPr>
          <w:rFonts w:eastAsia="仿宋_GB2312"/>
          <w:color w:val="auto"/>
          <w:sz w:val="32"/>
          <w:szCs w:val="32"/>
        </w:rPr>
      </w:pPr>
      <w:r>
        <w:rPr>
          <w:rFonts w:hint="eastAsia" w:eastAsia="仿宋_GB2312"/>
          <w:color w:val="auto"/>
          <w:sz w:val="32"/>
          <w:szCs w:val="32"/>
        </w:rPr>
        <w:t>注：该</w:t>
      </w:r>
      <w:r>
        <w:rPr>
          <w:rFonts w:hint="eastAsia" w:eastAsia="仿宋_GB2312"/>
          <w:color w:val="auto"/>
          <w:sz w:val="32"/>
          <w:szCs w:val="32"/>
          <w:lang w:eastAsia="zh-CN"/>
        </w:rPr>
        <w:t>说</w:t>
      </w:r>
      <w:r>
        <w:rPr>
          <w:rFonts w:hint="eastAsia" w:eastAsia="仿宋_GB2312"/>
          <w:color w:val="auto"/>
          <w:sz w:val="32"/>
          <w:szCs w:val="32"/>
        </w:rPr>
        <w:t>明由户籍所在地居委会、社区、街道、乡镇或相关劳动社会保障机构开具。</w:t>
      </w:r>
    </w:p>
    <w:p>
      <w:pPr>
        <w:adjustRightInd w:val="0"/>
        <w:snapToGrid w:val="0"/>
        <w:spacing w:line="560" w:lineRule="exact"/>
        <w:rPr>
          <w:rFonts w:eastAsia="仿宋_GB2312"/>
          <w:color w:val="auto"/>
          <w:sz w:val="32"/>
          <w:szCs w:val="32"/>
        </w:rPr>
      </w:pPr>
    </w:p>
    <w:p>
      <w:pPr>
        <w:widowControl/>
        <w:ind w:firstLine="448" w:firstLineChars="160"/>
        <w:jc w:val="right"/>
        <w:rPr>
          <w:rFonts w:eastAsia="仿宋_GB2312" w:cs="仿宋_GB2312"/>
          <w:color w:val="auto"/>
          <w:kern w:val="0"/>
          <w:sz w:val="28"/>
          <w:szCs w:val="28"/>
        </w:rPr>
      </w:pPr>
    </w:p>
    <w:p>
      <w:pPr>
        <w:widowControl/>
        <w:ind w:firstLine="448" w:firstLineChars="160"/>
        <w:jc w:val="right"/>
        <w:rPr>
          <w:rFonts w:eastAsia="仿宋_GB2312" w:cs="仿宋_GB2312"/>
          <w:color w:val="auto"/>
          <w:kern w:val="0"/>
          <w:sz w:val="28"/>
          <w:szCs w:val="28"/>
        </w:rPr>
      </w:pPr>
    </w:p>
    <w:p>
      <w:pPr>
        <w:widowControl/>
        <w:ind w:firstLine="448" w:firstLineChars="160"/>
        <w:jc w:val="right"/>
        <w:rPr>
          <w:rFonts w:eastAsia="仿宋_GB2312" w:cs="仿宋_GB2312"/>
          <w:color w:val="auto"/>
          <w:kern w:val="0"/>
          <w:sz w:val="28"/>
          <w:szCs w:val="28"/>
        </w:rPr>
      </w:pPr>
    </w:p>
    <w:p>
      <w:pPr>
        <w:widowControl/>
        <w:ind w:firstLine="448" w:firstLineChars="160"/>
        <w:jc w:val="right"/>
        <w:rPr>
          <w:rFonts w:eastAsia="仿宋_GB2312" w:cs="仿宋_GB2312"/>
          <w:color w:val="auto"/>
          <w:kern w:val="0"/>
          <w:sz w:val="28"/>
          <w:szCs w:val="28"/>
        </w:rPr>
      </w:pP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eastAsia="方正仿宋_GBK"/>
          <w:bCs/>
          <w:spacing w:val="8"/>
          <w:sz w:val="84"/>
          <w:szCs w:val="84"/>
        </w:rPr>
      </w:pPr>
    </w:p>
    <w:sectPr>
      <w:pgSz w:w="11906" w:h="16838"/>
      <w:pgMar w:top="2098" w:right="1531"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宋体"/>
    <w:panose1 w:val="00000000000000000000"/>
    <w:charset w:val="86"/>
    <w:family w:val="auto"/>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569F7C"/>
    <w:multiLevelType w:val="singleLevel"/>
    <w:tmpl w:val="3A569F7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634804"/>
    <w:rsid w:val="006412FB"/>
    <w:rsid w:val="0065699B"/>
    <w:rsid w:val="006802CB"/>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A12FD"/>
    <w:rsid w:val="008F16BA"/>
    <w:rsid w:val="008F2DDD"/>
    <w:rsid w:val="00973123"/>
    <w:rsid w:val="00997777"/>
    <w:rsid w:val="009C19AF"/>
    <w:rsid w:val="00A217CB"/>
    <w:rsid w:val="00A36C41"/>
    <w:rsid w:val="00A47E17"/>
    <w:rsid w:val="00A57A68"/>
    <w:rsid w:val="00A85E83"/>
    <w:rsid w:val="00B00FF7"/>
    <w:rsid w:val="00B40B7F"/>
    <w:rsid w:val="00B71767"/>
    <w:rsid w:val="00B9683A"/>
    <w:rsid w:val="00BD19CA"/>
    <w:rsid w:val="00BD517E"/>
    <w:rsid w:val="00BD53C4"/>
    <w:rsid w:val="00C14094"/>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42A0C"/>
    <w:rsid w:val="00E73ED3"/>
    <w:rsid w:val="00E7612F"/>
    <w:rsid w:val="00E8788F"/>
    <w:rsid w:val="00E879F4"/>
    <w:rsid w:val="00EB5787"/>
    <w:rsid w:val="00EF09AE"/>
    <w:rsid w:val="00F01447"/>
    <w:rsid w:val="00F071EB"/>
    <w:rsid w:val="00F21733"/>
    <w:rsid w:val="00F30326"/>
    <w:rsid w:val="00F32568"/>
    <w:rsid w:val="00F611E9"/>
    <w:rsid w:val="00F95BAE"/>
    <w:rsid w:val="029D5EBD"/>
    <w:rsid w:val="031F6CAB"/>
    <w:rsid w:val="03BF0DB3"/>
    <w:rsid w:val="070F49A2"/>
    <w:rsid w:val="07E43A81"/>
    <w:rsid w:val="09201445"/>
    <w:rsid w:val="0A5CC035"/>
    <w:rsid w:val="0B5C2DB3"/>
    <w:rsid w:val="0E2D7998"/>
    <w:rsid w:val="1186384C"/>
    <w:rsid w:val="16697BD2"/>
    <w:rsid w:val="198432E8"/>
    <w:rsid w:val="19965072"/>
    <w:rsid w:val="19DB7E7E"/>
    <w:rsid w:val="1B4F4EDD"/>
    <w:rsid w:val="1B9A6631"/>
    <w:rsid w:val="1BBD725F"/>
    <w:rsid w:val="1C687BA8"/>
    <w:rsid w:val="1D74259E"/>
    <w:rsid w:val="1DA2662B"/>
    <w:rsid w:val="1F435D57"/>
    <w:rsid w:val="20F85964"/>
    <w:rsid w:val="2270048D"/>
    <w:rsid w:val="25783C88"/>
    <w:rsid w:val="25E023B3"/>
    <w:rsid w:val="27D55CE6"/>
    <w:rsid w:val="2A221421"/>
    <w:rsid w:val="2A3235C6"/>
    <w:rsid w:val="2A7740BB"/>
    <w:rsid w:val="2B195E43"/>
    <w:rsid w:val="2B6A4948"/>
    <w:rsid w:val="2BD73136"/>
    <w:rsid w:val="2BF53033"/>
    <w:rsid w:val="2C5F615A"/>
    <w:rsid w:val="2E5E5C1F"/>
    <w:rsid w:val="2E8C546A"/>
    <w:rsid w:val="303809A8"/>
    <w:rsid w:val="30C70618"/>
    <w:rsid w:val="3249700A"/>
    <w:rsid w:val="3389601C"/>
    <w:rsid w:val="364C1079"/>
    <w:rsid w:val="37207FE6"/>
    <w:rsid w:val="37623D48"/>
    <w:rsid w:val="38631313"/>
    <w:rsid w:val="38A72D01"/>
    <w:rsid w:val="3A5369BF"/>
    <w:rsid w:val="3A900623"/>
    <w:rsid w:val="3AA70248"/>
    <w:rsid w:val="3ABD23EC"/>
    <w:rsid w:val="3CD423C1"/>
    <w:rsid w:val="3E4725C9"/>
    <w:rsid w:val="3EE21837"/>
    <w:rsid w:val="419A3FAE"/>
    <w:rsid w:val="41DF121F"/>
    <w:rsid w:val="45267D82"/>
    <w:rsid w:val="469163BC"/>
    <w:rsid w:val="46A55C75"/>
    <w:rsid w:val="47ED3A0E"/>
    <w:rsid w:val="48B91E5D"/>
    <w:rsid w:val="4A7D0844"/>
    <w:rsid w:val="4B162FC1"/>
    <w:rsid w:val="4EC933D2"/>
    <w:rsid w:val="4F2B4370"/>
    <w:rsid w:val="4F6F5245"/>
    <w:rsid w:val="4FFDB3C2"/>
    <w:rsid w:val="51400F92"/>
    <w:rsid w:val="51E31065"/>
    <w:rsid w:val="5217023B"/>
    <w:rsid w:val="551B3F31"/>
    <w:rsid w:val="559D2106"/>
    <w:rsid w:val="563EDBC9"/>
    <w:rsid w:val="57E035B9"/>
    <w:rsid w:val="591C553F"/>
    <w:rsid w:val="5BE76CD7"/>
    <w:rsid w:val="5C0A0595"/>
    <w:rsid w:val="5E5920A6"/>
    <w:rsid w:val="6277079A"/>
    <w:rsid w:val="64AF38BD"/>
    <w:rsid w:val="66A9277E"/>
    <w:rsid w:val="687142E8"/>
    <w:rsid w:val="68F546C8"/>
    <w:rsid w:val="69544945"/>
    <w:rsid w:val="69F3315F"/>
    <w:rsid w:val="6CB23063"/>
    <w:rsid w:val="6F416B95"/>
    <w:rsid w:val="6FE755B2"/>
    <w:rsid w:val="71FC3953"/>
    <w:rsid w:val="72785D41"/>
    <w:rsid w:val="75214932"/>
    <w:rsid w:val="760E5F3E"/>
    <w:rsid w:val="78B6041B"/>
    <w:rsid w:val="79D85F74"/>
    <w:rsid w:val="79E7D049"/>
    <w:rsid w:val="7AB855E2"/>
    <w:rsid w:val="7AC65BFC"/>
    <w:rsid w:val="7CB751A4"/>
    <w:rsid w:val="7D761C62"/>
    <w:rsid w:val="7E300D82"/>
    <w:rsid w:val="7FB51213"/>
    <w:rsid w:val="BBDC6BAD"/>
    <w:rsid w:val="DFC2C3C6"/>
    <w:rsid w:val="EDCE1528"/>
    <w:rsid w:val="F7F7442F"/>
    <w:rsid w:val="F7FF0058"/>
    <w:rsid w:val="FBFCA4A5"/>
    <w:rsid w:val="FDFF7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page number"/>
    <w:basedOn w:val="7"/>
    <w:qFormat/>
    <w:uiPriority w:val="0"/>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4"/>
    <w:qFormat/>
    <w:uiPriority w:val="99"/>
    <w:rPr>
      <w:kern w:val="2"/>
      <w:sz w:val="18"/>
    </w:rPr>
  </w:style>
  <w:style w:type="character" w:customStyle="1" w:styleId="12">
    <w:name w:val="批注框文本 Char"/>
    <w:basedOn w:val="7"/>
    <w:link w:val="3"/>
    <w:semiHidden/>
    <w:qFormat/>
    <w:uiPriority w:val="99"/>
    <w:rPr>
      <w:kern w:val="2"/>
      <w:sz w:val="18"/>
      <w:szCs w:val="18"/>
    </w:rPr>
  </w:style>
  <w:style w:type="paragraph" w:customStyle="1" w:styleId="13">
    <w:name w:val="p0"/>
    <w:basedOn w:val="1"/>
    <w:qFormat/>
    <w:uiPriority w:val="0"/>
    <w:pPr>
      <w:widowControl/>
    </w:pPr>
    <w:rPr>
      <w:rFonts w:ascii="Times New Roman" w:hAnsi="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1</Pages>
  <Words>530</Words>
  <Characters>3022</Characters>
  <Lines>25</Lines>
  <Paragraphs>7</Paragraphs>
  <TotalTime>2</TotalTime>
  <ScaleCrop>false</ScaleCrop>
  <LinksUpToDate>false</LinksUpToDate>
  <CharactersWithSpaces>3545</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2021-02-04T06:14:00Z</dcterms:created>
  <dc:creator>微软中国</dc:creator>
  <cp:lastModifiedBy>shijw</cp:lastModifiedBy>
  <cp:lastPrinted>2022-03-02T19:50:00Z</cp:lastPrinted>
  <dcterms:modified xsi:type="dcterms:W3CDTF">2022-03-02T16:39:14Z</dcterms:modified>
  <dc:title>人力资源和社会保障部机关2015年录用公务员面试公告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