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56F" w:rsidRPr="0061156F" w:rsidRDefault="0061156F" w:rsidP="0061156F">
      <w:pPr>
        <w:widowControl/>
        <w:shd w:val="clear" w:color="auto" w:fill="FFFFFF"/>
        <w:spacing w:line="468" w:lineRule="atLeast"/>
        <w:ind w:left="396" w:right="396"/>
        <w:jc w:val="left"/>
        <w:rPr>
          <w:rFonts w:ascii="Times New Roman" w:eastAsia="宋体" w:hAnsi="Times New Roman" w:cs="Times New Roman"/>
          <w:color w:val="333333"/>
          <w:kern w:val="0"/>
          <w:sz w:val="17"/>
          <w:szCs w:val="17"/>
        </w:rPr>
      </w:pPr>
      <w:r w:rsidRPr="0061156F">
        <w:rPr>
          <w:rFonts w:ascii="方正小标宋_GBK" w:eastAsia="方正小标宋_GBK" w:hAnsi="Times New Roman" w:cs="Times New Roman" w:hint="eastAsia"/>
          <w:color w:val="333333"/>
          <w:kern w:val="0"/>
          <w:sz w:val="35"/>
          <w:szCs w:val="35"/>
        </w:rPr>
        <w:t>万州区2022年一季度公开招聘事业单位工作人员资格复审人员名单</w:t>
      </w:r>
    </w:p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516"/>
        <w:gridCol w:w="864"/>
        <w:gridCol w:w="1872"/>
        <w:gridCol w:w="1080"/>
        <w:gridCol w:w="2172"/>
        <w:gridCol w:w="1764"/>
      </w:tblGrid>
      <w:tr w:rsidR="0061156F" w:rsidRPr="0061156F" w:rsidTr="0061156F">
        <w:trPr>
          <w:trHeight w:val="492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黑体_GBK" w:eastAsia="方正黑体_GBK" w:hAnsi="宋体" w:cs="宋体" w:hint="eastAsia"/>
                <w:color w:val="333333"/>
                <w:kern w:val="0"/>
                <w:sz w:val="19"/>
                <w:szCs w:val="19"/>
              </w:rPr>
              <w:t>序号</w:t>
            </w:r>
          </w:p>
        </w:tc>
        <w:tc>
          <w:tcPr>
            <w:tcW w:w="8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黑体_GBK" w:eastAsia="方正黑体_GBK" w:hAnsi="宋体" w:cs="宋体" w:hint="eastAsia"/>
                <w:color w:val="333333"/>
                <w:kern w:val="0"/>
                <w:sz w:val="19"/>
                <w:szCs w:val="19"/>
              </w:rPr>
              <w:t>姓名</w:t>
            </w:r>
          </w:p>
        </w:tc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黑体_GBK" w:eastAsia="方正黑体_GBK" w:hAnsi="宋体" w:cs="宋体" w:hint="eastAsia"/>
                <w:color w:val="333333"/>
                <w:kern w:val="0"/>
                <w:sz w:val="19"/>
                <w:szCs w:val="19"/>
              </w:rPr>
              <w:t>报考单位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黑体_GBK" w:eastAsia="方正黑体_GBK" w:hAnsi="宋体" w:cs="宋体" w:hint="eastAsia"/>
                <w:color w:val="333333"/>
                <w:kern w:val="0"/>
                <w:sz w:val="19"/>
                <w:szCs w:val="19"/>
              </w:rPr>
              <w:t>报考岗位</w:t>
            </w:r>
          </w:p>
        </w:tc>
        <w:tc>
          <w:tcPr>
            <w:tcW w:w="21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黑体_GBK" w:eastAsia="方正黑体_GBK" w:hAnsi="宋体" w:cs="宋体" w:hint="eastAsia"/>
                <w:color w:val="333333"/>
                <w:kern w:val="0"/>
                <w:sz w:val="19"/>
                <w:szCs w:val="19"/>
              </w:rPr>
              <w:t>资格复审时间</w:t>
            </w:r>
          </w:p>
        </w:tc>
        <w:tc>
          <w:tcPr>
            <w:tcW w:w="17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黑体_GBK" w:eastAsia="方正黑体_GBK" w:hAnsi="宋体" w:cs="宋体" w:hint="eastAsia"/>
                <w:color w:val="333333"/>
                <w:kern w:val="0"/>
                <w:sz w:val="19"/>
                <w:szCs w:val="19"/>
              </w:rPr>
              <w:t>资格复审地点</w:t>
            </w:r>
          </w:p>
        </w:tc>
      </w:tr>
      <w:tr w:rsidR="0061156F" w:rsidRPr="0061156F" w:rsidTr="0061156F">
        <w:trPr>
          <w:trHeight w:val="1164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宋娆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重庆市三峡曲艺保护传承中心（重庆市三峡曲艺团）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扬琴演奏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2022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16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日（星期三）上午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9:00-12:00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万州区人力资源和社会保障服务中心（万州区国本路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51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号）</w:t>
            </w:r>
          </w:p>
        </w:tc>
      </w:tr>
      <w:tr w:rsidR="0061156F" w:rsidRPr="0061156F" w:rsidTr="0061156F">
        <w:trPr>
          <w:trHeight w:val="1164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王江弘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重庆市三峡曲艺保护传承中心（重庆市三峡曲艺团）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扬琴演奏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2022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16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日（星期三）上午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9:00-12:00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万州区人力资源和社会保障服务中心（万州区国本路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51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号）</w:t>
            </w:r>
          </w:p>
        </w:tc>
      </w:tr>
      <w:tr w:rsidR="0061156F" w:rsidRPr="0061156F" w:rsidTr="0061156F">
        <w:trPr>
          <w:trHeight w:val="1164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朱江勇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重庆市三峡曲艺保护传承中心（重庆市三峡曲艺团）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扬琴演奏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2022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16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日（星期三）上午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9:00-12:00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万州区人力资源和社会保障服务中心（万州区国本路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51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号）</w:t>
            </w:r>
          </w:p>
        </w:tc>
      </w:tr>
      <w:tr w:rsidR="0061156F" w:rsidRPr="0061156F" w:rsidTr="0061156F">
        <w:trPr>
          <w:trHeight w:val="1164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代宇跃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重庆市三峡曲艺保护传承中心（重庆市三峡曲艺团）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扬琴演奏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2022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16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日（星期三）上午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9:00-12:00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万州区人力资源和社会保障服务中心（万州区国本路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51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号）</w:t>
            </w:r>
          </w:p>
        </w:tc>
      </w:tr>
      <w:tr w:rsidR="0061156F" w:rsidRPr="0061156F" w:rsidTr="0061156F">
        <w:trPr>
          <w:trHeight w:val="1164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杨雪艺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重庆市三峡曲艺保护传承中心（重庆市三峡曲艺团）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扬琴演奏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2022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16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日（星期三）上午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9:00-12:00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万州区人力资源和社会保障服务中心（万州区国本路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51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号）</w:t>
            </w:r>
          </w:p>
        </w:tc>
      </w:tr>
      <w:tr w:rsidR="0061156F" w:rsidRPr="0061156F" w:rsidTr="0061156F">
        <w:trPr>
          <w:trHeight w:val="1164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闫晓怡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重庆市三峡川剧艺术研究传承中心（重庆市三峡川剧团）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二胡演奏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2022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16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日（星期三）上午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9:00-12:00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万州区人力资源和社会保障服务中心（万州区国本路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51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号）</w:t>
            </w:r>
          </w:p>
        </w:tc>
      </w:tr>
      <w:tr w:rsidR="0061156F" w:rsidRPr="0061156F" w:rsidTr="0061156F">
        <w:trPr>
          <w:trHeight w:val="1164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周慧敏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重庆市三峡川剧艺术研究传承中心（重庆市三峡川剧团）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二胡演奏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2022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16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日（星期三）上午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9:00-12:00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万州区人力资源和社会保障服务中心（万州区国本路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51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号）</w:t>
            </w:r>
          </w:p>
        </w:tc>
      </w:tr>
      <w:tr w:rsidR="0061156F" w:rsidRPr="0061156F" w:rsidTr="0061156F">
        <w:trPr>
          <w:trHeight w:val="1164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宿彦彪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重庆市三峡川剧艺术研究传承中心（重庆市三峡川剧团）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二胡演奏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2022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16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日（星期三）上午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9:00-12:00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万州区人力资源和社会保障服务中心（万州区国本路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51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号）</w:t>
            </w:r>
          </w:p>
        </w:tc>
      </w:tr>
      <w:tr w:rsidR="0061156F" w:rsidRPr="0061156F" w:rsidTr="0061156F">
        <w:trPr>
          <w:trHeight w:val="1164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张又匀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重庆市三峡川剧艺术研究传承中心（重庆市三峡川剧团）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二胡演奏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2022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16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日（星期三）上午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9:00-12:00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万州区人力资源和社会保障服务中心（万州区国本路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51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号）</w:t>
            </w:r>
          </w:p>
        </w:tc>
      </w:tr>
      <w:tr w:rsidR="0061156F" w:rsidRPr="0061156F" w:rsidTr="0061156F">
        <w:trPr>
          <w:trHeight w:val="1164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罗佳佳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重庆市三峡川剧艺术研究传承中心（重庆市三峡川剧团）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琵琶演奏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2022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16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日（星期三）上午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9:00-12:00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万州区人力资源和社会保障服务中心（万州区国本路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51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号）</w:t>
            </w:r>
          </w:p>
        </w:tc>
      </w:tr>
      <w:tr w:rsidR="0061156F" w:rsidRPr="0061156F" w:rsidTr="0061156F">
        <w:trPr>
          <w:trHeight w:val="1164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颜枫邑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重庆市三峡川剧艺术研究传承中心（重庆市三峡川剧团）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琵琶演奏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2022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16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日（星期三）上午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9:00-12:00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万州区人力资源和社会保障服务中心（万州区国本路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51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号）</w:t>
            </w:r>
          </w:p>
        </w:tc>
      </w:tr>
      <w:tr w:rsidR="0061156F" w:rsidRPr="0061156F" w:rsidTr="0061156F">
        <w:trPr>
          <w:trHeight w:val="1164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李佳恒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重庆市三峡川剧艺术研究传承中心（重庆市三峡川剧团）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琵琶演奏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2022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16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日（星期三）上午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9:00-12:00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万州区人力资源和社会保障服务中心（万州区国本路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51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号）</w:t>
            </w:r>
          </w:p>
        </w:tc>
      </w:tr>
      <w:tr w:rsidR="0061156F" w:rsidRPr="0061156F" w:rsidTr="0061156F">
        <w:trPr>
          <w:trHeight w:val="1164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李雅惠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重庆市三峡川剧艺术研究传承中心（重庆市三峡川剧团）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琵琶演奏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2022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16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日（星期三）上午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9:00-12:00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万州区人力资源和社会保障服务中心（万州区国本路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51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号）</w:t>
            </w:r>
          </w:p>
        </w:tc>
      </w:tr>
      <w:tr w:rsidR="0061156F" w:rsidRPr="0061156F" w:rsidTr="0061156F">
        <w:trPr>
          <w:trHeight w:val="1164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陈道玉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重庆市三峡川剧艺术研究传承中心（重庆市三峡川剧团）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琵琶演奏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2022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16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日（星期三）上午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9:00-12:00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万州区人力资源和社会保障服务中心（万州区国本路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51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号）</w:t>
            </w:r>
          </w:p>
        </w:tc>
      </w:tr>
      <w:tr w:rsidR="0061156F" w:rsidRPr="0061156F" w:rsidTr="0061156F">
        <w:trPr>
          <w:trHeight w:val="1164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王立强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重庆市三峡川剧艺术研究传承中心（重庆市三峡川剧团）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笙演奏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2022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16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日（星期三）上午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9:00-12:00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万州区人力资源和社会保障服务中心（万州区国本路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51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号）</w:t>
            </w:r>
          </w:p>
        </w:tc>
      </w:tr>
      <w:tr w:rsidR="0061156F" w:rsidRPr="0061156F" w:rsidTr="0061156F">
        <w:trPr>
          <w:trHeight w:val="1164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程剑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重庆市三峡川剧艺术研究传承中心（重庆市三峡川剧团）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笙演奏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2022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16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日（星期三）上午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9:00-12:00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万州区人力资源和社会保障服务中心（万州区国本路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51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号）</w:t>
            </w:r>
          </w:p>
        </w:tc>
      </w:tr>
      <w:tr w:rsidR="0061156F" w:rsidRPr="0061156F" w:rsidTr="0061156F">
        <w:trPr>
          <w:trHeight w:val="1164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李宇航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重庆市三峡川剧艺术研究传承中心（重庆市三峡川剧团）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笙演奏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2022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16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日（星期三）上午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9:00-12:00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万州区人力资源和社会保障服务中心（万州区国本路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51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号）</w:t>
            </w:r>
          </w:p>
        </w:tc>
      </w:tr>
      <w:tr w:rsidR="0061156F" w:rsidRPr="0061156F" w:rsidTr="0061156F">
        <w:trPr>
          <w:trHeight w:val="1164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魏紫华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重庆市三峡川剧艺术研究传承中心（重庆市三峡川剧团）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笙演奏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2022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16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日（星期三）上午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9:00-12:00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万州区人力资源和社会保障服务中心（万州区国本路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51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号）</w:t>
            </w:r>
          </w:p>
        </w:tc>
      </w:tr>
      <w:tr w:rsidR="0061156F" w:rsidRPr="0061156F" w:rsidTr="0061156F">
        <w:trPr>
          <w:trHeight w:val="1164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19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单春深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重庆市三峡川剧艺术研究传承中心（重庆市三峡川剧团）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笙演奏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2022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16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日（星期三）上午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9:00-12:00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万州区人力资源和社会保障服务中心（万州区国本路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51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号）</w:t>
            </w:r>
          </w:p>
        </w:tc>
      </w:tr>
      <w:tr w:rsidR="0061156F" w:rsidRPr="0061156F" w:rsidTr="0061156F">
        <w:trPr>
          <w:trHeight w:val="1164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金事辉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重庆市三峡川剧艺术研究传承中心（重庆市三峡川剧团）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唢呐演奏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2022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16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日（星期三）上午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9:00-12:00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万州区人力资源和社会保障服务中心（万州区国本路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51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号）</w:t>
            </w:r>
          </w:p>
        </w:tc>
      </w:tr>
      <w:tr w:rsidR="0061156F" w:rsidRPr="0061156F" w:rsidTr="0061156F">
        <w:trPr>
          <w:trHeight w:val="1164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21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赵骏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重庆市三峡川剧艺术研究传承中心（重庆市三峡川剧团）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唢呐演奏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2022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16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日（星期三）上午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9:00-12:00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万州区人力资源和社会保障服务中心（万州区国本路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51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号）</w:t>
            </w:r>
          </w:p>
        </w:tc>
      </w:tr>
      <w:tr w:rsidR="0061156F" w:rsidRPr="0061156F" w:rsidTr="0061156F">
        <w:trPr>
          <w:trHeight w:val="1164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张嵚渭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重庆市三峡川剧艺术研究传承中心（重庆市三峡川剧团）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唢呐演奏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2022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16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日（星期三）上午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9:00-12:00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万州区人力资源和社会保障服务中心（万州区国本路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51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号）</w:t>
            </w:r>
          </w:p>
        </w:tc>
      </w:tr>
      <w:tr w:rsidR="0061156F" w:rsidRPr="0061156F" w:rsidTr="0061156F">
        <w:trPr>
          <w:trHeight w:val="1164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李小娟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万州区文化馆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万州非遗曲艺表演和推广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2022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16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日（星期三）上午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9:00-12:00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万州区人力资源和社会保障服务中心（万州区国本路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51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号）</w:t>
            </w:r>
          </w:p>
        </w:tc>
      </w:tr>
      <w:tr w:rsidR="0061156F" w:rsidRPr="0061156F" w:rsidTr="0061156F">
        <w:trPr>
          <w:trHeight w:val="1164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王根洋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万州区文化馆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万州非遗曲艺表演和推广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2022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16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日（星期三）上午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9:00-12:00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万州区人力资源和社会保障服务中心（万州区国本路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51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号）</w:t>
            </w:r>
          </w:p>
        </w:tc>
      </w:tr>
      <w:tr w:rsidR="0061156F" w:rsidRPr="0061156F" w:rsidTr="0061156F">
        <w:trPr>
          <w:trHeight w:val="1164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夏凌云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万州区文化馆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万州非遗曲艺表演和推广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2022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16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日（星期三）上午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9:00-12:00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万州区人力资源和社会保障服务中心（万州区国本路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51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号）</w:t>
            </w:r>
          </w:p>
        </w:tc>
      </w:tr>
      <w:tr w:rsidR="0061156F" w:rsidRPr="0061156F" w:rsidTr="0061156F">
        <w:trPr>
          <w:trHeight w:val="1164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王恩燕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万州区文化馆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万州非遗曲艺表演和推广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2022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16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日（星期三）上午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9:00-12:00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万州区人力资源和社会保障服务中心（万州区国本路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51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号）</w:t>
            </w:r>
          </w:p>
        </w:tc>
      </w:tr>
      <w:tr w:rsidR="0061156F" w:rsidRPr="0061156F" w:rsidTr="0061156F">
        <w:trPr>
          <w:trHeight w:val="1164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杨艺霖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万州区文化馆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万州非遗曲艺表演和推广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2022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16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日（星期三）上午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9:00-12:00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万州区人力资源和社会保障服务中心（万州区国本路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51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号）</w:t>
            </w:r>
          </w:p>
        </w:tc>
      </w:tr>
      <w:tr w:rsidR="0061156F" w:rsidRPr="0061156F" w:rsidTr="0061156F">
        <w:trPr>
          <w:trHeight w:val="1164"/>
        </w:trPr>
        <w:tc>
          <w:tcPr>
            <w:tcW w:w="5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邓玉国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万州区文化馆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万州非遗曲艺表演和推广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2022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16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日（星期三）上午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9:00-12:00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61156F" w:rsidRPr="0061156F" w:rsidRDefault="0061156F" w:rsidP="0061156F">
            <w:pPr>
              <w:widowControl/>
              <w:spacing w:line="204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7"/>
                <w:szCs w:val="17"/>
              </w:rPr>
            </w:pP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万州区人力资源和社会保障服务中心（万州区国本路</w:t>
            </w:r>
            <w:r w:rsidRPr="0061156F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51</w:t>
            </w:r>
            <w:r w:rsidRPr="0061156F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号）</w:t>
            </w:r>
          </w:p>
        </w:tc>
      </w:tr>
    </w:tbl>
    <w:p w:rsidR="008F2F28" w:rsidRPr="0061156F" w:rsidRDefault="008F2F28"/>
    <w:sectPr w:rsidR="008F2F28" w:rsidRPr="0061156F" w:rsidSect="008F2F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1156F"/>
    <w:rsid w:val="0061156F"/>
    <w:rsid w:val="008F2F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F2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1156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530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79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2234</Characters>
  <Application>Microsoft Office Word</Application>
  <DocSecurity>0</DocSecurity>
  <Lines>18</Lines>
  <Paragraphs>5</Paragraphs>
  <ScaleCrop>false</ScaleCrop>
  <Company>HP</Company>
  <LinksUpToDate>false</LinksUpToDate>
  <CharactersWithSpaces>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2022-03-11T07:05:00Z</dcterms:created>
  <dcterms:modified xsi:type="dcterms:W3CDTF">2022-03-11T07:05:00Z</dcterms:modified>
</cp:coreProperties>
</file>