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附件4：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个人健康信息承诺书</w:t>
      </w:r>
    </w:p>
    <w:tbl>
      <w:tblPr>
        <w:tblStyle w:val="6"/>
        <w:tblW w:w="9477" w:type="dxa"/>
        <w:tblInd w:w="-1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7"/>
        <w:gridCol w:w="2458"/>
        <w:gridCol w:w="1700"/>
        <w:gridCol w:w="33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20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姓  名</w:t>
            </w:r>
          </w:p>
        </w:tc>
        <w:tc>
          <w:tcPr>
            <w:tcW w:w="2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身份证号码</w:t>
            </w:r>
          </w:p>
        </w:tc>
        <w:tc>
          <w:tcPr>
            <w:tcW w:w="3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</w:trPr>
        <w:tc>
          <w:tcPr>
            <w:tcW w:w="20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学校名称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（单位名称）</w:t>
            </w:r>
          </w:p>
        </w:tc>
        <w:tc>
          <w:tcPr>
            <w:tcW w:w="24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7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手机号码</w:t>
            </w:r>
          </w:p>
        </w:tc>
        <w:tc>
          <w:tcPr>
            <w:tcW w:w="3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4" w:hRule="atLeast"/>
        </w:trPr>
        <w:tc>
          <w:tcPr>
            <w:tcW w:w="9477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firstLine="281" w:firstLineChars="100"/>
              <w:textAlignment w:val="auto"/>
              <w:rPr>
                <w:rFonts w:ascii="Times New Roman" w:hAnsi="Times New Roman" w:eastAsia="黑体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/>
                <w:bCs/>
                <w:sz w:val="28"/>
                <w:szCs w:val="28"/>
              </w:rPr>
              <w:t>本人承诺：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健康码或行程卡为“红码”或“黄码”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81" w:firstLineChars="100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u w:val="none"/>
                <w:lang w:val="en-US" w:eastAsia="zh-CN"/>
              </w:rPr>
              <w:t>□是    □否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现场确认有体温异常（≥37.3℃）或呼吸道异常症状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81" w:firstLineChars="100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u w:val="none"/>
                <w:lang w:val="en-US" w:eastAsia="zh-CN"/>
              </w:rPr>
              <w:t>□是    □否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考试前21天内有国（境）外旅居史，尚未完成隔离医学观察等健康管理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81" w:firstLineChars="100"/>
              <w:textAlignment w:val="auto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u w:val="none"/>
                <w:lang w:val="en-US" w:eastAsia="zh-CN"/>
              </w:rPr>
              <w:t>□是    □否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4.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新冠肺炎确诊病例、疑似病例和无症状感染者的密切接触者或次密接者，尚未完成隔离医学观察等健康管理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81" w:firstLineChars="100"/>
              <w:textAlignment w:val="auto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u w:val="none"/>
                <w:lang w:val="en-US" w:eastAsia="zh-CN"/>
              </w:rPr>
              <w:t>□是    □否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5.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考前7天内有本土疫情发生的县（市、区、旗）旅居史，正在实施集中隔离、居家隔离及居家健康监测的考生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81" w:firstLineChars="100"/>
              <w:textAlignment w:val="auto"/>
              <w:rPr>
                <w:rFonts w:hint="eastAsia" w:ascii="宋体" w:hAnsi="宋体" w:cs="宋体"/>
                <w:b/>
                <w:bCs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u w:val="none"/>
                <w:lang w:val="en-US" w:eastAsia="zh-CN"/>
              </w:rPr>
              <w:t>□有    □无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6.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按四川省防疫要求公告的有A、B类地区旅居史，正在实施集中隔离、居家隔离及居家健康监测的考生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81" w:firstLineChars="100"/>
              <w:textAlignment w:val="auto"/>
              <w:rPr>
                <w:rFonts w:hint="eastAsia" w:ascii="宋体" w:hAnsi="宋体" w:cs="宋体"/>
                <w:b/>
                <w:bCs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u w:val="none"/>
                <w:lang w:val="en-US" w:eastAsia="zh-CN"/>
              </w:rPr>
              <w:t>□有    □无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黑体_GBK" w:hAnsi="方正黑体_GBK" w:eastAsia="方正黑体_GBK" w:cs="方正黑体_GBK"/>
                <w:b/>
                <w:bCs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u w:val="none"/>
                <w:lang w:val="en-US" w:eastAsia="zh-CN"/>
              </w:rPr>
              <w:t>7.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u w:val="none"/>
                <w:lang w:val="en-US" w:eastAsia="zh-CN"/>
              </w:rPr>
              <w:t>其他说明事项：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u w:val="none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黑体_GBK" w:hAnsi="方正黑体_GBK" w:eastAsia="方正黑体_GBK" w:cs="方正黑体_GBK"/>
                <w:b/>
                <w:bCs/>
                <w:sz w:val="28"/>
                <w:szCs w:val="28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2" w:firstLineChars="200"/>
              <w:textAlignment w:val="auto"/>
              <w:rPr>
                <w:rFonts w:hint="eastAsia" w:ascii="方正黑体_GBK" w:hAnsi="方正黑体_GBK" w:eastAsia="方正黑体_GBK" w:cs="方正黑体_GBK"/>
                <w:b/>
                <w:bCs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sz w:val="28"/>
                <w:szCs w:val="28"/>
                <w:u w:val="none"/>
                <w:lang w:val="en-US" w:eastAsia="zh-CN"/>
              </w:rPr>
              <w:t>本人对以上提供的健康相关</w:t>
            </w:r>
            <w:bookmarkStart w:id="0" w:name="_GoBack"/>
            <w:bookmarkEnd w:id="0"/>
            <w:r>
              <w:rPr>
                <w:rFonts w:hint="eastAsia" w:ascii="方正黑体_GBK" w:hAnsi="方正黑体_GBK" w:eastAsia="方正黑体_GBK" w:cs="方正黑体_GBK"/>
                <w:b/>
                <w:bCs/>
                <w:sz w:val="28"/>
                <w:szCs w:val="28"/>
                <w:u w:val="none"/>
                <w:lang w:val="en-US" w:eastAsia="zh-CN"/>
              </w:rPr>
              <w:t>信息的真实性负责，如因信息不实引起疫情传播和扩散，愿承担由此带来的全部法律责任。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28"/>
              </w:rPr>
              <w:t xml:space="preserve">              承诺人：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28"/>
              </w:rPr>
              <w:t xml:space="preserve">                                    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28"/>
              </w:rPr>
              <w:t xml:space="preserve"> 年  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28"/>
              </w:rPr>
              <w:t xml:space="preserve">月  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28"/>
              </w:rPr>
              <w:t>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exact"/>
        <w:textAlignment w:val="auto"/>
        <w:rPr>
          <w:rFonts w:ascii="Times New Roman" w:hAnsi="Times New Roman" w:eastAsia="仿宋_GB2312"/>
          <w:b/>
          <w:bCs/>
        </w:rPr>
      </w:pPr>
      <w:r>
        <w:rPr>
          <w:rFonts w:ascii="Times New Roman" w:hAnsi="Times New Roman" w:eastAsia="仿宋_GB2312" w:cs="Times New Roman"/>
          <w:b/>
          <w:bCs/>
          <w:sz w:val="24"/>
        </w:rPr>
        <w:t>说明：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exact"/>
        <w:textAlignment w:val="auto"/>
        <w:rPr>
          <w:rFonts w:ascii="Times New Roman" w:hAnsi="Times New Roman" w:eastAsia="仿宋_GB2312"/>
          <w:b/>
          <w:bCs/>
        </w:rPr>
      </w:pPr>
      <w:r>
        <w:rPr>
          <w:rFonts w:ascii="Times New Roman" w:hAnsi="Times New Roman" w:eastAsia="仿宋_GB2312" w:cs="Times New Roman"/>
          <w:b/>
          <w:bCs/>
          <w:sz w:val="24"/>
        </w:rPr>
        <w:t>1</w:t>
      </w:r>
      <w:r>
        <w:rPr>
          <w:rFonts w:hint="eastAsia" w:ascii="Times New Roman" w:hAnsi="Times New Roman" w:eastAsia="仿宋_GB2312" w:cs="Times New Roman"/>
          <w:b/>
          <w:bCs/>
          <w:sz w:val="24"/>
        </w:rPr>
        <w:t>.</w:t>
      </w:r>
      <w:r>
        <w:rPr>
          <w:rFonts w:ascii="Times New Roman" w:hAnsi="Times New Roman" w:eastAsia="仿宋_GB2312" w:cs="Times New Roman"/>
          <w:b/>
          <w:bCs/>
          <w:sz w:val="24"/>
        </w:rPr>
        <w:t>官方当月最新发布数据，各省份确诊病例数可登录防疫办等网站查询。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exact"/>
        <w:textAlignment w:val="auto"/>
        <w:rPr>
          <w:rFonts w:ascii="Times New Roman" w:hAnsi="Times New Roman" w:eastAsia="仿宋_GB2312"/>
          <w:b/>
          <w:bCs/>
        </w:rPr>
      </w:pPr>
      <w:r>
        <w:rPr>
          <w:rFonts w:ascii="Times New Roman" w:hAnsi="Times New Roman" w:eastAsia="仿宋_GB2312" w:cs="Times New Roman"/>
          <w:b/>
          <w:bCs/>
          <w:sz w:val="24"/>
        </w:rPr>
        <w:t>2</w:t>
      </w:r>
      <w:r>
        <w:rPr>
          <w:rFonts w:hint="eastAsia" w:ascii="Times New Roman" w:hAnsi="Times New Roman" w:eastAsia="仿宋_GB2312" w:cs="Times New Roman"/>
          <w:b/>
          <w:bCs/>
          <w:sz w:val="24"/>
        </w:rPr>
        <w:t>.</w:t>
      </w:r>
      <w:r>
        <w:rPr>
          <w:rFonts w:ascii="Times New Roman" w:hAnsi="Times New Roman" w:eastAsia="仿宋_GB2312" w:cs="Times New Roman"/>
          <w:b/>
          <w:bCs/>
          <w:sz w:val="24"/>
        </w:rPr>
        <w:t>法律责任：根据《刑法》第三百三十条规定：拒绝执行卫生防疫机构依照传染病防治法提出的预防、控制措施的，引起甲类传染病传播或者有传播严重危险的，处三年以下有期徒刑或者拘役；后果特别严重的，处三年以上七年以下有期徒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exact"/>
        <w:textAlignment w:val="auto"/>
      </w:pPr>
      <w:r>
        <w:rPr>
          <w:rFonts w:ascii="Times New Roman" w:hAnsi="Times New Roman" w:eastAsia="仿宋_GB2312" w:cs="Times New Roman"/>
          <w:b/>
          <w:bCs/>
          <w:sz w:val="24"/>
        </w:rPr>
        <w:t>3.承诺书落款时间应为</w:t>
      </w:r>
      <w:r>
        <w:rPr>
          <w:rFonts w:hint="eastAsia" w:ascii="Times New Roman" w:hAnsi="Times New Roman" w:cs="Times New Roman"/>
          <w:b/>
          <w:bCs/>
          <w:sz w:val="24"/>
          <w:lang w:eastAsia="zh-CN"/>
        </w:rPr>
        <w:t>资格审查（</w:t>
      </w:r>
      <w:r>
        <w:rPr>
          <w:rFonts w:ascii="Times New Roman" w:hAnsi="Times New Roman" w:eastAsia="仿宋_GB2312" w:cs="Times New Roman"/>
          <w:b/>
          <w:bCs/>
          <w:sz w:val="24"/>
        </w:rPr>
        <w:t>面试</w:t>
      </w:r>
      <w:r>
        <w:rPr>
          <w:rFonts w:hint="eastAsia" w:ascii="Times New Roman" w:hAnsi="Times New Roman" w:cs="Times New Roman"/>
          <w:b/>
          <w:bCs/>
          <w:sz w:val="24"/>
          <w:lang w:eastAsia="zh-CN"/>
        </w:rPr>
        <w:t>）</w:t>
      </w:r>
      <w:r>
        <w:rPr>
          <w:rFonts w:ascii="Times New Roman" w:hAnsi="Times New Roman" w:eastAsia="仿宋_GB2312" w:cs="Times New Roman"/>
          <w:b/>
          <w:bCs/>
          <w:sz w:val="24"/>
        </w:rPr>
        <w:t>当日。</w:t>
      </w:r>
    </w:p>
    <w:sectPr>
      <w:pgSz w:w="11906" w:h="16838"/>
      <w:pgMar w:top="1928" w:right="1531" w:bottom="1928" w:left="1531" w:header="851" w:footer="992" w:gutter="0"/>
      <w:pgNumType w:fmt="decimal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NjN2UzYTJhNjdmZmZlMTg3N2MxZGNkY2FlZmZiZmYifQ=="/>
  </w:docVars>
  <w:rsids>
    <w:rsidRoot w:val="409A1488"/>
    <w:rsid w:val="08DE4137"/>
    <w:rsid w:val="409A1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sz w:val="32"/>
      <w:szCs w:val="3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99"/>
    <w:pPr>
      <w:ind w:firstLine="420" w:firstLineChars="200"/>
    </w:pPr>
    <w:rPr>
      <w:rFonts w:ascii="Times New Roman" w:hAnsi="Times New Roman" w:cs="Times New Roman"/>
    </w:rPr>
  </w:style>
  <w:style w:type="paragraph" w:styleId="3">
    <w:name w:val="Body Text Indent"/>
    <w:basedOn w:val="1"/>
    <w:qFormat/>
    <w:uiPriority w:val="99"/>
    <w:pPr>
      <w:spacing w:after="120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2022-05-07T01:39:00Z</dcterms:created>
  <dc:creator>田</dc:creator>
  <cp:lastModifiedBy>Administrator</cp:lastModifiedBy>
  <dcterms:modified xsi:type="dcterms:W3CDTF">2022-05-07T02:10:08Z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693E13F40E384D889CF72D66E1709460</vt:lpwstr>
  </property>
</Properties>
</file>