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附件</w:t>
      </w:r>
      <w:r>
        <w:rPr>
          <w:rFonts w:ascii="Arial" w:hAnsi="Arial" w:cs="Arial"/>
          <w:color w:val="333333"/>
          <w:sz w:val="19"/>
          <w:szCs w:val="19"/>
        </w:rPr>
        <w:t>3</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谢家湾街道</w:t>
      </w:r>
      <w:r>
        <w:rPr>
          <w:rFonts w:ascii="Arial" w:hAnsi="Arial" w:cs="Arial"/>
          <w:color w:val="333333"/>
          <w:sz w:val="19"/>
          <w:szCs w:val="19"/>
        </w:rPr>
        <w:t>2022</w:t>
      </w:r>
      <w:r>
        <w:rPr>
          <w:rFonts w:ascii="Arial" w:hAnsi="Arial" w:cs="Arial"/>
          <w:color w:val="333333"/>
          <w:sz w:val="19"/>
          <w:szCs w:val="19"/>
        </w:rPr>
        <w:t>年上半年面向社会公开招聘社区工作者笔试、面试疫情防控注意事项的公告</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各位考生：</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为保障广大考生生命安全和身体健康，确保谢家湾街道</w:t>
      </w:r>
      <w:r>
        <w:rPr>
          <w:rFonts w:ascii="Arial" w:hAnsi="Arial" w:cs="Arial"/>
          <w:color w:val="333333"/>
          <w:sz w:val="19"/>
          <w:szCs w:val="19"/>
        </w:rPr>
        <w:t>2022</w:t>
      </w:r>
      <w:r>
        <w:rPr>
          <w:rFonts w:ascii="Arial" w:hAnsi="Arial" w:cs="Arial"/>
          <w:color w:val="333333"/>
          <w:sz w:val="19"/>
          <w:szCs w:val="19"/>
        </w:rPr>
        <w:t>年上半年面向社会公开招聘聘用人员笔试、面试工作安全有序进行，现就相关疫情防控注意事项公告如下。</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一、考生</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在考前</w:t>
      </w:r>
      <w:r>
        <w:rPr>
          <w:rFonts w:ascii="Arial" w:hAnsi="Arial" w:cs="Arial"/>
          <w:color w:val="333333"/>
          <w:sz w:val="19"/>
          <w:szCs w:val="19"/>
        </w:rPr>
        <w:t>14</w:t>
      </w:r>
      <w:r>
        <w:rPr>
          <w:rFonts w:ascii="Arial" w:hAnsi="Arial" w:cs="Arial"/>
          <w:color w:val="333333"/>
          <w:sz w:val="19"/>
          <w:szCs w:val="19"/>
        </w:rPr>
        <w:t>天起须注册</w:t>
      </w:r>
      <w:r>
        <w:rPr>
          <w:rFonts w:ascii="Arial" w:hAnsi="Arial" w:cs="Arial"/>
          <w:color w:val="333333"/>
          <w:sz w:val="19"/>
          <w:szCs w:val="19"/>
        </w:rPr>
        <w:t>“</w:t>
      </w:r>
      <w:r>
        <w:rPr>
          <w:rFonts w:ascii="Arial" w:hAnsi="Arial" w:cs="Arial"/>
          <w:color w:val="333333"/>
          <w:sz w:val="19"/>
          <w:szCs w:val="19"/>
        </w:rPr>
        <w:t>渝康码</w:t>
      </w:r>
      <w:r>
        <w:rPr>
          <w:rFonts w:ascii="Arial" w:hAnsi="Arial" w:cs="Arial"/>
          <w:color w:val="333333"/>
          <w:sz w:val="19"/>
          <w:szCs w:val="19"/>
        </w:rPr>
        <w:t>”</w:t>
      </w:r>
      <w:r>
        <w:rPr>
          <w:rFonts w:ascii="Arial" w:hAnsi="Arial" w:cs="Arial"/>
          <w:color w:val="333333"/>
          <w:sz w:val="19"/>
          <w:szCs w:val="19"/>
        </w:rPr>
        <w:t>（市外考生</w:t>
      </w:r>
      <w:r>
        <w:rPr>
          <w:rFonts w:ascii="Arial" w:hAnsi="Arial" w:cs="Arial"/>
          <w:color w:val="333333"/>
          <w:sz w:val="19"/>
          <w:szCs w:val="19"/>
        </w:rPr>
        <w:t>“</w:t>
      </w:r>
      <w:r>
        <w:rPr>
          <w:rFonts w:ascii="Arial" w:hAnsi="Arial" w:cs="Arial"/>
          <w:color w:val="333333"/>
          <w:sz w:val="19"/>
          <w:szCs w:val="19"/>
        </w:rPr>
        <w:t>健康码</w:t>
      </w:r>
      <w:r>
        <w:rPr>
          <w:rFonts w:ascii="Arial" w:hAnsi="Arial" w:cs="Arial"/>
          <w:color w:val="333333"/>
          <w:sz w:val="19"/>
          <w:szCs w:val="19"/>
        </w:rPr>
        <w:t>”</w:t>
      </w:r>
      <w:r>
        <w:rPr>
          <w:rFonts w:ascii="Arial" w:hAnsi="Arial" w:cs="Arial"/>
          <w:color w:val="333333"/>
          <w:sz w:val="19"/>
          <w:szCs w:val="19"/>
        </w:rPr>
        <w:t>）和</w:t>
      </w:r>
      <w:r>
        <w:rPr>
          <w:rFonts w:ascii="Arial" w:hAnsi="Arial" w:cs="Arial"/>
          <w:color w:val="333333"/>
          <w:sz w:val="19"/>
          <w:szCs w:val="19"/>
        </w:rPr>
        <w:t>“</w:t>
      </w:r>
      <w:r>
        <w:rPr>
          <w:rFonts w:ascii="Arial" w:hAnsi="Arial" w:cs="Arial"/>
          <w:color w:val="333333"/>
          <w:sz w:val="19"/>
          <w:szCs w:val="19"/>
        </w:rPr>
        <w:t>通信大数据行程卡</w:t>
      </w:r>
      <w:r>
        <w:rPr>
          <w:rFonts w:ascii="Arial" w:hAnsi="Arial" w:cs="Arial"/>
          <w:color w:val="333333"/>
          <w:sz w:val="19"/>
          <w:szCs w:val="19"/>
        </w:rPr>
        <w:t>”</w:t>
      </w:r>
      <w:r>
        <w:rPr>
          <w:rFonts w:ascii="Arial" w:hAnsi="Arial" w:cs="Arial"/>
          <w:color w:val="333333"/>
          <w:sz w:val="19"/>
          <w:szCs w:val="19"/>
        </w:rPr>
        <w:t>（通过微信、支付宝小程序或手机</w:t>
      </w:r>
      <w:r>
        <w:rPr>
          <w:rFonts w:ascii="Arial" w:hAnsi="Arial" w:cs="Arial"/>
          <w:color w:val="333333"/>
          <w:sz w:val="19"/>
          <w:szCs w:val="19"/>
        </w:rPr>
        <w:t>APP</w:t>
      </w:r>
      <w:r>
        <w:rPr>
          <w:rFonts w:ascii="Arial" w:hAnsi="Arial" w:cs="Arial"/>
          <w:color w:val="333333"/>
          <w:sz w:val="19"/>
          <w:szCs w:val="19"/>
        </w:rPr>
        <w:t>完成注册），自我监测有无发热、咳嗽、乏力等疑似症状。如果旅居史、接触史发生变化或出现相关症状的，须及时在</w:t>
      </w:r>
      <w:r>
        <w:rPr>
          <w:rFonts w:ascii="Arial" w:hAnsi="Arial" w:cs="Arial"/>
          <w:color w:val="333333"/>
          <w:sz w:val="19"/>
          <w:szCs w:val="19"/>
        </w:rPr>
        <w:t>“</w:t>
      </w:r>
      <w:r>
        <w:rPr>
          <w:rFonts w:ascii="Arial" w:hAnsi="Arial" w:cs="Arial"/>
          <w:color w:val="333333"/>
          <w:sz w:val="19"/>
          <w:szCs w:val="19"/>
        </w:rPr>
        <w:t>渝康码</w:t>
      </w:r>
      <w:r>
        <w:rPr>
          <w:rFonts w:ascii="Arial" w:hAnsi="Arial" w:cs="Arial"/>
          <w:color w:val="333333"/>
          <w:sz w:val="19"/>
          <w:szCs w:val="19"/>
        </w:rPr>
        <w:t>”</w:t>
      </w:r>
      <w:r>
        <w:rPr>
          <w:rFonts w:ascii="Arial" w:hAnsi="Arial" w:cs="Arial"/>
          <w:color w:val="333333"/>
          <w:sz w:val="19"/>
          <w:szCs w:val="19"/>
        </w:rPr>
        <w:t>进行申报更新，并到医疗机构及时就诊排查，排除新冠肺炎等重点传染病。建议考生考前</w:t>
      </w:r>
      <w:r>
        <w:rPr>
          <w:rFonts w:ascii="Arial" w:hAnsi="Arial" w:cs="Arial"/>
          <w:color w:val="333333"/>
          <w:sz w:val="19"/>
          <w:szCs w:val="19"/>
        </w:rPr>
        <w:t>14</w:t>
      </w:r>
      <w:r>
        <w:rPr>
          <w:rFonts w:ascii="Arial" w:hAnsi="Arial" w:cs="Arial"/>
          <w:color w:val="333333"/>
          <w:sz w:val="19"/>
          <w:szCs w:val="19"/>
        </w:rPr>
        <w:t>天内不得离开本地、不得与有境外旅居或中高风险地区人员有接触，严格按疫情防控要求做好本人防护。</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二、考试当日</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（一）所有考生须持考前</w:t>
      </w:r>
      <w:r>
        <w:rPr>
          <w:rFonts w:ascii="Arial" w:hAnsi="Arial" w:cs="Arial"/>
          <w:color w:val="333333"/>
          <w:sz w:val="19"/>
          <w:szCs w:val="19"/>
        </w:rPr>
        <w:t>48</w:t>
      </w:r>
      <w:r>
        <w:rPr>
          <w:rFonts w:ascii="Arial" w:hAnsi="Arial" w:cs="Arial"/>
          <w:color w:val="333333"/>
          <w:sz w:val="19"/>
          <w:szCs w:val="19"/>
        </w:rPr>
        <w:t>小时内（以采样时间为准，下同）新冠肺炎病毒核酸检测阴性证明（纸质和电子均可，下同），且</w:t>
      </w:r>
      <w:r>
        <w:rPr>
          <w:rFonts w:ascii="Arial" w:hAnsi="Arial" w:cs="Arial"/>
          <w:color w:val="333333"/>
          <w:sz w:val="19"/>
          <w:szCs w:val="19"/>
        </w:rPr>
        <w:t>“</w:t>
      </w:r>
      <w:r>
        <w:rPr>
          <w:rFonts w:ascii="Arial" w:hAnsi="Arial" w:cs="Arial"/>
          <w:color w:val="333333"/>
          <w:sz w:val="19"/>
          <w:szCs w:val="19"/>
        </w:rPr>
        <w:t>渝康码</w:t>
      </w:r>
      <w:r>
        <w:rPr>
          <w:rFonts w:ascii="Arial" w:hAnsi="Arial" w:cs="Arial"/>
          <w:color w:val="333333"/>
          <w:sz w:val="19"/>
          <w:szCs w:val="19"/>
        </w:rPr>
        <w:t>”</w:t>
      </w:r>
      <w:r>
        <w:rPr>
          <w:rFonts w:ascii="Arial" w:hAnsi="Arial" w:cs="Arial"/>
          <w:color w:val="333333"/>
          <w:sz w:val="19"/>
          <w:szCs w:val="19"/>
        </w:rPr>
        <w:t>、</w:t>
      </w:r>
      <w:r>
        <w:rPr>
          <w:rFonts w:ascii="Arial" w:hAnsi="Arial" w:cs="Arial"/>
          <w:color w:val="333333"/>
          <w:sz w:val="19"/>
          <w:szCs w:val="19"/>
        </w:rPr>
        <w:t>“</w:t>
      </w:r>
      <w:r>
        <w:rPr>
          <w:rFonts w:ascii="Arial" w:hAnsi="Arial" w:cs="Arial"/>
          <w:color w:val="333333"/>
          <w:sz w:val="19"/>
          <w:szCs w:val="19"/>
        </w:rPr>
        <w:t>通信大数据行程卡</w:t>
      </w:r>
      <w:r>
        <w:rPr>
          <w:rFonts w:ascii="Arial" w:hAnsi="Arial" w:cs="Arial"/>
          <w:color w:val="333333"/>
          <w:sz w:val="19"/>
          <w:szCs w:val="19"/>
        </w:rPr>
        <w:t>”</w:t>
      </w:r>
      <w:r>
        <w:rPr>
          <w:rFonts w:ascii="Arial" w:hAnsi="Arial" w:cs="Arial"/>
          <w:color w:val="333333"/>
          <w:sz w:val="19"/>
          <w:szCs w:val="19"/>
        </w:rPr>
        <w:t>显示为绿码（当日更新），体温查验＜</w:t>
      </w:r>
      <w:r>
        <w:rPr>
          <w:rFonts w:ascii="Arial" w:hAnsi="Arial" w:cs="Arial"/>
          <w:color w:val="333333"/>
          <w:sz w:val="19"/>
          <w:szCs w:val="19"/>
        </w:rPr>
        <w:t>37.3</w:t>
      </w:r>
      <w:r>
        <w:rPr>
          <w:rFonts w:hint="eastAsia"/>
          <w:color w:val="333333"/>
          <w:sz w:val="19"/>
          <w:szCs w:val="19"/>
        </w:rPr>
        <w:t>℃</w:t>
      </w:r>
      <w:r>
        <w:rPr>
          <w:rFonts w:ascii="Arial" w:hAnsi="Arial" w:cs="Arial"/>
          <w:color w:val="333333"/>
          <w:sz w:val="19"/>
          <w:szCs w:val="19"/>
        </w:rPr>
        <w:t>且无其他异常情况的，方可进入考点参加考试。</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其中：考前</w:t>
      </w:r>
      <w:r>
        <w:rPr>
          <w:rFonts w:ascii="Arial" w:hAnsi="Arial" w:cs="Arial"/>
          <w:color w:val="333333"/>
          <w:sz w:val="19"/>
          <w:szCs w:val="19"/>
        </w:rPr>
        <w:t>14</w:t>
      </w:r>
      <w:r>
        <w:rPr>
          <w:rFonts w:ascii="Arial" w:hAnsi="Arial" w:cs="Arial"/>
          <w:color w:val="333333"/>
          <w:sz w:val="19"/>
          <w:szCs w:val="19"/>
        </w:rPr>
        <w:t>天内其他市外来渝返渝考生，须提供当周首场考试前</w:t>
      </w:r>
      <w:r>
        <w:rPr>
          <w:rFonts w:ascii="Arial" w:hAnsi="Arial" w:cs="Arial"/>
          <w:color w:val="333333"/>
          <w:sz w:val="19"/>
          <w:szCs w:val="19"/>
        </w:rPr>
        <w:t>72</w:t>
      </w:r>
      <w:r>
        <w:rPr>
          <w:rFonts w:ascii="Arial" w:hAnsi="Arial" w:cs="Arial"/>
          <w:color w:val="333333"/>
          <w:sz w:val="19"/>
          <w:szCs w:val="19"/>
        </w:rPr>
        <w:t>小时内</w:t>
      </w:r>
      <w:r>
        <w:rPr>
          <w:rFonts w:ascii="Arial" w:hAnsi="Arial" w:cs="Arial"/>
          <w:color w:val="333333"/>
          <w:sz w:val="19"/>
          <w:szCs w:val="19"/>
        </w:rPr>
        <w:t>2</w:t>
      </w:r>
      <w:r>
        <w:rPr>
          <w:rFonts w:ascii="Arial" w:hAnsi="Arial" w:cs="Arial"/>
          <w:color w:val="333333"/>
          <w:sz w:val="19"/>
          <w:szCs w:val="19"/>
        </w:rPr>
        <w:t>次（</w:t>
      </w:r>
      <w:r>
        <w:rPr>
          <w:rFonts w:ascii="Arial" w:hAnsi="Arial" w:cs="Arial"/>
          <w:color w:val="333333"/>
          <w:sz w:val="19"/>
          <w:szCs w:val="19"/>
        </w:rPr>
        <w:t>2</w:t>
      </w:r>
      <w:r>
        <w:rPr>
          <w:rFonts w:ascii="Arial" w:hAnsi="Arial" w:cs="Arial"/>
          <w:color w:val="333333"/>
          <w:sz w:val="19"/>
          <w:szCs w:val="19"/>
        </w:rPr>
        <w:t>次采样间隔至少</w:t>
      </w:r>
      <w:r>
        <w:rPr>
          <w:rFonts w:ascii="Arial" w:hAnsi="Arial" w:cs="Arial"/>
          <w:color w:val="333333"/>
          <w:sz w:val="19"/>
          <w:szCs w:val="19"/>
        </w:rPr>
        <w:t>24</w:t>
      </w:r>
      <w:r>
        <w:rPr>
          <w:rFonts w:ascii="Arial" w:hAnsi="Arial" w:cs="Arial"/>
          <w:color w:val="333333"/>
          <w:sz w:val="19"/>
          <w:szCs w:val="19"/>
        </w:rPr>
        <w:t>小时，且</w:t>
      </w:r>
      <w:r>
        <w:rPr>
          <w:rFonts w:ascii="Arial" w:hAnsi="Arial" w:cs="Arial"/>
          <w:color w:val="333333"/>
          <w:sz w:val="19"/>
          <w:szCs w:val="19"/>
        </w:rPr>
        <w:t>2</w:t>
      </w:r>
      <w:r>
        <w:rPr>
          <w:rFonts w:ascii="Arial" w:hAnsi="Arial" w:cs="Arial"/>
          <w:color w:val="333333"/>
          <w:sz w:val="19"/>
          <w:szCs w:val="19"/>
        </w:rPr>
        <w:t>次采样均须在重庆市范围内有资质的检测服务机构进行）核酸检测阴性证明。</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考前</w:t>
      </w:r>
      <w:r>
        <w:rPr>
          <w:rFonts w:ascii="Arial" w:hAnsi="Arial" w:cs="Arial"/>
          <w:color w:val="333333"/>
          <w:sz w:val="19"/>
          <w:szCs w:val="19"/>
        </w:rPr>
        <w:t>48</w:t>
      </w:r>
      <w:r>
        <w:rPr>
          <w:rFonts w:ascii="Arial" w:hAnsi="Arial" w:cs="Arial"/>
          <w:color w:val="333333"/>
          <w:sz w:val="19"/>
          <w:szCs w:val="19"/>
        </w:rPr>
        <w:t>小时内新冠肺炎病毒核酸检测阴性证明指考生实际参加首场考试当天前</w:t>
      </w:r>
      <w:r>
        <w:rPr>
          <w:rFonts w:ascii="Arial" w:hAnsi="Arial" w:cs="Arial"/>
          <w:color w:val="333333"/>
          <w:sz w:val="19"/>
          <w:szCs w:val="19"/>
        </w:rPr>
        <w:t>48</w:t>
      </w:r>
      <w:r>
        <w:rPr>
          <w:rFonts w:ascii="Arial" w:hAnsi="Arial" w:cs="Arial"/>
          <w:color w:val="333333"/>
          <w:sz w:val="19"/>
          <w:szCs w:val="19"/>
        </w:rPr>
        <w:t>小时内（以采样时间为准）出具的核酸检测证明。考前</w:t>
      </w:r>
      <w:r>
        <w:rPr>
          <w:rFonts w:ascii="Arial" w:hAnsi="Arial" w:cs="Arial"/>
          <w:color w:val="333333"/>
          <w:sz w:val="19"/>
          <w:szCs w:val="19"/>
        </w:rPr>
        <w:t>48</w:t>
      </w:r>
      <w:r>
        <w:rPr>
          <w:rFonts w:ascii="Arial" w:hAnsi="Arial" w:cs="Arial"/>
          <w:color w:val="333333"/>
          <w:sz w:val="19"/>
          <w:szCs w:val="19"/>
        </w:rPr>
        <w:t>小时是指核酸检测采样时间，而不是检测时间、报告打印时间、检测方出具报告结果时间等。请考生合理安排核酸检测采样时间，以免影响您参加考试。</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参加多个考试科目的考生，以实际参加第一天考试日为基准，每次入场查验时，只需提供同一份实际参加的首场考试当天前</w:t>
      </w:r>
      <w:r>
        <w:rPr>
          <w:rFonts w:ascii="Arial" w:hAnsi="Arial" w:cs="Arial"/>
          <w:color w:val="333333"/>
          <w:sz w:val="19"/>
          <w:szCs w:val="19"/>
        </w:rPr>
        <w:t>48</w:t>
      </w:r>
      <w:r>
        <w:rPr>
          <w:rFonts w:ascii="Arial" w:hAnsi="Arial" w:cs="Arial"/>
          <w:color w:val="333333"/>
          <w:sz w:val="19"/>
          <w:szCs w:val="19"/>
        </w:rPr>
        <w:t>小时内核酸阴性证明即可，无须进行多次核酸检测。</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（二）考试当天，</w:t>
      </w:r>
      <w:r>
        <w:rPr>
          <w:rFonts w:ascii="Arial" w:hAnsi="Arial" w:cs="Arial"/>
          <w:color w:val="333333"/>
          <w:sz w:val="19"/>
          <w:szCs w:val="19"/>
        </w:rPr>
        <w:t>“</w:t>
      </w:r>
      <w:r>
        <w:rPr>
          <w:rFonts w:ascii="Arial" w:hAnsi="Arial" w:cs="Arial"/>
          <w:color w:val="333333"/>
          <w:sz w:val="19"/>
          <w:szCs w:val="19"/>
        </w:rPr>
        <w:t>健康码</w:t>
      </w:r>
      <w:r>
        <w:rPr>
          <w:rFonts w:ascii="Arial" w:hAnsi="Arial" w:cs="Arial"/>
          <w:color w:val="333333"/>
          <w:sz w:val="19"/>
          <w:szCs w:val="19"/>
        </w:rPr>
        <w:t>”“</w:t>
      </w:r>
      <w:r>
        <w:rPr>
          <w:rFonts w:ascii="Arial" w:hAnsi="Arial" w:cs="Arial"/>
          <w:color w:val="333333"/>
          <w:sz w:val="19"/>
          <w:szCs w:val="19"/>
        </w:rPr>
        <w:t>通信大数据行程卡</w:t>
      </w:r>
      <w:r>
        <w:rPr>
          <w:rFonts w:ascii="Arial" w:hAnsi="Arial" w:cs="Arial"/>
          <w:color w:val="333333"/>
          <w:sz w:val="19"/>
          <w:szCs w:val="19"/>
        </w:rPr>
        <w:t>”</w:t>
      </w:r>
      <w:r>
        <w:rPr>
          <w:rFonts w:ascii="Arial" w:hAnsi="Arial" w:cs="Arial"/>
          <w:color w:val="333333"/>
          <w:sz w:val="19"/>
          <w:szCs w:val="19"/>
        </w:rPr>
        <w:t>异常（黄码和红码）考生不得进入考点考场。请考生根据自己参加考试时间合理安排核酸检测时间，以免影响您参加考试。</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（三）考试当日，建议考生提前</w:t>
      </w:r>
      <w:r>
        <w:rPr>
          <w:rFonts w:ascii="Arial" w:hAnsi="Arial" w:cs="Arial"/>
          <w:color w:val="333333"/>
          <w:sz w:val="19"/>
          <w:szCs w:val="19"/>
        </w:rPr>
        <w:t>60</w:t>
      </w:r>
      <w:r>
        <w:rPr>
          <w:rFonts w:ascii="Arial" w:hAnsi="Arial" w:cs="Arial"/>
          <w:color w:val="333333"/>
          <w:sz w:val="19"/>
          <w:szCs w:val="19"/>
        </w:rPr>
        <w:t>分钟到达考点，预留足够时间配合考点工作人员进行入场核验。进入考点时，考生须接受防疫安全检查和指导，出示本人有效身份证件原件、纸质准考证和考前</w:t>
      </w:r>
      <w:r>
        <w:rPr>
          <w:rFonts w:ascii="Arial" w:hAnsi="Arial" w:cs="Arial"/>
          <w:color w:val="333333"/>
          <w:sz w:val="19"/>
          <w:szCs w:val="19"/>
        </w:rPr>
        <w:t>48</w:t>
      </w:r>
      <w:r>
        <w:rPr>
          <w:rFonts w:ascii="Arial" w:hAnsi="Arial" w:cs="Arial"/>
          <w:color w:val="333333"/>
          <w:sz w:val="19"/>
          <w:szCs w:val="19"/>
        </w:rPr>
        <w:t>小时内核酸检测阴性证明，并出示</w:t>
      </w:r>
      <w:r>
        <w:rPr>
          <w:rFonts w:ascii="Arial" w:hAnsi="Arial" w:cs="Arial"/>
          <w:color w:val="333333"/>
          <w:sz w:val="19"/>
          <w:szCs w:val="19"/>
        </w:rPr>
        <w:t>“</w:t>
      </w:r>
      <w:r>
        <w:rPr>
          <w:rFonts w:ascii="Arial" w:hAnsi="Arial" w:cs="Arial"/>
          <w:color w:val="333333"/>
          <w:sz w:val="19"/>
          <w:szCs w:val="19"/>
        </w:rPr>
        <w:t>渝康码</w:t>
      </w:r>
      <w:r>
        <w:rPr>
          <w:rFonts w:ascii="Arial" w:hAnsi="Arial" w:cs="Arial"/>
          <w:color w:val="333333"/>
          <w:sz w:val="19"/>
          <w:szCs w:val="19"/>
        </w:rPr>
        <w:t>”</w:t>
      </w:r>
      <w:r>
        <w:rPr>
          <w:rFonts w:ascii="Arial" w:hAnsi="Arial" w:cs="Arial"/>
          <w:color w:val="333333"/>
          <w:sz w:val="19"/>
          <w:szCs w:val="19"/>
        </w:rPr>
        <w:t>、</w:t>
      </w:r>
      <w:r>
        <w:rPr>
          <w:rFonts w:ascii="Arial" w:hAnsi="Arial" w:cs="Arial"/>
          <w:color w:val="333333"/>
          <w:sz w:val="19"/>
          <w:szCs w:val="19"/>
        </w:rPr>
        <w:t>“</w:t>
      </w:r>
      <w:r>
        <w:rPr>
          <w:rFonts w:ascii="Arial" w:hAnsi="Arial" w:cs="Arial"/>
          <w:color w:val="333333"/>
          <w:sz w:val="19"/>
          <w:szCs w:val="19"/>
        </w:rPr>
        <w:t>通信大数据行程卡</w:t>
      </w:r>
      <w:r>
        <w:rPr>
          <w:rFonts w:ascii="Arial" w:hAnsi="Arial" w:cs="Arial"/>
          <w:color w:val="333333"/>
          <w:sz w:val="19"/>
          <w:szCs w:val="19"/>
        </w:rPr>
        <w:t>”</w:t>
      </w:r>
      <w:r>
        <w:rPr>
          <w:rFonts w:ascii="Arial" w:hAnsi="Arial" w:cs="Arial"/>
          <w:color w:val="333333"/>
          <w:sz w:val="19"/>
          <w:szCs w:val="19"/>
        </w:rPr>
        <w:t>备查。</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三、考生有以下情况之一的，不得参加考试：</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（一）考试前</w:t>
      </w:r>
      <w:r>
        <w:rPr>
          <w:rFonts w:ascii="Arial" w:hAnsi="Arial" w:cs="Arial"/>
          <w:color w:val="333333"/>
          <w:sz w:val="19"/>
          <w:szCs w:val="19"/>
        </w:rPr>
        <w:t>21</w:t>
      </w:r>
      <w:r>
        <w:rPr>
          <w:rFonts w:ascii="Arial" w:hAnsi="Arial" w:cs="Arial"/>
          <w:color w:val="333333"/>
          <w:sz w:val="19"/>
          <w:szCs w:val="19"/>
        </w:rPr>
        <w:t>天内有境外旅居史，尚未完成隔离医学观察等健康管理的考生。</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（二）新冠确诊病例、疑似病例和无症状感染者密切接触者、密接的密接，尚未完成隔离医学观察等健康管理的考生。</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（三）尚未出院的新冠确诊病例、疑似病例和无症状感染者；或者治愈出院的确诊病例或无症状感染者，但尚在随访医学观察期内。</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（四）考试前</w:t>
      </w:r>
      <w:r>
        <w:rPr>
          <w:rFonts w:ascii="Arial" w:hAnsi="Arial" w:cs="Arial"/>
          <w:color w:val="333333"/>
          <w:sz w:val="19"/>
          <w:szCs w:val="19"/>
        </w:rPr>
        <w:t>14</w:t>
      </w:r>
      <w:r>
        <w:rPr>
          <w:rFonts w:ascii="Arial" w:hAnsi="Arial" w:cs="Arial"/>
          <w:color w:val="333333"/>
          <w:sz w:val="19"/>
          <w:szCs w:val="19"/>
        </w:rPr>
        <w:t>天内，曾出现体温</w:t>
      </w:r>
      <w:r>
        <w:rPr>
          <w:rFonts w:ascii="Arial" w:hAnsi="Arial" w:cs="Arial"/>
          <w:color w:val="333333"/>
          <w:sz w:val="19"/>
          <w:szCs w:val="19"/>
        </w:rPr>
        <w:t>≥37.3</w:t>
      </w:r>
      <w:r>
        <w:rPr>
          <w:rFonts w:hint="eastAsia"/>
          <w:color w:val="333333"/>
          <w:sz w:val="19"/>
          <w:szCs w:val="19"/>
        </w:rPr>
        <w:t>℃</w:t>
      </w:r>
      <w:r>
        <w:rPr>
          <w:rFonts w:ascii="Arial" w:hAnsi="Arial" w:cs="Arial"/>
          <w:color w:val="333333"/>
          <w:sz w:val="19"/>
          <w:szCs w:val="19"/>
        </w:rPr>
        <w:t>或有疑似症状，但考试前未排除传染病或仍存在身体不适症状。</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（五）考试前</w:t>
      </w:r>
      <w:r>
        <w:rPr>
          <w:rFonts w:ascii="Arial" w:hAnsi="Arial" w:cs="Arial"/>
          <w:color w:val="333333"/>
          <w:sz w:val="19"/>
          <w:szCs w:val="19"/>
        </w:rPr>
        <w:t>14</w:t>
      </w:r>
      <w:r>
        <w:rPr>
          <w:rFonts w:ascii="Arial" w:hAnsi="Arial" w:cs="Arial"/>
          <w:color w:val="333333"/>
          <w:sz w:val="19"/>
          <w:szCs w:val="19"/>
        </w:rPr>
        <w:t>天内有国内中高风险地区旅居史，未完成隔离医学观察等健康管理的考生。</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lastRenderedPageBreak/>
        <w:t>（六）考试当天，重庆</w:t>
      </w:r>
      <w:r>
        <w:rPr>
          <w:rFonts w:ascii="Arial" w:hAnsi="Arial" w:cs="Arial"/>
          <w:color w:val="333333"/>
          <w:sz w:val="19"/>
          <w:szCs w:val="19"/>
        </w:rPr>
        <w:t>“</w:t>
      </w:r>
      <w:r>
        <w:rPr>
          <w:rFonts w:ascii="Arial" w:hAnsi="Arial" w:cs="Arial"/>
          <w:color w:val="333333"/>
          <w:sz w:val="19"/>
          <w:szCs w:val="19"/>
        </w:rPr>
        <w:t>渝康码</w:t>
      </w:r>
      <w:r>
        <w:rPr>
          <w:rFonts w:ascii="Arial" w:hAnsi="Arial" w:cs="Arial"/>
          <w:color w:val="333333"/>
          <w:sz w:val="19"/>
          <w:szCs w:val="19"/>
        </w:rPr>
        <w:t>”</w:t>
      </w:r>
      <w:r>
        <w:rPr>
          <w:rFonts w:ascii="Arial" w:hAnsi="Arial" w:cs="Arial"/>
          <w:color w:val="333333"/>
          <w:sz w:val="19"/>
          <w:szCs w:val="19"/>
        </w:rPr>
        <w:t>、</w:t>
      </w:r>
      <w:r>
        <w:rPr>
          <w:rFonts w:ascii="Arial" w:hAnsi="Arial" w:cs="Arial"/>
          <w:color w:val="333333"/>
          <w:sz w:val="19"/>
          <w:szCs w:val="19"/>
        </w:rPr>
        <w:t>“</w:t>
      </w:r>
      <w:r>
        <w:rPr>
          <w:rFonts w:ascii="Arial" w:hAnsi="Arial" w:cs="Arial"/>
          <w:color w:val="333333"/>
          <w:sz w:val="19"/>
          <w:szCs w:val="19"/>
        </w:rPr>
        <w:t>通信大数据行程卡</w:t>
      </w:r>
      <w:r>
        <w:rPr>
          <w:rFonts w:ascii="Arial" w:hAnsi="Arial" w:cs="Arial"/>
          <w:color w:val="333333"/>
          <w:sz w:val="19"/>
          <w:szCs w:val="19"/>
        </w:rPr>
        <w:t>”</w:t>
      </w:r>
      <w:r>
        <w:rPr>
          <w:rFonts w:ascii="Arial" w:hAnsi="Arial" w:cs="Arial"/>
          <w:color w:val="333333"/>
          <w:sz w:val="19"/>
          <w:szCs w:val="19"/>
        </w:rPr>
        <w:t>异常（非绿码）的考生。</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（七）考试当天，根据疫情防控需要，不能按上述要求提供规定时限内核酸检测阴性证明的考生。</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（八）进入考点前，因体温异常、干咳、乏力等症状，经现场医务专业人员确认有可疑症状的考生。</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四、考生应遵守疫情防控相关规定，并做好自我防护。</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（一）考生应当遵守本市疫情防控相关规定，主动及时了解重庆市疫情防控要求，积极配合考点、考场做好现场防疫工作。</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（二）考生在备考期间，务必做好个人防护，避免前往人员密集地区，避免与无关人员接触。勤洗手，公共场所佩戴口罩，在各种场所保持一定的安全社交距离。考试当天，尽可能做到居住地与考点之间</w:t>
      </w:r>
      <w:r>
        <w:rPr>
          <w:rFonts w:ascii="Arial" w:hAnsi="Arial" w:cs="Arial"/>
          <w:color w:val="333333"/>
          <w:sz w:val="19"/>
          <w:szCs w:val="19"/>
        </w:rPr>
        <w:t>“</w:t>
      </w:r>
      <w:r>
        <w:rPr>
          <w:rFonts w:ascii="Arial" w:hAnsi="Arial" w:cs="Arial"/>
          <w:color w:val="333333"/>
          <w:sz w:val="19"/>
          <w:szCs w:val="19"/>
        </w:rPr>
        <w:t>两点一线</w:t>
      </w:r>
      <w:r>
        <w:rPr>
          <w:rFonts w:ascii="Arial" w:hAnsi="Arial" w:cs="Arial"/>
          <w:color w:val="333333"/>
          <w:sz w:val="19"/>
          <w:szCs w:val="19"/>
        </w:rPr>
        <w:t>”</w:t>
      </w:r>
      <w:r>
        <w:rPr>
          <w:rFonts w:ascii="Arial" w:hAnsi="Arial" w:cs="Arial"/>
          <w:color w:val="333333"/>
          <w:sz w:val="19"/>
          <w:szCs w:val="19"/>
        </w:rPr>
        <w:t>。</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（三）考生在考试当天，须自备口罩，除核验身份和面试答题时须按要求摘戴口罩外，应当全程佩戴口罩。</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四）在考试过程中，考生若出现发热、咳嗽、咽痛、呼吸困难、呕吐、腹泻等异常状况，应立即向监考人员报告，经驻点医务人员评估后具备继续完成考试条件的，可转移至备用考场考试，考试时间不补，考试结束后应配合送医就诊；对评估不具备继续完成考试条件的考生应及时送医就诊。</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（五）提倡考生自行赴考，送考人员不得进入考点和在考点周围聚集，考点不提供停车场地。考试结束后，考生须服从考点安排分批、错峰离场。</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五、有关要求</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（一）考生应认真阅读本防控须知和《疫情防控承诺书》（见附件</w:t>
      </w:r>
      <w:r>
        <w:rPr>
          <w:rFonts w:ascii="Arial" w:hAnsi="Arial" w:cs="Arial"/>
          <w:color w:val="333333"/>
          <w:sz w:val="19"/>
          <w:szCs w:val="19"/>
        </w:rPr>
        <w:t>4</w:t>
      </w:r>
      <w:r>
        <w:rPr>
          <w:rFonts w:ascii="Arial" w:hAnsi="Arial" w:cs="Arial"/>
          <w:color w:val="333333"/>
          <w:sz w:val="19"/>
          <w:szCs w:val="19"/>
        </w:rPr>
        <w:t>）。考生阅读本公示视为认同并签署承诺书。如违反相关规定，自愿承担相关责任、接受相应处理。</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（二）考生不配合考试防疫工作、不如实报告健康状况，隐瞒或谎报旅居史、接触史、健康状况等疫情防控信息，提供虚假防疫证明材料（信息）的，取消考试资格。造成不良后果的，依法追究其法律责任。</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六、其他事项</w:t>
      </w:r>
    </w:p>
    <w:p w:rsidR="000E2DA3" w:rsidRDefault="000E2DA3" w:rsidP="000E2DA3">
      <w:pPr>
        <w:pStyle w:val="a3"/>
        <w:shd w:val="clear" w:color="auto" w:fill="FFFFFF"/>
        <w:spacing w:before="0" w:beforeAutospacing="0" w:after="144" w:afterAutospacing="0"/>
        <w:ind w:firstLine="480"/>
        <w:jc w:val="both"/>
        <w:rPr>
          <w:rFonts w:ascii="Arial" w:hAnsi="Arial" w:cs="Arial"/>
          <w:color w:val="333333"/>
          <w:sz w:val="19"/>
          <w:szCs w:val="19"/>
        </w:rPr>
      </w:pPr>
      <w:r>
        <w:rPr>
          <w:rFonts w:ascii="Arial" w:hAnsi="Arial" w:cs="Arial"/>
          <w:color w:val="333333"/>
          <w:sz w:val="19"/>
          <w:szCs w:val="19"/>
        </w:rPr>
        <w:t>考试疫情防控相关规定将根据国家和本市疫情防控的总体部署和最新要求进行动态调整，我街道将及时发布最新通知，请广大考生务必密切关注《简章》发布同一渠道，掌握考试最新动态并保持通讯畅通。</w:t>
      </w:r>
    </w:p>
    <w:p w:rsidR="003A0940" w:rsidRPr="000E2DA3" w:rsidRDefault="003A0940"/>
    <w:sectPr w:rsidR="003A0940" w:rsidRPr="000E2DA3" w:rsidSect="003A094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E2DA3"/>
    <w:rsid w:val="000E2DA3"/>
    <w:rsid w:val="003A094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9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2DA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26164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1736</Characters>
  <Application>Microsoft Office Word</Application>
  <DocSecurity>0</DocSecurity>
  <Lines>14</Lines>
  <Paragraphs>4</Paragraphs>
  <ScaleCrop>false</ScaleCrop>
  <Company>HP</Company>
  <LinksUpToDate>false</LinksUpToDate>
  <CharactersWithSpaces>2036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2022-06-03T07:52:00Z</dcterms:created>
  <dcterms:modified xsi:type="dcterms:W3CDTF">2022-06-03T07:52:00Z</dcterms:modified>
</cp:coreProperties>
</file>