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430" w:rsidRPr="00780430" w:rsidRDefault="00780430" w:rsidP="00780430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80430">
        <w:rPr>
          <w:rFonts w:ascii="仿宋_GB2312" w:eastAsia="仿宋_GB2312" w:hAnsi="宋体" w:cs="宋体" w:hint="eastAsia"/>
          <w:kern w:val="0"/>
          <w:sz w:val="25"/>
          <w:szCs w:val="25"/>
        </w:rPr>
        <w:t>附件：</w:t>
      </w:r>
    </w:p>
    <w:p w:rsidR="00780430" w:rsidRPr="00780430" w:rsidRDefault="00780430" w:rsidP="00780430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780430">
        <w:rPr>
          <w:rFonts w:ascii="方正小标宋简体" w:eastAsia="方正小标宋简体" w:hAnsi="宋体" w:cs="宋体" w:hint="eastAsia"/>
          <w:kern w:val="0"/>
          <w:sz w:val="25"/>
          <w:szCs w:val="25"/>
        </w:rPr>
        <w:t>中国外文局2022年拟录用机关工作人员名单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5"/>
        <w:gridCol w:w="714"/>
        <w:gridCol w:w="462"/>
        <w:gridCol w:w="1493"/>
        <w:gridCol w:w="762"/>
        <w:gridCol w:w="978"/>
        <w:gridCol w:w="1605"/>
      </w:tblGrid>
      <w:tr w:rsidR="00780430" w:rsidRPr="00780430" w:rsidTr="00780430">
        <w:trPr>
          <w:trHeight w:val="468"/>
          <w:tblCellSpacing w:w="15" w:type="dxa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b/>
                <w:bCs/>
                <w:kern w:val="0"/>
                <w:sz w:val="19"/>
              </w:rPr>
              <w:t>职位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b/>
                <w:bCs/>
                <w:kern w:val="0"/>
                <w:sz w:val="19"/>
              </w:rPr>
              <w:t>姓名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b/>
                <w:bCs/>
                <w:kern w:val="0"/>
                <w:sz w:val="19"/>
              </w:rPr>
              <w:t>性别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b/>
                <w:bCs/>
                <w:kern w:val="0"/>
                <w:sz w:val="19"/>
              </w:rPr>
              <w:t>准考证号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b/>
                <w:bCs/>
                <w:kern w:val="0"/>
                <w:sz w:val="19"/>
              </w:rPr>
              <w:t>学历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b/>
                <w:bCs/>
                <w:kern w:val="0"/>
                <w:sz w:val="19"/>
              </w:rPr>
              <w:t>毕业院校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b/>
                <w:bCs/>
                <w:kern w:val="0"/>
                <w:sz w:val="19"/>
              </w:rPr>
              <w:t>工作单位</w:t>
            </w:r>
          </w:p>
        </w:tc>
      </w:tr>
      <w:tr w:rsidR="00780430" w:rsidRPr="00780430" w:rsidTr="00780430">
        <w:trPr>
          <w:trHeight w:val="228"/>
          <w:tblCellSpacing w:w="15" w:type="dxa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办公室综合管理处一级主任科员及以下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宗浩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男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025111122602812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研究生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伦敦大学学院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北京师范大学未来教育高精尖创新中心</w:t>
            </w:r>
          </w:p>
        </w:tc>
      </w:tr>
      <w:tr w:rsidR="00780430" w:rsidRPr="00780430" w:rsidTr="00780430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430" w:rsidRPr="00780430" w:rsidRDefault="00780430" w:rsidP="0078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袁睿琦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女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025111191201105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研究生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中国传媒大学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无</w:t>
            </w:r>
          </w:p>
        </w:tc>
      </w:tr>
      <w:tr w:rsidR="00780430" w:rsidRPr="00780430" w:rsidTr="00780430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430" w:rsidRPr="00780430" w:rsidRDefault="00780430" w:rsidP="0078043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鞠一铭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男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025137060102206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研究生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中国人民公安大学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80430" w:rsidRPr="00780430" w:rsidRDefault="00780430" w:rsidP="00780430">
            <w:pPr>
              <w:widowControl/>
              <w:spacing w:before="100" w:beforeAutospacing="1" w:after="100" w:afterAutospacing="1" w:line="22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80430">
              <w:rPr>
                <w:rFonts w:ascii="仿宋_GB2312" w:eastAsia="仿宋_GB2312" w:hAnsi="宋体" w:cs="宋体" w:hint="eastAsia"/>
                <w:kern w:val="0"/>
                <w:sz w:val="17"/>
                <w:szCs w:val="17"/>
              </w:rPr>
              <w:t>无</w:t>
            </w:r>
          </w:p>
        </w:tc>
      </w:tr>
    </w:tbl>
    <w:p w:rsidR="00780430" w:rsidRPr="00780430" w:rsidRDefault="00780430" w:rsidP="00780430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80430">
        <w:rPr>
          <w:rFonts w:ascii="仿宋_GB2312" w:eastAsia="仿宋_GB2312" w:hAnsi="宋体" w:cs="宋体" w:hint="eastAsia"/>
          <w:kern w:val="0"/>
          <w:sz w:val="25"/>
          <w:szCs w:val="25"/>
        </w:rPr>
        <w:t> </w:t>
      </w:r>
    </w:p>
    <w:p w:rsidR="000671F2" w:rsidRDefault="000671F2"/>
    <w:sectPr w:rsidR="000671F2" w:rsidSect="000671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80430"/>
    <w:rsid w:val="000671F2"/>
    <w:rsid w:val="00780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1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04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804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>HP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2022-06-12T02:49:00Z</dcterms:created>
  <dcterms:modified xsi:type="dcterms:W3CDTF">2022-06-12T02:50:00Z</dcterms:modified>
</cp:coreProperties>
</file>