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5F1" w:rsidRPr="00EB75F1" w:rsidRDefault="00EB75F1" w:rsidP="00EB75F1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EB75F1">
        <w:rPr>
          <w:rFonts w:ascii="方正小标宋简体" w:eastAsia="方正小标宋简体" w:hAnsi="宋体" w:cs="宋体" w:hint="eastAsia"/>
          <w:kern w:val="0"/>
          <w:sz w:val="35"/>
          <w:szCs w:val="35"/>
        </w:rPr>
        <w:t>国务院港澳事务办公室2022年度拟录用人员情况表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4"/>
        <w:gridCol w:w="1495"/>
        <w:gridCol w:w="804"/>
        <w:gridCol w:w="446"/>
        <w:gridCol w:w="1869"/>
        <w:gridCol w:w="842"/>
        <w:gridCol w:w="864"/>
        <w:gridCol w:w="1102"/>
        <w:gridCol w:w="708"/>
      </w:tblGrid>
      <w:tr w:rsidR="00EB75F1" w:rsidRPr="00EB75F1" w:rsidTr="00EB75F1">
        <w:trPr>
          <w:trHeight w:val="732"/>
          <w:tblCellSpacing w:w="15" w:type="dxa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黑体" w:eastAsia="黑体" w:hAnsi="黑体" w:cs="宋体" w:hint="eastAsia"/>
                <w:kern w:val="0"/>
                <w:sz w:val="19"/>
                <w:szCs w:val="19"/>
              </w:rPr>
              <w:t>序号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黑体" w:eastAsia="黑体" w:hAnsi="黑体" w:cs="宋体" w:hint="eastAsia"/>
                <w:kern w:val="0"/>
                <w:sz w:val="19"/>
                <w:szCs w:val="19"/>
              </w:rPr>
              <w:t>拟录用职位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黑体" w:eastAsia="黑体" w:hAnsi="黑体" w:cs="宋体" w:hint="eastAsia"/>
                <w:kern w:val="0"/>
                <w:sz w:val="19"/>
                <w:szCs w:val="19"/>
              </w:rPr>
              <w:t>姓名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黑体" w:eastAsia="黑体" w:hAnsi="黑体" w:cs="宋体" w:hint="eastAsia"/>
                <w:kern w:val="0"/>
                <w:sz w:val="19"/>
                <w:szCs w:val="19"/>
              </w:rPr>
              <w:t>性别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黑体" w:eastAsia="黑体" w:hAnsi="黑体" w:cs="宋体" w:hint="eastAsia"/>
                <w:kern w:val="0"/>
                <w:sz w:val="19"/>
                <w:szCs w:val="19"/>
              </w:rPr>
              <w:t>准考证号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黑体" w:eastAsia="黑体" w:hAnsi="黑体" w:cs="宋体" w:hint="eastAsia"/>
                <w:kern w:val="0"/>
                <w:sz w:val="19"/>
                <w:szCs w:val="19"/>
              </w:rPr>
              <w:t>学历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黑体" w:eastAsia="黑体" w:hAnsi="黑体" w:cs="宋体" w:hint="eastAsia"/>
                <w:kern w:val="0"/>
                <w:sz w:val="19"/>
                <w:szCs w:val="19"/>
              </w:rPr>
              <w:t>毕业院校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黑体" w:eastAsia="黑体" w:hAnsi="黑体" w:cs="宋体" w:hint="eastAsia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黑体" w:eastAsia="黑体" w:hAnsi="黑体" w:cs="宋体" w:hint="eastAsia"/>
                <w:kern w:val="0"/>
                <w:sz w:val="19"/>
                <w:szCs w:val="19"/>
              </w:rPr>
              <w:t>备注</w:t>
            </w:r>
          </w:p>
        </w:tc>
      </w:tr>
      <w:tr w:rsidR="00EB75F1" w:rsidRPr="00EB75F1" w:rsidTr="00EB75F1">
        <w:trPr>
          <w:trHeight w:val="1356"/>
          <w:tblCellSpacing w:w="15" w:type="dxa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交流司一级主任科员及以下职位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于子青</w:t>
            </w: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女</w:t>
            </w: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143111052800205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研究生（硕士）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香港中文大学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人民网股份有限公司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B75F1" w:rsidRPr="00EB75F1" w:rsidTr="00EB75F1">
        <w:trPr>
          <w:trHeight w:val="1356"/>
          <w:tblCellSpacing w:w="15" w:type="dxa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法律司一级主任科员及以下职位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黄启皓</w:t>
            </w: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男</w:t>
            </w: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104111081101202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研究生（硕士）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美国纽约大学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B75F1">
              <w:rPr>
                <w:rFonts w:ascii="仿宋_GB2312" w:eastAsia="仿宋_GB2312" w:hAnsi="宋体" w:cs="宋体" w:hint="eastAsia"/>
                <w:kern w:val="0"/>
                <w:sz w:val="19"/>
                <w:szCs w:val="19"/>
              </w:rPr>
              <w:t>北京市金杜律师事务所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B75F1" w:rsidRPr="00EB75F1" w:rsidRDefault="00EB75F1" w:rsidP="00EB75F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EB75F1" w:rsidRPr="00EB75F1" w:rsidRDefault="00EB75F1" w:rsidP="00EB75F1">
      <w:pPr>
        <w:widowControl/>
        <w:spacing w:before="100" w:beforeAutospacing="1" w:after="100" w:afterAutospacing="1" w:line="96" w:lineRule="atLeast"/>
        <w:ind w:firstLine="516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EB75F1">
        <w:rPr>
          <w:rFonts w:ascii="仿宋_GB2312" w:eastAsia="仿宋_GB2312" w:hAnsi="宋体" w:cs="宋体" w:hint="eastAsia"/>
          <w:kern w:val="0"/>
          <w:sz w:val="25"/>
          <w:szCs w:val="25"/>
        </w:rPr>
        <w:t> </w:t>
      </w:r>
    </w:p>
    <w:p w:rsidR="001C63FA" w:rsidRPr="00EB75F1" w:rsidRDefault="001C63FA" w:rsidP="00EB75F1"/>
    <w:sectPr w:rsidR="001C63FA" w:rsidRPr="00EB75F1" w:rsidSect="001C63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B75F1"/>
    <w:rsid w:val="001C63FA"/>
    <w:rsid w:val="00EB7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75F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1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>HP</Company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2022-06-12T03:33:00Z</dcterms:created>
  <dcterms:modified xsi:type="dcterms:W3CDTF">2022-06-12T03:33:00Z</dcterms:modified>
</cp:coreProperties>
</file>