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864BD" w14:textId="77777777" w:rsidR="007E3DAC" w:rsidRDefault="007E3DAC" w:rsidP="007E3DAC">
      <w:pPr>
        <w:spacing w:line="640" w:lineRule="exact"/>
        <w:rPr>
          <w:rFonts w:ascii="方正黑体_GBK" w:eastAsia="方正黑体_GBK" w:hAnsi="Times New Roman" w:cs="Times New Roman"/>
          <w:bCs/>
          <w:sz w:val="32"/>
          <w:szCs w:val="32"/>
        </w:rPr>
      </w:pPr>
      <w:r>
        <w:rPr>
          <w:rFonts w:ascii="方正黑体_GBK" w:eastAsia="方正黑体_GBK" w:hAnsi="Times New Roman" w:cs="Times New Roman" w:hint="eastAsia"/>
          <w:bCs/>
          <w:sz w:val="32"/>
          <w:szCs w:val="32"/>
        </w:rPr>
        <w:t>附件</w:t>
      </w:r>
      <w:r>
        <w:rPr>
          <w:rFonts w:ascii="方正黑体_GBK" w:eastAsia="方正黑体_GBK" w:hAnsi="Times New Roman" w:cs="Times New Roman"/>
          <w:bCs/>
          <w:sz w:val="32"/>
          <w:szCs w:val="32"/>
        </w:rPr>
        <w:t>8</w:t>
      </w:r>
    </w:p>
    <w:p w14:paraId="097D8945" w14:textId="77777777" w:rsidR="007E3DAC" w:rsidRDefault="007E3DAC" w:rsidP="007E3DAC">
      <w:pPr>
        <w:adjustRightInd w:val="0"/>
        <w:snapToGrid w:val="0"/>
        <w:spacing w:line="600" w:lineRule="exact"/>
        <w:jc w:val="center"/>
        <w:rPr>
          <w:rFonts w:ascii="Times New Roman" w:eastAsia="方正小标宋_GBK" w:hAnsi="Times New Roman"/>
          <w:sz w:val="44"/>
          <w:szCs w:val="44"/>
        </w:rPr>
      </w:pPr>
      <w:r>
        <w:rPr>
          <w:rFonts w:ascii="Times New Roman" w:eastAsia="方正小标宋_GBK" w:hAnsi="Times New Roman" w:hint="eastAsia"/>
          <w:sz w:val="44"/>
          <w:szCs w:val="44"/>
        </w:rPr>
        <w:t>重庆高新开发建设投资集团有限公司</w:t>
      </w:r>
    </w:p>
    <w:p w14:paraId="3007D10B" w14:textId="77777777" w:rsidR="007E3DAC" w:rsidRDefault="007E3DAC" w:rsidP="007E3DAC">
      <w:pPr>
        <w:adjustRightInd w:val="0"/>
        <w:snapToGrid w:val="0"/>
        <w:spacing w:line="600" w:lineRule="exact"/>
        <w:jc w:val="center"/>
        <w:rPr>
          <w:rFonts w:ascii="Times New Roman" w:eastAsia="方正小标宋_GBK" w:hAnsi="Times New Roman"/>
          <w:sz w:val="44"/>
          <w:szCs w:val="44"/>
        </w:rPr>
      </w:pPr>
      <w:r>
        <w:rPr>
          <w:rFonts w:ascii="Times New Roman" w:eastAsia="方正小标宋_GBK" w:hAnsi="Times New Roman"/>
          <w:sz w:val="44"/>
          <w:szCs w:val="44"/>
        </w:rPr>
        <w:t>公开招聘</w:t>
      </w:r>
      <w:bookmarkStart w:id="0" w:name="_GoBack"/>
      <w:r>
        <w:rPr>
          <w:rFonts w:ascii="Times New Roman" w:eastAsia="方正小标宋_GBK" w:hAnsi="Times New Roman"/>
          <w:sz w:val="44"/>
          <w:szCs w:val="44"/>
        </w:rPr>
        <w:t>新冠肺炎疫情防控公告</w:t>
      </w:r>
      <w:bookmarkEnd w:id="0"/>
    </w:p>
    <w:p w14:paraId="36EB5695" w14:textId="77777777" w:rsidR="007E3DAC" w:rsidRDefault="007E3DAC" w:rsidP="007E3DAC">
      <w:pPr>
        <w:adjustRightInd w:val="0"/>
        <w:snapToGrid w:val="0"/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14:paraId="7D6565D2" w14:textId="77777777" w:rsidR="007E3DAC" w:rsidRDefault="007E3DAC" w:rsidP="007E3DAC">
      <w:pPr>
        <w:adjustRightInd w:val="0"/>
        <w:snapToGrid w:val="0"/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为进一步做好</w:t>
      </w:r>
      <w:r>
        <w:rPr>
          <w:rFonts w:ascii="Times New Roman" w:eastAsia="方正仿宋_GBK" w:hAnsi="Times New Roman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外防输入、内防反弹</w:t>
      </w:r>
      <w:r>
        <w:rPr>
          <w:rFonts w:ascii="Times New Roman" w:eastAsia="方正仿宋_GBK" w:hAnsi="Times New Roman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常态化疫情防控工作，保障考生身体健康和生命安全，根据重庆市新型冠状病毒肺炎疫情防控工作领导小组发布的</w:t>
      </w:r>
      <w:r>
        <w:rPr>
          <w:rFonts w:ascii="Times New Roman" w:eastAsia="方正仿宋_GBK" w:hAnsi="Times New Roman" w:hint="eastAsia"/>
          <w:sz w:val="32"/>
          <w:szCs w:val="32"/>
        </w:rPr>
        <w:t>最新要求</w:t>
      </w:r>
      <w:r>
        <w:rPr>
          <w:rFonts w:ascii="Times New Roman" w:eastAsia="方正仿宋_GBK" w:hAnsi="Times New Roman"/>
          <w:sz w:val="32"/>
          <w:szCs w:val="32"/>
        </w:rPr>
        <w:t>，做好高新区各类现场考试、面试期间新冠肺炎疫情防控工作，保障考生和考</w:t>
      </w:r>
      <w:proofErr w:type="gramStart"/>
      <w:r>
        <w:rPr>
          <w:rFonts w:ascii="Times New Roman" w:eastAsia="方正仿宋_GBK" w:hAnsi="Times New Roman"/>
          <w:sz w:val="32"/>
          <w:szCs w:val="32"/>
        </w:rPr>
        <w:t>务</w:t>
      </w:r>
      <w:proofErr w:type="gramEnd"/>
      <w:r>
        <w:rPr>
          <w:rFonts w:ascii="Times New Roman" w:eastAsia="方正仿宋_GBK" w:hAnsi="Times New Roman"/>
          <w:sz w:val="32"/>
          <w:szCs w:val="32"/>
        </w:rPr>
        <w:t>工作人员身体健康，现将疫情防控相关工作要求公告如下：</w:t>
      </w:r>
    </w:p>
    <w:p w14:paraId="3600255F" w14:textId="77777777" w:rsidR="007E3DAC" w:rsidRDefault="007E3DAC" w:rsidP="007E3DAC">
      <w:pPr>
        <w:adjustRightInd w:val="0"/>
        <w:snapToGrid w:val="0"/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请考生做好自身防疫防护工作，参加考试前不去疫情风险地区活动，确保身体健康正常参考。</w:t>
      </w:r>
    </w:p>
    <w:p w14:paraId="3EA67F8F" w14:textId="77777777" w:rsidR="007E3DAC" w:rsidRDefault="007E3DAC" w:rsidP="007E3DAC">
      <w:pPr>
        <w:adjustRightInd w:val="0"/>
        <w:snapToGrid w:val="0"/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请考生通过</w:t>
      </w:r>
      <w:proofErr w:type="gramStart"/>
      <w:r>
        <w:rPr>
          <w:rFonts w:ascii="Times New Roman" w:eastAsia="方正仿宋_GBK" w:hAnsi="Times New Roman"/>
          <w:sz w:val="32"/>
          <w:szCs w:val="32"/>
        </w:rPr>
        <w:t>微信官方</w:t>
      </w:r>
      <w:proofErr w:type="gramEnd"/>
      <w:r>
        <w:rPr>
          <w:rFonts w:ascii="Times New Roman" w:eastAsia="方正仿宋_GBK" w:hAnsi="Times New Roman"/>
          <w:sz w:val="32"/>
          <w:szCs w:val="32"/>
        </w:rPr>
        <w:t>公众号</w:t>
      </w:r>
      <w:r>
        <w:rPr>
          <w:rFonts w:ascii="Times New Roman" w:eastAsia="方正仿宋_GBK" w:hAnsi="Times New Roman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国务院客户端</w:t>
      </w:r>
      <w:r>
        <w:rPr>
          <w:rFonts w:ascii="Times New Roman" w:eastAsia="方正仿宋_GBK" w:hAnsi="Times New Roman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小程序已上线的疫情风险等级查询本人所处地区的疫情风险等级。结合</w:t>
      </w:r>
      <w:proofErr w:type="gramStart"/>
      <w:r>
        <w:rPr>
          <w:rFonts w:ascii="Times New Roman" w:eastAsia="方正仿宋_GBK" w:hAnsi="Times New Roman"/>
          <w:sz w:val="32"/>
          <w:szCs w:val="32"/>
        </w:rPr>
        <w:t>微信官方</w:t>
      </w:r>
      <w:proofErr w:type="gramEnd"/>
      <w:r>
        <w:rPr>
          <w:rFonts w:ascii="Times New Roman" w:eastAsia="方正仿宋_GBK" w:hAnsi="Times New Roman"/>
          <w:sz w:val="32"/>
          <w:szCs w:val="32"/>
        </w:rPr>
        <w:t>公众号</w:t>
      </w:r>
      <w:r>
        <w:rPr>
          <w:rFonts w:ascii="Times New Roman" w:eastAsia="方正仿宋_GBK" w:hAnsi="Times New Roman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通信行程卡</w:t>
      </w:r>
      <w:r>
        <w:rPr>
          <w:rFonts w:ascii="Times New Roman" w:eastAsia="方正仿宋_GBK" w:hAnsi="Times New Roman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小程序查询</w:t>
      </w:r>
      <w:r>
        <w:rPr>
          <w:rFonts w:ascii="Times New Roman" w:eastAsia="方正仿宋_GBK" w:hAnsi="Times New Roman"/>
          <w:sz w:val="32"/>
          <w:szCs w:val="32"/>
        </w:rPr>
        <w:t>14</w:t>
      </w:r>
      <w:r>
        <w:rPr>
          <w:rFonts w:ascii="Times New Roman" w:eastAsia="方正仿宋_GBK" w:hAnsi="Times New Roman"/>
          <w:sz w:val="32"/>
          <w:szCs w:val="32"/>
        </w:rPr>
        <w:t>天国内外行程，查询是否经过中高风险地区。</w:t>
      </w:r>
    </w:p>
    <w:p w14:paraId="147866D2" w14:textId="77777777" w:rsidR="007E3DAC" w:rsidRDefault="007E3DAC" w:rsidP="007E3DAC">
      <w:pPr>
        <w:adjustRightInd w:val="0"/>
        <w:snapToGrid w:val="0"/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根据疫情防控需要，在现场资格审查及考试考核当日，所有考生须持</w:t>
      </w:r>
      <w:r>
        <w:rPr>
          <w:rFonts w:ascii="Times New Roman" w:eastAsia="方正仿宋_GBK" w:hAnsi="Times New Roman"/>
          <w:sz w:val="32"/>
          <w:szCs w:val="32"/>
        </w:rPr>
        <w:t>48</w:t>
      </w:r>
      <w:r>
        <w:rPr>
          <w:rFonts w:ascii="Times New Roman" w:eastAsia="方正仿宋_GBK" w:hAnsi="Times New Roman"/>
          <w:sz w:val="32"/>
          <w:szCs w:val="32"/>
        </w:rPr>
        <w:t>小时内新冠肺炎病毒核酸检测阴性报告，且重庆</w:t>
      </w:r>
      <w:r>
        <w:rPr>
          <w:rFonts w:ascii="Times New Roman" w:eastAsia="方正仿宋_GBK" w:hAnsi="Times New Roman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渝康码</w:t>
      </w:r>
      <w:r>
        <w:rPr>
          <w:rFonts w:ascii="Times New Roman" w:eastAsia="方正仿宋_GBK" w:hAnsi="Times New Roman"/>
          <w:sz w:val="32"/>
          <w:szCs w:val="32"/>
        </w:rPr>
        <w:t>”“</w:t>
      </w:r>
      <w:r>
        <w:rPr>
          <w:rFonts w:ascii="Times New Roman" w:eastAsia="方正仿宋_GBK" w:hAnsi="Times New Roman"/>
          <w:sz w:val="32"/>
          <w:szCs w:val="32"/>
        </w:rPr>
        <w:t>通信大数据行程卡</w:t>
      </w:r>
      <w:r>
        <w:rPr>
          <w:rFonts w:ascii="Times New Roman" w:eastAsia="方正仿宋_GBK" w:hAnsi="Times New Roman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显示为绿码，无异常（当日更新），体温查验＜</w:t>
      </w:r>
      <w:r>
        <w:rPr>
          <w:rFonts w:ascii="Times New Roman" w:eastAsia="方正仿宋_GBK" w:hAnsi="Times New Roman"/>
          <w:sz w:val="32"/>
          <w:szCs w:val="32"/>
        </w:rPr>
        <w:t>37.3℃</w:t>
      </w:r>
      <w:r>
        <w:rPr>
          <w:rFonts w:ascii="Times New Roman" w:eastAsia="方正仿宋_GBK" w:hAnsi="Times New Roman"/>
          <w:sz w:val="32"/>
          <w:szCs w:val="32"/>
        </w:rPr>
        <w:t>，且无异常情况，方可进入报名点。</w:t>
      </w:r>
    </w:p>
    <w:p w14:paraId="6A0D3FE8" w14:textId="77777777" w:rsidR="007E3DAC" w:rsidRDefault="007E3DAC" w:rsidP="007E3DAC">
      <w:pPr>
        <w:adjustRightInd w:val="0"/>
        <w:snapToGrid w:val="0"/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自备一次性使用医用口罩或医用外科口罩，除身份确认、考试答题环节可摘除口罩以外，应全程佩戴，做好个人防护。</w:t>
      </w:r>
    </w:p>
    <w:p w14:paraId="19599B46" w14:textId="77777777" w:rsidR="007E3DAC" w:rsidRDefault="007E3DAC" w:rsidP="007E3DAC">
      <w:pPr>
        <w:adjustRightInd w:val="0"/>
        <w:snapToGrid w:val="0"/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报考人员未按要求提供证明或健康码的，以及考试当天，报考人员进入考点前，因体温异常、干咳、乏力等症状，确认有可疑症状的报考人员，不得进入考点，应配合安排至医院发热门诊就诊。因上述情形被</w:t>
      </w:r>
      <w:r>
        <w:rPr>
          <w:rFonts w:ascii="Times New Roman" w:eastAsia="方正仿宋_GBK" w:hAnsi="Times New Roman"/>
          <w:sz w:val="32"/>
          <w:szCs w:val="32"/>
        </w:rPr>
        <w:lastRenderedPageBreak/>
        <w:t>集中隔离医学观察或被送至医院发热门诊就诊的考生，不再参加此次考试，并视同主动放弃考试资格。</w:t>
      </w:r>
    </w:p>
    <w:p w14:paraId="1DA686CD" w14:textId="77777777" w:rsidR="007E3DAC" w:rsidRDefault="007E3DAC" w:rsidP="007E3DAC">
      <w:pPr>
        <w:adjustRightInd w:val="0"/>
        <w:snapToGrid w:val="0"/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考生如因有相关旅居史、密切接触史等</w:t>
      </w:r>
      <w:proofErr w:type="gramStart"/>
      <w:r>
        <w:rPr>
          <w:rFonts w:ascii="Times New Roman" w:eastAsia="方正仿宋_GBK" w:hAnsi="Times New Roman"/>
          <w:sz w:val="32"/>
          <w:szCs w:val="32"/>
        </w:rPr>
        <w:t>流行病学史被集中</w:t>
      </w:r>
      <w:proofErr w:type="gramEnd"/>
      <w:r>
        <w:rPr>
          <w:rFonts w:ascii="Times New Roman" w:eastAsia="方正仿宋_GBK" w:hAnsi="Times New Roman"/>
          <w:sz w:val="32"/>
          <w:szCs w:val="32"/>
        </w:rPr>
        <w:t>隔离，考试当天无法到达考点报到的，视为放弃考试资格。仍处于新冠肺炎治疗期或出院观察期，以及因其它个人原因无法参加考试的考生，视同放弃考试资格。</w:t>
      </w:r>
    </w:p>
    <w:p w14:paraId="188E2D0F" w14:textId="77777777" w:rsidR="007E3DAC" w:rsidRDefault="007E3DAC" w:rsidP="007E3DAC">
      <w:pPr>
        <w:adjustRightInd w:val="0"/>
        <w:snapToGrid w:val="0"/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特别提醒：考生应认真阅读本《公告》内容，并亲自签名确认《承诺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考试资格，并记入招考诚信档案，如有违法行为，将依法追究其法律责任。</w:t>
      </w:r>
    </w:p>
    <w:p w14:paraId="21634FF9" w14:textId="77777777" w:rsidR="007E3DAC" w:rsidRDefault="007E3DAC" w:rsidP="007E3DAC">
      <w:pPr>
        <w:adjustRightInd w:val="0"/>
        <w:snapToGrid w:val="0"/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请考生严格遵守各项考试纪律，特别是各级政府在疫情防控期间根据《中华人民共和国刑法》《中华人民共和国治安管理处罚法》《中华人民共和国传染病防治法》等法律法规发布的各项决定、命令，否则公安机关将依法严肃处理。</w:t>
      </w:r>
    </w:p>
    <w:p w14:paraId="79FFCDC8" w14:textId="77777777" w:rsidR="007E3DAC" w:rsidRDefault="007E3DAC" w:rsidP="007E3DAC">
      <w:pPr>
        <w:widowControl/>
        <w:spacing w:before="100" w:beforeAutospacing="1" w:after="100" w:afterAutospacing="1" w:line="555" w:lineRule="atLeast"/>
        <w:ind w:leftChars="300" w:left="630" w:firstLineChars="200" w:firstLine="640"/>
        <w:rPr>
          <w:rFonts w:ascii="Times New Roman" w:eastAsia="宋体" w:hAnsi="Times New Roman" w:cs="宋体"/>
          <w:kern w:val="0"/>
          <w:sz w:val="32"/>
          <w:szCs w:val="32"/>
        </w:rPr>
      </w:pPr>
      <w:r>
        <w:rPr>
          <w:rFonts w:ascii="Times New Roman" w:eastAsia="方正仿宋_GBK" w:hAnsi="Times New Roman" w:cs="宋体"/>
          <w:noProof/>
          <w:color w:val="333333"/>
          <w:kern w:val="0"/>
          <w:sz w:val="32"/>
          <w:szCs w:val="32"/>
          <w:shd w:val="clear" w:color="auto" w:fill="FFFFFF"/>
        </w:rPr>
        <w:lastRenderedPageBreak/>
        <w:drawing>
          <wp:inline distT="0" distB="0" distL="114300" distR="114300" wp14:anchorId="72DECA40" wp14:editId="6801F3FB">
            <wp:extent cx="3620770" cy="5270500"/>
            <wp:effectExtent l="0" t="0" r="17780" b="6350"/>
            <wp:docPr id="10" name="图片 1" descr="国务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国务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20770" cy="527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6790D" w14:textId="77777777" w:rsidR="007E3DAC" w:rsidRDefault="007E3DAC" w:rsidP="007E3DAC">
      <w:pPr>
        <w:rPr>
          <w:rFonts w:ascii="方正仿宋_GBK" w:eastAsia="方正仿宋_GBK"/>
          <w:sz w:val="32"/>
          <w:szCs w:val="32"/>
        </w:rPr>
      </w:pPr>
    </w:p>
    <w:p w14:paraId="054C4EFD" w14:textId="77777777" w:rsidR="008359BE" w:rsidRPr="007E3DAC" w:rsidRDefault="008359BE" w:rsidP="007E3DAC"/>
    <w:sectPr w:rsidR="008359BE" w:rsidRPr="007E3DAC">
      <w:footerReference w:type="default" r:id="rId9"/>
      <w:pgSz w:w="11906" w:h="16838"/>
      <w:pgMar w:top="1440" w:right="1021" w:bottom="1440" w:left="1021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FB525F" w14:textId="77777777" w:rsidR="002541D7" w:rsidRDefault="002541D7">
      <w:r>
        <w:separator/>
      </w:r>
    </w:p>
  </w:endnote>
  <w:endnote w:type="continuationSeparator" w:id="0">
    <w:p w14:paraId="723911BF" w14:textId="77777777" w:rsidR="002541D7" w:rsidRDefault="00254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思源黑体 CN Bold">
    <w:altName w:val="黑体"/>
    <w:charset w:val="86"/>
    <w:family w:val="swiss"/>
    <w:pitch w:val="default"/>
    <w:sig w:usb0="00000000" w:usb1="00000000" w:usb2="00000016" w:usb3="00000000" w:csb0="00060107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CF359" w14:textId="77777777" w:rsidR="00653F80" w:rsidRDefault="00653F80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1A507C2" wp14:editId="132776F2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91F3C2" w14:textId="627C7766" w:rsidR="00653F80" w:rsidRDefault="00653F80">
                          <w:pPr>
                            <w:pStyle w:val="a6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E3DA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A507C2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690.8pt;margin-top:521.5pt;width:30.3pt;height:16.05pt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" filled="f" stroked="f">
              <v:textbox inset="0,0,0,0">
                <w:txbxContent>
                  <w:p w14:paraId="3291F3C2" w14:textId="627C7766" w:rsidR="00653F80" w:rsidRDefault="00653F80">
                    <w:pPr>
                      <w:pStyle w:val="a6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E3DA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7AF2A4" w14:textId="77777777" w:rsidR="002541D7" w:rsidRDefault="002541D7">
      <w:r>
        <w:separator/>
      </w:r>
    </w:p>
  </w:footnote>
  <w:footnote w:type="continuationSeparator" w:id="0">
    <w:p w14:paraId="0CF62DFD" w14:textId="77777777" w:rsidR="002541D7" w:rsidRDefault="002541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proofState w:spelling="clean" w:grammar="clean"/>
  <w:defaultTabStop w:val="420"/>
  <w:drawingGridHorizontalSpacing w:val="105"/>
  <w:drawingGridVerticalSpacing w:val="315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mODBjZDc2Mjc4ZGM0NmU1OWI1OWUxOWI4OWFmOGIifQ=="/>
  </w:docVars>
  <w:rsids>
    <w:rsidRoot w:val="00C32256"/>
    <w:rsid w:val="00000859"/>
    <w:rsid w:val="00006104"/>
    <w:rsid w:val="0002209F"/>
    <w:rsid w:val="00022994"/>
    <w:rsid w:val="00023D02"/>
    <w:rsid w:val="00024090"/>
    <w:rsid w:val="0002432A"/>
    <w:rsid w:val="000409DA"/>
    <w:rsid w:val="000421B1"/>
    <w:rsid w:val="00060038"/>
    <w:rsid w:val="00073710"/>
    <w:rsid w:val="00074645"/>
    <w:rsid w:val="000842A9"/>
    <w:rsid w:val="00093FA0"/>
    <w:rsid w:val="00097A27"/>
    <w:rsid w:val="000A065B"/>
    <w:rsid w:val="000A0BBE"/>
    <w:rsid w:val="000A238F"/>
    <w:rsid w:val="000B16B9"/>
    <w:rsid w:val="000B3A29"/>
    <w:rsid w:val="000B6A8C"/>
    <w:rsid w:val="000C0A13"/>
    <w:rsid w:val="000C3DA1"/>
    <w:rsid w:val="000C4ADE"/>
    <w:rsid w:val="000D61BD"/>
    <w:rsid w:val="000F3053"/>
    <w:rsid w:val="00100197"/>
    <w:rsid w:val="0011476B"/>
    <w:rsid w:val="00117C5E"/>
    <w:rsid w:val="001245BE"/>
    <w:rsid w:val="001261DC"/>
    <w:rsid w:val="00126D8B"/>
    <w:rsid w:val="00133298"/>
    <w:rsid w:val="0013374F"/>
    <w:rsid w:val="00136199"/>
    <w:rsid w:val="00143773"/>
    <w:rsid w:val="0014627A"/>
    <w:rsid w:val="0015142F"/>
    <w:rsid w:val="0015441C"/>
    <w:rsid w:val="00157679"/>
    <w:rsid w:val="00182DD4"/>
    <w:rsid w:val="00182F1F"/>
    <w:rsid w:val="001B10E1"/>
    <w:rsid w:val="001C28EF"/>
    <w:rsid w:val="001E0D64"/>
    <w:rsid w:val="002162F3"/>
    <w:rsid w:val="00216F60"/>
    <w:rsid w:val="00217868"/>
    <w:rsid w:val="00223BB3"/>
    <w:rsid w:val="00225040"/>
    <w:rsid w:val="00227212"/>
    <w:rsid w:val="002275A3"/>
    <w:rsid w:val="00231A8E"/>
    <w:rsid w:val="00235292"/>
    <w:rsid w:val="002356F8"/>
    <w:rsid w:val="00237766"/>
    <w:rsid w:val="00237A50"/>
    <w:rsid w:val="002541D7"/>
    <w:rsid w:val="00255DBE"/>
    <w:rsid w:val="002639FA"/>
    <w:rsid w:val="00270B23"/>
    <w:rsid w:val="00271B9B"/>
    <w:rsid w:val="00272EF3"/>
    <w:rsid w:val="00294C17"/>
    <w:rsid w:val="002A295C"/>
    <w:rsid w:val="002C1FE0"/>
    <w:rsid w:val="002E2EF9"/>
    <w:rsid w:val="002E4E92"/>
    <w:rsid w:val="002F18A8"/>
    <w:rsid w:val="003032E6"/>
    <w:rsid w:val="00307F3E"/>
    <w:rsid w:val="003173FA"/>
    <w:rsid w:val="00326C47"/>
    <w:rsid w:val="003309F0"/>
    <w:rsid w:val="00330A3D"/>
    <w:rsid w:val="00350A73"/>
    <w:rsid w:val="00372BAA"/>
    <w:rsid w:val="00380D2B"/>
    <w:rsid w:val="003824EA"/>
    <w:rsid w:val="00385016"/>
    <w:rsid w:val="00392BF8"/>
    <w:rsid w:val="00394BBF"/>
    <w:rsid w:val="003952B6"/>
    <w:rsid w:val="00395C99"/>
    <w:rsid w:val="003A13EB"/>
    <w:rsid w:val="003A431C"/>
    <w:rsid w:val="003A5A62"/>
    <w:rsid w:val="003A6C60"/>
    <w:rsid w:val="003B7D05"/>
    <w:rsid w:val="003C0383"/>
    <w:rsid w:val="003C42B9"/>
    <w:rsid w:val="003C5613"/>
    <w:rsid w:val="003D1024"/>
    <w:rsid w:val="003E11A2"/>
    <w:rsid w:val="003F5DDA"/>
    <w:rsid w:val="004147D3"/>
    <w:rsid w:val="00416C12"/>
    <w:rsid w:val="004173E3"/>
    <w:rsid w:val="00437952"/>
    <w:rsid w:val="004656BA"/>
    <w:rsid w:val="00465A64"/>
    <w:rsid w:val="00466FF2"/>
    <w:rsid w:val="004801DE"/>
    <w:rsid w:val="00480F38"/>
    <w:rsid w:val="004837D8"/>
    <w:rsid w:val="00483BA5"/>
    <w:rsid w:val="00486D4A"/>
    <w:rsid w:val="0049277E"/>
    <w:rsid w:val="00497069"/>
    <w:rsid w:val="004A145B"/>
    <w:rsid w:val="004A3802"/>
    <w:rsid w:val="004A4929"/>
    <w:rsid w:val="004B2E57"/>
    <w:rsid w:val="004C0FFE"/>
    <w:rsid w:val="004C38FC"/>
    <w:rsid w:val="005020D2"/>
    <w:rsid w:val="005039AD"/>
    <w:rsid w:val="005229B5"/>
    <w:rsid w:val="00525E0E"/>
    <w:rsid w:val="00527EC2"/>
    <w:rsid w:val="00534E38"/>
    <w:rsid w:val="0054030A"/>
    <w:rsid w:val="005457A9"/>
    <w:rsid w:val="00547860"/>
    <w:rsid w:val="00550D81"/>
    <w:rsid w:val="0055179C"/>
    <w:rsid w:val="00572B47"/>
    <w:rsid w:val="00574027"/>
    <w:rsid w:val="005775A2"/>
    <w:rsid w:val="00582422"/>
    <w:rsid w:val="005A15D7"/>
    <w:rsid w:val="005C0A24"/>
    <w:rsid w:val="005D4327"/>
    <w:rsid w:val="005F38EA"/>
    <w:rsid w:val="00600F8B"/>
    <w:rsid w:val="0060381A"/>
    <w:rsid w:val="0061620C"/>
    <w:rsid w:val="00627435"/>
    <w:rsid w:val="006423D7"/>
    <w:rsid w:val="00645F73"/>
    <w:rsid w:val="00651A78"/>
    <w:rsid w:val="00653F80"/>
    <w:rsid w:val="00666020"/>
    <w:rsid w:val="00683967"/>
    <w:rsid w:val="00685B33"/>
    <w:rsid w:val="00692BE6"/>
    <w:rsid w:val="006956E4"/>
    <w:rsid w:val="006C745E"/>
    <w:rsid w:val="006D0EB0"/>
    <w:rsid w:val="006D2804"/>
    <w:rsid w:val="006D468C"/>
    <w:rsid w:val="006D5611"/>
    <w:rsid w:val="006E63D2"/>
    <w:rsid w:val="006E6ACF"/>
    <w:rsid w:val="006E7183"/>
    <w:rsid w:val="00700DAC"/>
    <w:rsid w:val="0070196A"/>
    <w:rsid w:val="00704DED"/>
    <w:rsid w:val="00705640"/>
    <w:rsid w:val="007114FC"/>
    <w:rsid w:val="00720401"/>
    <w:rsid w:val="007247E1"/>
    <w:rsid w:val="00735B14"/>
    <w:rsid w:val="00736BE0"/>
    <w:rsid w:val="00742C75"/>
    <w:rsid w:val="00750D7E"/>
    <w:rsid w:val="007511AD"/>
    <w:rsid w:val="00760C36"/>
    <w:rsid w:val="0076715F"/>
    <w:rsid w:val="00770F86"/>
    <w:rsid w:val="00771F1F"/>
    <w:rsid w:val="007735AC"/>
    <w:rsid w:val="00786749"/>
    <w:rsid w:val="007A428C"/>
    <w:rsid w:val="007D0A62"/>
    <w:rsid w:val="007D3309"/>
    <w:rsid w:val="007E3DAC"/>
    <w:rsid w:val="007F5875"/>
    <w:rsid w:val="0080148B"/>
    <w:rsid w:val="00811C45"/>
    <w:rsid w:val="00812685"/>
    <w:rsid w:val="008204FB"/>
    <w:rsid w:val="00830683"/>
    <w:rsid w:val="0083463E"/>
    <w:rsid w:val="00834E6F"/>
    <w:rsid w:val="008359BE"/>
    <w:rsid w:val="00842790"/>
    <w:rsid w:val="008511FD"/>
    <w:rsid w:val="008654D6"/>
    <w:rsid w:val="00865EDC"/>
    <w:rsid w:val="0087186F"/>
    <w:rsid w:val="00874004"/>
    <w:rsid w:val="008B49A6"/>
    <w:rsid w:val="008D3E7A"/>
    <w:rsid w:val="008D4987"/>
    <w:rsid w:val="0092721B"/>
    <w:rsid w:val="00937295"/>
    <w:rsid w:val="00941567"/>
    <w:rsid w:val="00950340"/>
    <w:rsid w:val="009522FC"/>
    <w:rsid w:val="009666E5"/>
    <w:rsid w:val="009668A1"/>
    <w:rsid w:val="009673C4"/>
    <w:rsid w:val="00977B81"/>
    <w:rsid w:val="00985C1F"/>
    <w:rsid w:val="00993210"/>
    <w:rsid w:val="009A15FA"/>
    <w:rsid w:val="009B3F47"/>
    <w:rsid w:val="009D25E2"/>
    <w:rsid w:val="009D504F"/>
    <w:rsid w:val="009D51BE"/>
    <w:rsid w:val="009D5367"/>
    <w:rsid w:val="00A01D10"/>
    <w:rsid w:val="00A07477"/>
    <w:rsid w:val="00A20302"/>
    <w:rsid w:val="00A248FA"/>
    <w:rsid w:val="00A26EDC"/>
    <w:rsid w:val="00A32FBF"/>
    <w:rsid w:val="00A531C0"/>
    <w:rsid w:val="00A57D45"/>
    <w:rsid w:val="00A633B6"/>
    <w:rsid w:val="00A67FFC"/>
    <w:rsid w:val="00A7286F"/>
    <w:rsid w:val="00A82021"/>
    <w:rsid w:val="00A82228"/>
    <w:rsid w:val="00A926AA"/>
    <w:rsid w:val="00A9286C"/>
    <w:rsid w:val="00A94B44"/>
    <w:rsid w:val="00AB06DB"/>
    <w:rsid w:val="00AB2576"/>
    <w:rsid w:val="00AB4164"/>
    <w:rsid w:val="00AC0721"/>
    <w:rsid w:val="00AC43A6"/>
    <w:rsid w:val="00AC5A7B"/>
    <w:rsid w:val="00AD4FE1"/>
    <w:rsid w:val="00AE6A84"/>
    <w:rsid w:val="00AF5610"/>
    <w:rsid w:val="00AF5FEF"/>
    <w:rsid w:val="00B200E0"/>
    <w:rsid w:val="00B27BB2"/>
    <w:rsid w:val="00B4742D"/>
    <w:rsid w:val="00B91F2C"/>
    <w:rsid w:val="00B95DB4"/>
    <w:rsid w:val="00BA3A33"/>
    <w:rsid w:val="00BA70A8"/>
    <w:rsid w:val="00BB3836"/>
    <w:rsid w:val="00BB764C"/>
    <w:rsid w:val="00BD486E"/>
    <w:rsid w:val="00BE3C2A"/>
    <w:rsid w:val="00BE4AD6"/>
    <w:rsid w:val="00BE4C38"/>
    <w:rsid w:val="00BE7A7B"/>
    <w:rsid w:val="00BF440D"/>
    <w:rsid w:val="00C01F3A"/>
    <w:rsid w:val="00C04B39"/>
    <w:rsid w:val="00C1089C"/>
    <w:rsid w:val="00C32256"/>
    <w:rsid w:val="00C50C86"/>
    <w:rsid w:val="00C630C8"/>
    <w:rsid w:val="00C64F29"/>
    <w:rsid w:val="00C7299A"/>
    <w:rsid w:val="00C82A74"/>
    <w:rsid w:val="00C83ACB"/>
    <w:rsid w:val="00CB634C"/>
    <w:rsid w:val="00CB7329"/>
    <w:rsid w:val="00CC3880"/>
    <w:rsid w:val="00CC61F2"/>
    <w:rsid w:val="00CD12F5"/>
    <w:rsid w:val="00CD234F"/>
    <w:rsid w:val="00CD7F9C"/>
    <w:rsid w:val="00CE5868"/>
    <w:rsid w:val="00D00666"/>
    <w:rsid w:val="00D20DD2"/>
    <w:rsid w:val="00D23D36"/>
    <w:rsid w:val="00D56518"/>
    <w:rsid w:val="00D60461"/>
    <w:rsid w:val="00D75FEB"/>
    <w:rsid w:val="00D809E9"/>
    <w:rsid w:val="00D8435A"/>
    <w:rsid w:val="00DA1B8D"/>
    <w:rsid w:val="00DA2BAA"/>
    <w:rsid w:val="00DA74FA"/>
    <w:rsid w:val="00DC7373"/>
    <w:rsid w:val="00DD15A6"/>
    <w:rsid w:val="00DD6587"/>
    <w:rsid w:val="00DE116B"/>
    <w:rsid w:val="00DF2CB6"/>
    <w:rsid w:val="00DF45FF"/>
    <w:rsid w:val="00DF4609"/>
    <w:rsid w:val="00E07E16"/>
    <w:rsid w:val="00E130F8"/>
    <w:rsid w:val="00E20EBD"/>
    <w:rsid w:val="00E23C83"/>
    <w:rsid w:val="00E504A1"/>
    <w:rsid w:val="00E505DC"/>
    <w:rsid w:val="00E57A92"/>
    <w:rsid w:val="00E61349"/>
    <w:rsid w:val="00E62463"/>
    <w:rsid w:val="00E6258D"/>
    <w:rsid w:val="00E63FC6"/>
    <w:rsid w:val="00EB569E"/>
    <w:rsid w:val="00EB7421"/>
    <w:rsid w:val="00EC09BF"/>
    <w:rsid w:val="00EC29DF"/>
    <w:rsid w:val="00EC31CD"/>
    <w:rsid w:val="00EC36C9"/>
    <w:rsid w:val="00EC4376"/>
    <w:rsid w:val="00ED3A07"/>
    <w:rsid w:val="00EE3BEE"/>
    <w:rsid w:val="00EF6714"/>
    <w:rsid w:val="00F01995"/>
    <w:rsid w:val="00F01AB6"/>
    <w:rsid w:val="00F046E1"/>
    <w:rsid w:val="00F354A4"/>
    <w:rsid w:val="00F37CB8"/>
    <w:rsid w:val="00F43251"/>
    <w:rsid w:val="00F45DC0"/>
    <w:rsid w:val="00F77EEC"/>
    <w:rsid w:val="00F83071"/>
    <w:rsid w:val="00F90E28"/>
    <w:rsid w:val="00F942FE"/>
    <w:rsid w:val="00F94C9F"/>
    <w:rsid w:val="00FA0291"/>
    <w:rsid w:val="00FA3DDC"/>
    <w:rsid w:val="00FA5EAB"/>
    <w:rsid w:val="00FB6276"/>
    <w:rsid w:val="00FC363F"/>
    <w:rsid w:val="00FC3EA1"/>
    <w:rsid w:val="00FD42AD"/>
    <w:rsid w:val="00FE403F"/>
    <w:rsid w:val="00FF1161"/>
    <w:rsid w:val="00FF5F69"/>
    <w:rsid w:val="0456531A"/>
    <w:rsid w:val="052D51F7"/>
    <w:rsid w:val="05F92C5C"/>
    <w:rsid w:val="07116B13"/>
    <w:rsid w:val="0B6C519E"/>
    <w:rsid w:val="0F7179E5"/>
    <w:rsid w:val="10CF6E57"/>
    <w:rsid w:val="117F262B"/>
    <w:rsid w:val="11F22C18"/>
    <w:rsid w:val="144D6A10"/>
    <w:rsid w:val="19525097"/>
    <w:rsid w:val="1B511094"/>
    <w:rsid w:val="22342FBD"/>
    <w:rsid w:val="22E94FD1"/>
    <w:rsid w:val="25981AB5"/>
    <w:rsid w:val="299E7AA1"/>
    <w:rsid w:val="29DD3F3B"/>
    <w:rsid w:val="2A61691A"/>
    <w:rsid w:val="305A0DD2"/>
    <w:rsid w:val="32E93950"/>
    <w:rsid w:val="41661778"/>
    <w:rsid w:val="48885EE0"/>
    <w:rsid w:val="4BA7702D"/>
    <w:rsid w:val="549A0AF6"/>
    <w:rsid w:val="58C84DEE"/>
    <w:rsid w:val="5BDF5D29"/>
    <w:rsid w:val="6D527D69"/>
    <w:rsid w:val="718A7AD1"/>
    <w:rsid w:val="72FC67AC"/>
    <w:rsid w:val="73506D90"/>
    <w:rsid w:val="76AF6C28"/>
    <w:rsid w:val="779A6594"/>
    <w:rsid w:val="79B41471"/>
    <w:rsid w:val="7D42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9B32F"/>
  <w15:docId w15:val="{17E42BF8-B1F2-4766-BF5C-CFEFEE9B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uiPriority="0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pPr>
      <w:spacing w:before="100" w:beforeAutospacing="1" w:after="100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qFormat/>
    <w:pPr>
      <w:spacing w:before="100" w:beforeAutospacing="1" w:after="10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qFormat/>
    <w:pPr>
      <w:spacing w:before="100" w:beforeAutospacing="1" w:after="100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authorities"/>
    <w:basedOn w:val="a"/>
    <w:next w:val="a"/>
    <w:qFormat/>
    <w:pPr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4">
    <w:name w:val="annotation text"/>
    <w:basedOn w:val="a"/>
    <w:link w:val="a5"/>
    <w:uiPriority w:val="99"/>
    <w:semiHidden/>
    <w:unhideWhenUsed/>
    <w:pPr>
      <w:jc w:val="left"/>
    </w:pPr>
  </w:style>
  <w:style w:type="paragraph" w:styleId="a6">
    <w:name w:val="Body Text"/>
    <w:basedOn w:val="a"/>
    <w:link w:val="a7"/>
    <w:uiPriority w:val="1"/>
    <w:qFormat/>
    <w:pPr>
      <w:ind w:left="837"/>
      <w:jc w:val="left"/>
    </w:pPr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styleId="a8">
    <w:name w:val="Balloon Text"/>
    <w:basedOn w:val="a"/>
    <w:link w:val="a9"/>
    <w:unhideWhenUsed/>
    <w:qFormat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annotation subject"/>
    <w:basedOn w:val="a4"/>
    <w:next w:val="a4"/>
    <w:link w:val="af0"/>
    <w:uiPriority w:val="99"/>
    <w:semiHidden/>
    <w:unhideWhenUsed/>
    <w:rPr>
      <w:b/>
      <w:bCs/>
    </w:rPr>
  </w:style>
  <w:style w:type="table" w:styleId="af1">
    <w:name w:val="Table Grid"/>
    <w:basedOn w:val="a1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Pr>
      <w:b/>
      <w:bCs/>
    </w:rPr>
  </w:style>
  <w:style w:type="character" w:styleId="af3">
    <w:name w:val="FollowedHyperlink"/>
    <w:uiPriority w:val="99"/>
    <w:unhideWhenUsed/>
    <w:qFormat/>
    <w:rPr>
      <w:color w:val="954F72"/>
      <w:u w:val="single"/>
    </w:rPr>
  </w:style>
  <w:style w:type="character" w:styleId="af4">
    <w:name w:val="Hyperlink"/>
    <w:uiPriority w:val="99"/>
    <w:unhideWhenUsed/>
    <w:qFormat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Times New Roman"/>
      <w:b/>
      <w:bCs/>
      <w:kern w:val="36"/>
      <w:sz w:val="48"/>
      <w:szCs w:val="48"/>
    </w:rPr>
  </w:style>
  <w:style w:type="character" w:customStyle="1" w:styleId="11">
    <w:name w:val="不明显强调1"/>
    <w:uiPriority w:val="19"/>
    <w:qFormat/>
    <w:rPr>
      <w:i/>
      <w:iCs/>
      <w:color w:val="404040"/>
    </w:rPr>
  </w:style>
  <w:style w:type="character" w:customStyle="1" w:styleId="Char1">
    <w:name w:val="批注框文本 Char1"/>
    <w:uiPriority w:val="99"/>
    <w:semiHidden/>
    <w:qFormat/>
    <w:rPr>
      <w:sz w:val="18"/>
      <w:szCs w:val="18"/>
    </w:rPr>
  </w:style>
  <w:style w:type="character" w:customStyle="1" w:styleId="ab">
    <w:name w:val="页脚 字符"/>
    <w:link w:val="aa"/>
    <w:uiPriority w:val="99"/>
    <w:qFormat/>
    <w:rPr>
      <w:sz w:val="18"/>
      <w:szCs w:val="18"/>
    </w:rPr>
  </w:style>
  <w:style w:type="character" w:customStyle="1" w:styleId="Style2">
    <w:name w:val="_Style 2"/>
    <w:uiPriority w:val="19"/>
    <w:qFormat/>
    <w:rPr>
      <w:i/>
      <w:iCs/>
      <w:color w:val="404040"/>
    </w:rPr>
  </w:style>
  <w:style w:type="character" w:customStyle="1" w:styleId="font51">
    <w:name w:val="font51"/>
    <w:qFormat/>
    <w:rPr>
      <w:rFonts w:ascii="宋体" w:eastAsia="宋体" w:hAnsi="宋体" w:cs="宋体" w:hint="eastAsia"/>
      <w:color w:val="FF0000"/>
      <w:sz w:val="36"/>
      <w:szCs w:val="36"/>
      <w:u w:val="none"/>
    </w:rPr>
  </w:style>
  <w:style w:type="character" w:customStyle="1" w:styleId="a9">
    <w:name w:val="批注框文本 字符"/>
    <w:link w:val="a8"/>
    <w:qFormat/>
    <w:rPr>
      <w:sz w:val="18"/>
      <w:szCs w:val="18"/>
    </w:rPr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36"/>
      <w:szCs w:val="36"/>
      <w:u w:val="none"/>
    </w:rPr>
  </w:style>
  <w:style w:type="character" w:customStyle="1" w:styleId="12">
    <w:name w:val="未处理的提及1"/>
    <w:uiPriority w:val="99"/>
    <w:unhideWhenUsed/>
    <w:qFormat/>
    <w:rPr>
      <w:color w:val="605E5C"/>
      <w:shd w:val="clear" w:color="auto" w:fill="E1DFDD"/>
    </w:rPr>
  </w:style>
  <w:style w:type="character" w:customStyle="1" w:styleId="Char10">
    <w:name w:val="页脚 Char1"/>
    <w:uiPriority w:val="99"/>
    <w:semiHidden/>
    <w:qFormat/>
    <w:rPr>
      <w:sz w:val="18"/>
      <w:szCs w:val="18"/>
    </w:rPr>
  </w:style>
  <w:style w:type="character" w:customStyle="1" w:styleId="111">
    <w:name w:val="不明显强调111"/>
    <w:uiPriority w:val="19"/>
    <w:qFormat/>
    <w:rPr>
      <w:i/>
      <w:iCs/>
      <w:color w:val="404040"/>
    </w:rPr>
  </w:style>
  <w:style w:type="character" w:customStyle="1" w:styleId="ad">
    <w:name w:val="页眉 字符"/>
    <w:link w:val="ac"/>
    <w:uiPriority w:val="99"/>
    <w:qFormat/>
    <w:rPr>
      <w:sz w:val="18"/>
      <w:szCs w:val="18"/>
    </w:rPr>
  </w:style>
  <w:style w:type="character" w:customStyle="1" w:styleId="Char11">
    <w:name w:val="页眉 Char1"/>
    <w:uiPriority w:val="99"/>
    <w:semiHidden/>
    <w:qFormat/>
    <w:rPr>
      <w:sz w:val="18"/>
      <w:szCs w:val="18"/>
    </w:rPr>
  </w:style>
  <w:style w:type="character" w:customStyle="1" w:styleId="ask-title">
    <w:name w:val="ask-title"/>
    <w:basedOn w:val="a0"/>
    <w:qFormat/>
  </w:style>
  <w:style w:type="character" w:customStyle="1" w:styleId="Char2">
    <w:name w:val="批注框文本 Char2"/>
    <w:basedOn w:val="a0"/>
    <w:uiPriority w:val="99"/>
    <w:semiHidden/>
    <w:qFormat/>
    <w:rPr>
      <w:sz w:val="18"/>
      <w:szCs w:val="18"/>
    </w:rPr>
  </w:style>
  <w:style w:type="character" w:customStyle="1" w:styleId="Char20">
    <w:name w:val="页眉 Char2"/>
    <w:basedOn w:val="a0"/>
    <w:uiPriority w:val="99"/>
    <w:semiHidden/>
    <w:qFormat/>
    <w:rPr>
      <w:sz w:val="18"/>
      <w:szCs w:val="18"/>
    </w:rPr>
  </w:style>
  <w:style w:type="character" w:customStyle="1" w:styleId="Char21">
    <w:name w:val="页脚 Char2"/>
    <w:basedOn w:val="a0"/>
    <w:uiPriority w:val="99"/>
    <w:semiHidden/>
    <w:qFormat/>
    <w:rPr>
      <w:sz w:val="18"/>
      <w:szCs w:val="18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styleId="af6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af7">
    <w:name w:val="List Paragraph"/>
    <w:basedOn w:val="a"/>
    <w:uiPriority w:val="1"/>
    <w:qFormat/>
    <w:pPr>
      <w:ind w:firstLineChars="200" w:firstLine="420"/>
    </w:pPr>
    <w:rPr>
      <w:rFonts w:ascii="Times New Roman" w:eastAsia="宋体" w:hAnsi="Times New Roman" w:cs="Times New Roman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character" w:customStyle="1" w:styleId="NormalCharacter">
    <w:name w:val="NormalCharacter"/>
    <w:qFormat/>
  </w:style>
  <w:style w:type="character" w:customStyle="1" w:styleId="a5">
    <w:name w:val="批注文字 字符"/>
    <w:basedOn w:val="a0"/>
    <w:link w:val="a4"/>
    <w:uiPriority w:val="99"/>
    <w:semiHidden/>
  </w:style>
  <w:style w:type="character" w:customStyle="1" w:styleId="af0">
    <w:name w:val="批注主题 字符"/>
    <w:basedOn w:val="a5"/>
    <w:link w:val="af"/>
    <w:uiPriority w:val="99"/>
    <w:semiHidden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正文文本 字符"/>
    <w:basedOn w:val="a0"/>
    <w:link w:val="a6"/>
    <w:uiPriority w:val="1"/>
    <w:qFormat/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customStyle="1" w:styleId="TableParagraph">
    <w:name w:val="Table Paragraph"/>
    <w:basedOn w:val="a"/>
    <w:uiPriority w:val="1"/>
    <w:qFormat/>
    <w:pPr>
      <w:jc w:val="left"/>
    </w:pPr>
    <w:rPr>
      <w:kern w:val="0"/>
      <w:sz w:val="22"/>
      <w:lang w:eastAsia="en-US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qFormat/>
    <w:rPr>
      <w:rFonts w:ascii="宋体" w:eastAsia="宋体" w:hAnsi="宋体" w:cs="Times New Roman"/>
      <w:b/>
      <w:bCs/>
      <w:sz w:val="36"/>
      <w:szCs w:val="36"/>
    </w:rPr>
  </w:style>
  <w:style w:type="character" w:customStyle="1" w:styleId="30">
    <w:name w:val="标题 3 字符"/>
    <w:basedOn w:val="a0"/>
    <w:link w:val="3"/>
    <w:qFormat/>
    <w:rPr>
      <w:rFonts w:ascii="宋体" w:eastAsia="宋体" w:hAnsi="宋体" w:cs="Times New Roman"/>
      <w:b/>
      <w:bCs/>
      <w:sz w:val="27"/>
      <w:szCs w:val="27"/>
    </w:rPr>
  </w:style>
  <w:style w:type="character" w:customStyle="1" w:styleId="40">
    <w:name w:val="标题 4 字符"/>
    <w:basedOn w:val="a0"/>
    <w:link w:val="4"/>
    <w:qFormat/>
    <w:rPr>
      <w:rFonts w:ascii="宋体" w:eastAsia="宋体" w:hAnsi="宋体" w:cs="Times New Roman"/>
      <w:b/>
      <w:bCs/>
      <w:sz w:val="24"/>
      <w:szCs w:val="24"/>
    </w:rPr>
  </w:style>
  <w:style w:type="character" w:customStyle="1" w:styleId="110">
    <w:name w:val="标题 1 字符1"/>
    <w:uiPriority w:val="9"/>
    <w:qFormat/>
    <w:rPr>
      <w:rFonts w:ascii="宋体" w:eastAsia="宋体" w:hAnsi="宋体" w:cs="Times New Roman"/>
      <w:b/>
      <w:bCs/>
      <w:kern w:val="36"/>
      <w:sz w:val="48"/>
      <w:szCs w:val="48"/>
    </w:rPr>
  </w:style>
  <w:style w:type="table" w:customStyle="1" w:styleId="13">
    <w:name w:val="网格型1"/>
    <w:basedOn w:val="a1"/>
    <w:uiPriority w:val="3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qFormat/>
    <w:rPr>
      <w:kern w:val="2"/>
      <w:sz w:val="18"/>
      <w:szCs w:val="18"/>
    </w:rPr>
  </w:style>
  <w:style w:type="character" w:customStyle="1" w:styleId="Char0">
    <w:name w:val="批注框文本 Char"/>
    <w:qFormat/>
    <w:rPr>
      <w:kern w:val="2"/>
      <w:sz w:val="18"/>
      <w:szCs w:val="18"/>
    </w:rPr>
  </w:style>
  <w:style w:type="character" w:customStyle="1" w:styleId="Char3">
    <w:name w:val="页脚 Char"/>
    <w:qFormat/>
    <w:rPr>
      <w:kern w:val="2"/>
      <w:sz w:val="18"/>
      <w:szCs w:val="18"/>
    </w:rPr>
  </w:style>
  <w:style w:type="paragraph" w:customStyle="1" w:styleId="Style23">
    <w:name w:val="_Style 23"/>
    <w:basedOn w:val="a"/>
    <w:next w:val="af7"/>
    <w:uiPriority w:val="34"/>
    <w:qFormat/>
    <w:pPr>
      <w:ind w:firstLineChars="200" w:firstLine="420"/>
    </w:pPr>
    <w:rPr>
      <w:rFonts w:ascii="Times New Roman" w:eastAsia="宋体" w:hAnsi="Times New Roman" w:cs="Times New Roman"/>
    </w:rPr>
  </w:style>
  <w:style w:type="character" w:customStyle="1" w:styleId="22">
    <w:name w:val="不明显强调2"/>
    <w:uiPriority w:val="19"/>
    <w:qFormat/>
    <w:rPr>
      <w:i/>
      <w:iCs/>
      <w:color w:val="404040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11">
    <w:name w:val="font11"/>
    <w:basedOn w:val="a0"/>
    <w:qFormat/>
    <w:rPr>
      <w:rFonts w:ascii="微软雅黑" w:eastAsia="微软雅黑" w:hAnsi="微软雅黑" w:cs="微软雅黑"/>
      <w:color w:val="000000"/>
      <w:sz w:val="24"/>
      <w:szCs w:val="24"/>
      <w:u w:val="none"/>
    </w:rPr>
  </w:style>
  <w:style w:type="table" w:customStyle="1" w:styleId="TableNormal2">
    <w:name w:val="Table Normal2"/>
    <w:uiPriority w:val="2"/>
    <w:semiHidden/>
    <w:unhideWhenUsed/>
    <w:qFormat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61">
    <w:name w:val="font61"/>
    <w:basedOn w:val="a0"/>
    <w:qFormat/>
    <w:rPr>
      <w:rFonts w:ascii="方正仿宋_GBK" w:eastAsia="方正仿宋_GBK" w:hAnsi="方正仿宋_GBK" w:cs="方正仿宋_GBK" w:hint="eastAsia"/>
      <w:color w:val="FF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方正仿宋_GBK" w:eastAsia="方正仿宋_GBK" w:hAnsi="方正仿宋_GBK" w:cs="方正仿宋_GBK" w:hint="eastAsia"/>
      <w:b/>
      <w:bCs/>
      <w:color w:val="000000"/>
      <w:sz w:val="24"/>
      <w:szCs w:val="24"/>
      <w:u w:val="none"/>
    </w:rPr>
  </w:style>
  <w:style w:type="character" w:customStyle="1" w:styleId="112">
    <w:name w:val="不明显强调11"/>
    <w:uiPriority w:val="19"/>
    <w:qFormat/>
    <w:rPr>
      <w:i/>
      <w:iCs/>
      <w:color w:val="404040"/>
    </w:r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983F02-93DB-4621-B6FA-A48F52560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516</Characters>
  <Application>Microsoft Office Word</Application>
  <DocSecurity>0</DocSecurity>
  <Lines>24</Lines>
  <Paragraphs>19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xb21cn</dc:creator>
  <cp:lastModifiedBy>PC</cp:lastModifiedBy>
  <cp:revision>2</cp:revision>
  <cp:lastPrinted>2022-09-14T00:22:00Z</cp:lastPrinted>
  <dcterms:created xsi:type="dcterms:W3CDTF">2022-09-14T06:49:00Z</dcterms:created>
  <dcterms:modified xsi:type="dcterms:W3CDTF">2022-09-14T06:49:00Z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D4FECB34767A4997A01DA7F0A4363A52</vt:lpwstr>
  </property>
</Properties>
</file>