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pPr>
        <w:spacing w:line="560" w:lineRule="exact"/>
        <w:jc w:val="center"/>
        <w:rPr>
          <w:rFonts w:hint="eastAsia" w:ascii="Times New Roman" w:hAnsi="Times New Roman" w:eastAsia="方正小标宋_GBK" w:cs="黑体"/>
          <w:b/>
          <w:bCs w:val="0"/>
          <w:snapToGrid w:val="0"/>
          <w:kern w:val="0"/>
          <w:sz w:val="33"/>
          <w:szCs w:val="33"/>
        </w:rPr>
      </w:pPr>
      <w:r>
        <w:rPr>
          <w:rFonts w:hint="eastAsia" w:ascii="Times New Roman" w:hAnsi="Times New Roman" w:eastAsia="方正小标宋_GBK" w:cs="黑体"/>
          <w:b/>
          <w:bCs w:val="0"/>
          <w:snapToGrid w:val="0"/>
          <w:kern w:val="0"/>
          <w:sz w:val="33"/>
          <w:szCs w:val="33"/>
        </w:rPr>
        <w:t>重庆市定向选调202</w:t>
      </w:r>
      <w:r>
        <w:rPr>
          <w:rFonts w:hint="eastAsia" w:ascii="Times New Roman" w:hAnsi="Times New Roman" w:eastAsia="方正小标宋_GBK" w:cs="黑体"/>
          <w:b/>
          <w:bCs w:val="0"/>
          <w:snapToGrid w:val="0"/>
          <w:kern w:val="0"/>
          <w:sz w:val="33"/>
          <w:szCs w:val="33"/>
          <w:lang w:val="en-US" w:eastAsia="zh-CN"/>
        </w:rPr>
        <w:t>3</w:t>
      </w:r>
      <w:r>
        <w:rPr>
          <w:rFonts w:hint="eastAsia" w:ascii="Times New Roman" w:hAnsi="Times New Roman" w:eastAsia="方正小标宋_GBK" w:cs="黑体"/>
          <w:b/>
          <w:bCs w:val="0"/>
          <w:snapToGrid w:val="0"/>
          <w:kern w:val="0"/>
          <w:sz w:val="33"/>
          <w:szCs w:val="33"/>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出生日期</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ind w:left="-107" w:leftChars="-51" w:firstLine="107" w:firstLineChars="51"/>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jc w:val="left"/>
              <w:rPr>
                <w:rFonts w:ascii="Times New Roman" w:hAnsi="Times New Roman" w:eastAsia="仿宋_GB2312" w:cs="仿宋_GB2312"/>
                <w:b w:val="0"/>
                <w:bCs/>
                <w:szCs w:val="21"/>
              </w:rPr>
            </w:pPr>
          </w:p>
          <w:p>
            <w:pPr>
              <w:spacing w:line="280" w:lineRule="exact"/>
              <w:jc w:val="lef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4</w:t>
            </w:r>
            <w:r>
              <w:rPr>
                <w:rFonts w:hint="eastAsia" w:ascii="Times New Roman" w:hAnsi="Times New Roman" w:eastAsia="仿宋" w:cs="仿宋_GB2312"/>
                <w:b w:val="0"/>
                <w:bCs/>
                <w:szCs w:val="21"/>
              </w:rPr>
              <w:t>.09-201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8</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  ××公司工作</w:t>
            </w:r>
          </w:p>
          <w:p>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.09-202</w:t>
            </w:r>
            <w:r>
              <w:rPr>
                <w:rFonts w:hint="eastAsia" w:ascii="Times New Roman" w:hAnsi="Times New Roman" w:eastAsia="仿宋" w:cs="仿宋_GB2312"/>
                <w:b w:val="0"/>
                <w:bCs/>
                <w:szCs w:val="21"/>
                <w:lang w:val="en-US" w:eastAsia="zh-CN"/>
              </w:rPr>
              <w:t>3</w:t>
            </w:r>
            <w:r>
              <w:rPr>
                <w:rFonts w:hint="eastAsia" w:ascii="Times New Roman" w:hAnsi="Times New Roman" w:eastAsia="仿宋" w:cs="仿宋_GB2312"/>
                <w:b w:val="0"/>
                <w:bCs/>
                <w:szCs w:val="21"/>
              </w:rPr>
              <w:t>.07  ××大学工商管理学院经济学专业硕士研究生学习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420" w:firstLine="420" w:firstLineChars="200"/>
              <w:jc w:val="center"/>
              <w:rPr>
                <w:rFonts w:ascii="Times New Roman" w:hAnsi="Times New Roman" w:eastAsia="仿宋_GB2312" w:cs="仿宋_GB2312"/>
                <w:b w:val="0"/>
                <w:bCs/>
                <w:szCs w:val="21"/>
              </w:rPr>
            </w:pPr>
          </w:p>
          <w:p>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pPr>
              <w:spacing w:line="280" w:lineRule="exact"/>
              <w:ind w:right="420" w:firstLine="420" w:firstLineChars="200"/>
              <w:jc w:val="center"/>
              <w:rPr>
                <w:rFonts w:hint="eastAsia" w:ascii="Times New Roman" w:hAnsi="Times New Roman" w:eastAsia="仿宋_GB2312" w:cs="仿宋_GB2312"/>
                <w:b w:val="0"/>
                <w:bCs/>
                <w:szCs w:val="21"/>
              </w:rPr>
            </w:pPr>
          </w:p>
          <w:p>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pPr>
              <w:spacing w:line="280" w:lineRule="exact"/>
              <w:ind w:right="315"/>
              <w:rPr>
                <w:rFonts w:ascii="Times New Roman" w:hAnsi="Times New Roman" w:eastAsia="仿宋_GB2312" w:cs="仿宋_GB2312"/>
                <w:b w:val="0"/>
                <w:bCs/>
                <w:szCs w:val="21"/>
              </w:rPr>
            </w:pPr>
          </w:p>
          <w:p>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pPr>
              <w:spacing w:line="280" w:lineRule="exact"/>
              <w:ind w:right="315"/>
              <w:jc w:val="center"/>
              <w:rPr>
                <w:rFonts w:hint="eastAsia" w:ascii="Times New Roman" w:hAnsi="Times New Roman" w:eastAsia="仿宋_GB2312" w:cs="仿宋_GB2312"/>
                <w:b w:val="0"/>
                <w:bCs/>
                <w:szCs w:val="21"/>
              </w:rPr>
            </w:pPr>
          </w:p>
          <w:p>
            <w:pPr>
              <w:spacing w:line="280" w:lineRule="exact"/>
              <w:ind w:right="315"/>
              <w:jc w:val="center"/>
              <w:rPr>
                <w:rFonts w:hint="eastAsia" w:ascii="Times New Roman" w:hAnsi="Times New Roman" w:eastAsia="仿宋_GB2312" w:cs="仿宋_GB2312"/>
                <w:b w:val="0"/>
                <w:bCs/>
                <w:szCs w:val="21"/>
              </w:rPr>
            </w:pPr>
          </w:p>
          <w:p>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pPr>
        <w:spacing w:line="600" w:lineRule="exact"/>
        <w:jc w:val="center"/>
        <w:rPr>
          <w:rFonts w:ascii="Times New Roman" w:hAnsi="Times New Roman" w:eastAsia="方正小标宋_GBK"/>
          <w:b w:val="0"/>
          <w:bCs/>
          <w:sz w:val="44"/>
          <w:szCs w:val="44"/>
        </w:rPr>
      </w:pP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2.“出生日期”栏，按身份证时间填写；“入党时间”按组织认定的时间填写，不能随意更改。填写时，年份用4位数字表示，月份、日期用2位数字表示，中间用“.”分隔，如“199</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.05.03”。</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10.“所学专业及代码”栏，填写毕业证和学位证上的专业名称，专业代码参照教育部《普通高等学校本科专业目录（2021年）》</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《学位授予和人才培养学科目录（2020年）》规定的专业类别代码填写。在毕业学校攻读双学位的，一并填写并注明。如：哲学010101，</w:t>
      </w:r>
      <w:r>
        <w:rPr>
          <w:rFonts w:hint="eastAsia" w:ascii="Times New Roman" w:hAnsi="Times New Roman" w:eastAsia="方正仿宋_GBK"/>
          <w:b w:val="0"/>
          <w:bCs/>
          <w:sz w:val="33"/>
          <w:szCs w:val="33"/>
          <w:lang w:eastAsia="zh-CN"/>
        </w:rPr>
        <w:t>经济</w:t>
      </w:r>
      <w:r>
        <w:rPr>
          <w:rFonts w:hint="eastAsia" w:ascii="Times New Roman" w:hAnsi="Times New Roman" w:eastAsia="方正仿宋_GBK"/>
          <w:b w:val="0"/>
          <w:bCs/>
          <w:sz w:val="33"/>
          <w:szCs w:val="33"/>
        </w:rPr>
        <w:t>学02010</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（双学位）。</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11.“学历”“学位”栏，填写毕业时应授予的学历、学位。国（境）外高校毕业生填写获得的最高学历、学位或毕业时应授予的学历、学位。学历须填写规范的名称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 “移动电话”栏，填写便于联系的本人常用电话。“紧急联系电话”栏，填写备用联系电话。</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20</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1</w:t>
      </w:r>
      <w:r>
        <w:rPr>
          <w:rFonts w:hint="eastAsia" w:ascii="Times New Roman" w:hAnsi="Times New Roman" w:eastAsia="方正仿宋_GBK"/>
          <w:b w:val="0"/>
          <w:bCs/>
          <w:spacing w:val="-12"/>
          <w:sz w:val="33"/>
          <w:szCs w:val="33"/>
        </w:rPr>
        <w:t>.06 ××大学××学院学生会外联部部长。</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1</w:t>
      </w:r>
      <w:r>
        <w:rPr>
          <w:rFonts w:hint="eastAsia" w:ascii="Times New Roman" w:hAnsi="Times New Roman" w:eastAsia="方正仿宋_GBK"/>
          <w:b w:val="0"/>
          <w:bCs/>
          <w:sz w:val="33"/>
          <w:szCs w:val="33"/>
        </w:rPr>
        <w:t>.06  被××大学评为校级“优秀学生干部”。</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pPr>
        <w:spacing w:line="600" w:lineRule="exact"/>
        <w:ind w:firstLine="660" w:firstLineChars="200"/>
        <w:rPr>
          <w:rFonts w:hint="eastAsia" w:ascii="Times New Roman" w:hAnsi="Times New Roman" w:eastAsia="方正仿宋_GBK"/>
          <w:b w:val="0"/>
          <w:bCs/>
          <w:spacing w:val="-10"/>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.09-201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××大学机械学院汽车专业本科学习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  ××公司工作</w:t>
      </w:r>
    </w:p>
    <w:p>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.07  ××大学工商管理学院经济学专业硕士研究生学习</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2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5NzhmZmIyOTZhMmZhYjZhNDlhNmY0ZDYyYzI0MmMifQ=="/>
  </w:docVars>
  <w:rsids>
    <w:rsidRoot w:val="100E6954"/>
    <w:rsid w:val="100E6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2022-11-01T00:49:00Z</dcterms:created>
  <dc:creator>DELL</dc:creator>
  <cp:lastModifiedBy>DELL</cp:lastModifiedBy>
  <dcterms:modified xsi:type="dcterms:W3CDTF">2022-11-01T00:50:13Z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0C6C0A15A2B94F8AA5F256AD0259BCF1</vt:lpwstr>
  </property>
</Properties>
</file>