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BB9" w:rsidRDefault="00854BB9" w:rsidP="00854BB9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附件2</w:t>
      </w:r>
    </w:p>
    <w:p w:rsidR="00854BB9" w:rsidRDefault="00854BB9" w:rsidP="00854BB9">
      <w:pPr>
        <w:pStyle w:val="a3"/>
        <w:shd w:val="clear" w:color="auto" w:fill="FFFFFF"/>
        <w:spacing w:before="0" w:beforeAutospacing="0" w:after="120" w:afterAutospacing="0" w:line="588" w:lineRule="atLeast"/>
        <w:jc w:val="center"/>
        <w:rPr>
          <w:rFonts w:hint="eastAsia"/>
          <w:color w:val="000000"/>
          <w:sz w:val="23"/>
          <w:szCs w:val="23"/>
        </w:rPr>
      </w:pPr>
      <w:r>
        <w:rPr>
          <w:rStyle w:val="a4"/>
          <w:rFonts w:hint="eastAsia"/>
          <w:color w:val="000000"/>
          <w:sz w:val="23"/>
          <w:szCs w:val="23"/>
        </w:rPr>
        <w:t>资格复审所需材料</w:t>
      </w:r>
    </w:p>
    <w:p w:rsidR="00854BB9" w:rsidRDefault="00854BB9" w:rsidP="00854BB9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1.《报名信息表》原件（报名系统自行打印）；</w:t>
      </w:r>
    </w:p>
    <w:p w:rsidR="00854BB9" w:rsidRDefault="00854BB9" w:rsidP="00854BB9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2.准考证原件及复印件；</w:t>
      </w:r>
    </w:p>
    <w:p w:rsidR="00854BB9" w:rsidRDefault="00854BB9" w:rsidP="00854BB9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3.身份证原件及复印件；</w:t>
      </w:r>
    </w:p>
    <w:p w:rsidR="00854BB9" w:rsidRDefault="00854BB9" w:rsidP="00854BB9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4.毕业（学位证）原件及复印件，其中2023年应届毕业生须提供学校盖章的就业推荐表、学校盖章的各学期成绩单或其他能证明所学专业的材料原件，在国（境）外高校就读取得的学历（学位）须提供教育部中国留学服务中心认证书，境外高校2023年应届毕业生暂未取得学历认证的，可提供国内正规翻译机构或公证机构出具的入学证明、所学专业及课程（含各学期成绩单）的翻译材料；</w:t>
      </w:r>
    </w:p>
    <w:p w:rsidR="00854BB9" w:rsidRDefault="00854BB9" w:rsidP="00854BB9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5.岗位要求的工作经历证明材料，须提供劳动合同和单位社保参保证明，或单位出具的工作证明等，工作经历计算时间截止2022年10月，且按照“对年对月”的原则进行计算（如2020年10月至2022年10月）；若无连续工作经历的，仍按照“对年对月”的原则进行累计计算；</w:t>
      </w:r>
    </w:p>
    <w:p w:rsidR="00854BB9" w:rsidRDefault="00854BB9" w:rsidP="00854BB9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6.报考岗位要求的奖学金等其他证明材料原件及复印件；</w:t>
      </w:r>
    </w:p>
    <w:p w:rsidR="00854BB9" w:rsidRDefault="00854BB9" w:rsidP="00854BB9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7.属重庆市外机关事业单位在编工作人员的，还需提交《机关事业单位工作人员诚信应聘承诺书（见招聘公告附件8）。</w:t>
      </w:r>
    </w:p>
    <w:p w:rsidR="00361837" w:rsidRPr="00854BB9" w:rsidRDefault="00361837"/>
    <w:sectPr w:rsidR="00361837" w:rsidRPr="00854BB9" w:rsidSect="003618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54BB9"/>
    <w:rsid w:val="00361837"/>
    <w:rsid w:val="00854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8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54B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6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>HP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2023-01-20T06:11:00Z</dcterms:created>
  <dcterms:modified xsi:type="dcterms:W3CDTF">2023-01-20T06:11:00Z</dcterms:modified>
</cp:coreProperties>
</file>