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3C0" w:rsidRDefault="00E303C0" w:rsidP="00E303C0">
      <w:pPr>
        <w:spacing w:line="560" w:lineRule="exac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附件2：</w:t>
      </w:r>
    </w:p>
    <w:p w:rsidR="00E303C0" w:rsidRDefault="00E303C0" w:rsidP="00E303C0">
      <w:pPr>
        <w:spacing w:line="560" w:lineRule="exact"/>
        <w:jc w:val="center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招聘岗位要求</w:t>
      </w:r>
    </w:p>
    <w:p w:rsidR="00E303C0" w:rsidRDefault="00E303C0" w:rsidP="00E303C0">
      <w:pPr>
        <w:pStyle w:val="a4"/>
        <w:spacing w:line="560" w:lineRule="exact"/>
        <w:ind w:firstLine="569"/>
        <w:rPr>
          <w:rFonts w:ascii="方正黑体_GBK" w:eastAsia="方正黑体_GBK" w:hAnsi="方正黑体_GBK" w:cs="方正黑体_GBK" w:hint="eastAsia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一、基本条件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同时满足以下条件可以参与应聘：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（一）具有中华人民共和国国籍。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（二）遵守中华人民共和国宪法、法律、法规。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（三）遵守纪律、品行端正，具备良好的职业道德，无违法违纪犯罪记录。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（四）具有正常履行岗位职责的身体条件。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（五） 年龄原则上不超过35岁，具有中级及以上专业技术职称的年龄可放宽到不超过40岁。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（六）学历原则上为全日制大学本科及以上，有区属国有企业工作经历2年以上的，学历可放宽至国民教育序列大学本科及以上。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（七） 招聘岗位与专业须对口，做到人岗相符。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（八）有下列情况之一的不列入招聘范围：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1.有《中华人民共和国公司法》第一百四十六条所列情形之一的：①无民事行为能力或者限制民事行为能力；②因贪污、贿赂、侵占财产、挪用财产或者破坏社会主义市场经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lastRenderedPageBreak/>
        <w:t>济秩序，被判处刑罚，执行期满未逾五年，或者因犯罪被剥夺政治权利，执行期满未逾五年；③担任破产清算的公司、企业的董事或者厂长、经理，对该公司、企业的破产负有个人责任的，自该公司、企业破产清算完结之日起未逾三年；④担任因违法被吊销营业执照、责令关闭的公司、企业的法定代表人，并负有个人责任的，自该公司、企业被吊销营业执照之日起未逾三年；⑤个人所负数额较大的债务到期未清偿。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2.因个人原因，导致企业经营管理不善，发生安全、质量等重大责任事故，或出现严重亏损，造成国有或集体资产严重流失和重大经济损失的；个人在企业经营管理活动中有弄虚作假的。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3.正在受司法机关立案侦查、纪检监察机关立案审查的。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4.受处分期间或者还在影响期限内的。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5.受过刑事处罚和行政拘留的。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6.国家法律法规、党纪政纪和有关政策另有规定不能担任企业管理人员职务的。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7.正在党纪、政纪处分期限内的。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8.其他不适宜报考的。</w:t>
      </w:r>
    </w:p>
    <w:p w:rsidR="00E303C0" w:rsidRDefault="00E303C0" w:rsidP="00E303C0">
      <w:pPr>
        <w:pStyle w:val="a4"/>
        <w:spacing w:line="560" w:lineRule="exact"/>
        <w:ind w:firstLine="569"/>
        <w:rPr>
          <w:rFonts w:ascii="方正楷体_GBK" w:eastAsia="方正楷体_GBK" w:hAnsi="方正楷体_GBK" w:cs="方正楷体_GBK" w:hint="eastAsia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二、岗位职责及任职资格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楷体_GBK" w:eastAsia="方正楷体_GBK" w:hAnsi="方正楷体_GBK" w:cs="方正楷体_GBK" w:hint="eastAsia"/>
          <w:sz w:val="32"/>
          <w:szCs w:val="32"/>
        </w:rPr>
      </w:pPr>
      <w:r>
        <w:rPr>
          <w:rFonts w:ascii="方正楷体_GBK" w:eastAsia="方正楷体_GBK" w:hAnsi="方正楷体_GBK" w:cs="方正楷体_GBK" w:hint="eastAsia"/>
          <w:sz w:val="32"/>
          <w:szCs w:val="32"/>
        </w:rPr>
        <w:lastRenderedPageBreak/>
        <w:t>（一）集团公司党群人事部党建工作岗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1.岗位职责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（1）负责党章、党纪、公司党委重大决策部署督办工作；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（2）负责基层组织建设、党员教育管理、宣传、统战、群团等工作；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（3）负责党风廉政建设和日常监督执纪等工作；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（4）负责公司党委日常工作；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（5）负责指导全资和控股子公司党群工作；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（6）负责珞璜临港产业城多功能展示大厅讲解工作；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（7）领导交办的其他工作。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2.任职资格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（1）汉语言文学、新闻、心理学、历史、马克思主义理论与思想政治教育专业相关专业优先；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（2）具有2年以上工作经验，熟悉党建、团建等工作操作流程优先；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（3）有扎实的文字写作功底；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（4）中共党员优先；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lastRenderedPageBreak/>
        <w:t>（5）具有接待展示讲解工作经验的优先。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楷体_GBK" w:eastAsia="方正楷体_GBK" w:hAnsi="方正楷体_GBK" w:cs="方正楷体_GBK" w:hint="eastAsia"/>
          <w:sz w:val="32"/>
          <w:szCs w:val="32"/>
        </w:rPr>
      </w:pPr>
      <w:r>
        <w:rPr>
          <w:rFonts w:ascii="方正楷体_GBK" w:eastAsia="方正楷体_GBK" w:hAnsi="方正楷体_GBK" w:cs="方正楷体_GBK" w:hint="eastAsia"/>
          <w:sz w:val="32"/>
          <w:szCs w:val="32"/>
        </w:rPr>
        <w:t>（二）集团公司财务部融资岗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1.岗位职责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（1）负责编写融资预算方案并完成相应融资工作；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（2）负责维护和发展与目标融资机构的良好关系，积极与融资机构沟通联系，开拓多元化融资渠道；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（3）领导交办的其他工作。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2.任职资格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（1）财务、金融等相关专业；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（2）具有2年以上金融行业相关经验，熟悉融资流程；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（3）熟练掌握Excel、Word、PPT等办公软件；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（4）熟悉会计学基础、财务管理相关知识。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楷体_GBK" w:eastAsia="方正楷体_GBK" w:hAnsi="方正楷体_GBK" w:cs="方正楷体_GBK" w:hint="eastAsia"/>
          <w:sz w:val="32"/>
          <w:szCs w:val="32"/>
        </w:rPr>
      </w:pPr>
      <w:r>
        <w:rPr>
          <w:rFonts w:ascii="方正楷体_GBK" w:eastAsia="方正楷体_GBK" w:hAnsi="方正楷体_GBK" w:cs="方正楷体_GBK" w:hint="eastAsia"/>
          <w:sz w:val="32"/>
          <w:szCs w:val="32"/>
        </w:rPr>
        <w:t>（三）集团公司审计法务部法务岗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1.岗位职责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（1）负责起草、审核、规范各类合同文件；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（2）负责对公司合同及其他法律文本的合规审查；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（3）监督合同履行情况，协调解决合同履行中的法律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lastRenderedPageBreak/>
        <w:t>问题；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（4）协助处理公司各种法律纠纷；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（5）协助为公司的风险控制提供合理建议和处理方案；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（6）协助公司相关项目的法律分析、编制报告、对外谈判等工作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hint="eastAsia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（7）领导交办的其他工作。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2.任职资格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（1）法律、法学相关专业；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（2）熟悉司法程序，熟悉民商法、公司法、合同法等法律法规；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（3）熟练掌握Excel、Word、PPT等办公软件，有一定的写作能力；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（4）具备各类法律的逻辑判断和分析能力，外部事物的公关能力。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楷体_GBK" w:eastAsia="方正楷体_GBK" w:hAnsi="方正楷体_GBK" w:cs="方正楷体_GBK" w:hint="eastAsia"/>
          <w:sz w:val="32"/>
          <w:szCs w:val="32"/>
        </w:rPr>
      </w:pPr>
      <w:r>
        <w:rPr>
          <w:rFonts w:ascii="方正楷体_GBK" w:eastAsia="方正楷体_GBK" w:hAnsi="方正楷体_GBK" w:cs="方正楷体_GBK" w:hint="eastAsia"/>
          <w:sz w:val="32"/>
          <w:szCs w:val="32"/>
        </w:rPr>
        <w:t>（四）商业运营公司投资管理部投资管理岗</w:t>
      </w:r>
    </w:p>
    <w:p w:rsidR="00E303C0" w:rsidRDefault="00E303C0" w:rsidP="00E303C0">
      <w:pPr>
        <w:spacing w:line="560" w:lineRule="exact"/>
        <w:ind w:firstLineChars="200" w:firstLine="64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1.岗位职责</w:t>
      </w:r>
    </w:p>
    <w:p w:rsidR="00E303C0" w:rsidRDefault="00E303C0" w:rsidP="00E303C0">
      <w:pPr>
        <w:spacing w:line="560" w:lineRule="exact"/>
        <w:ind w:firstLineChars="200" w:firstLine="640"/>
        <w:rPr>
          <w:rFonts w:ascii="宋体" w:eastAsia="方正仿宋_GBK" w:hAnsi="宋体" w:hint="eastAsia"/>
          <w:sz w:val="32"/>
        </w:rPr>
      </w:pPr>
      <w:r>
        <w:rPr>
          <w:rFonts w:ascii="宋体" w:eastAsia="方正仿宋_GBK" w:hAnsi="宋体" w:hint="eastAsia"/>
          <w:sz w:val="32"/>
        </w:rPr>
        <w:t>（</w:t>
      </w:r>
      <w:r>
        <w:rPr>
          <w:rFonts w:ascii="宋体" w:eastAsia="方正仿宋_GBK" w:hAnsi="宋体" w:hint="eastAsia"/>
          <w:sz w:val="32"/>
        </w:rPr>
        <w:t>1</w:t>
      </w:r>
      <w:r>
        <w:rPr>
          <w:rFonts w:ascii="宋体" w:eastAsia="方正仿宋_GBK" w:hAnsi="宋体" w:hint="eastAsia"/>
          <w:sz w:val="32"/>
        </w:rPr>
        <w:t>）负责根据陆港型国家物流枢纽、综合保税区业务发展需要策划对外投资项目，建立投资项目库，筛选合作对象、交易对象，负责组织对投资合作项目前期考察、论证；</w:t>
      </w:r>
    </w:p>
    <w:p w:rsidR="00E303C0" w:rsidRDefault="00E303C0" w:rsidP="00E303C0">
      <w:pPr>
        <w:spacing w:line="560" w:lineRule="exact"/>
        <w:ind w:firstLineChars="200" w:firstLine="640"/>
        <w:rPr>
          <w:rFonts w:ascii="宋体" w:eastAsia="方正仿宋_GBK" w:hAnsi="宋体" w:hint="eastAsia"/>
          <w:sz w:val="32"/>
        </w:rPr>
      </w:pPr>
      <w:r>
        <w:rPr>
          <w:rFonts w:ascii="宋体" w:eastAsia="方正仿宋_GBK" w:hAnsi="宋体" w:hint="eastAsia"/>
          <w:sz w:val="32"/>
        </w:rPr>
        <w:lastRenderedPageBreak/>
        <w:t>（</w:t>
      </w:r>
      <w:r>
        <w:rPr>
          <w:rFonts w:ascii="宋体" w:eastAsia="方正仿宋_GBK" w:hAnsi="宋体" w:hint="eastAsia"/>
          <w:sz w:val="32"/>
        </w:rPr>
        <w:t>2</w:t>
      </w:r>
      <w:r>
        <w:rPr>
          <w:rFonts w:ascii="宋体" w:eastAsia="方正仿宋_GBK" w:hAnsi="宋体" w:hint="eastAsia"/>
          <w:sz w:val="32"/>
        </w:rPr>
        <w:t>）参与投资合作项目评审、尽职调查及谈判；</w:t>
      </w:r>
    </w:p>
    <w:p w:rsidR="00E303C0" w:rsidRDefault="00E303C0" w:rsidP="00E303C0">
      <w:pPr>
        <w:spacing w:line="560" w:lineRule="exact"/>
        <w:ind w:firstLineChars="200" w:firstLine="64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宋体" w:eastAsia="方正仿宋_GBK" w:hAnsi="宋体" w:hint="eastAsia"/>
          <w:sz w:val="32"/>
        </w:rPr>
        <w:t>（</w:t>
      </w:r>
      <w:r>
        <w:rPr>
          <w:rFonts w:ascii="宋体" w:eastAsia="方正仿宋_GBK" w:hAnsi="宋体" w:hint="eastAsia"/>
          <w:sz w:val="32"/>
        </w:rPr>
        <w:t>3</w:t>
      </w:r>
      <w:r>
        <w:rPr>
          <w:rFonts w:ascii="宋体" w:eastAsia="方正仿宋_GBK" w:hAnsi="宋体" w:hint="eastAsia"/>
          <w:sz w:val="32"/>
        </w:rPr>
        <w:t>）负责起草投资项目意向书、协议书、经济合同等有关文件；</w:t>
      </w:r>
    </w:p>
    <w:p w:rsidR="00E303C0" w:rsidRDefault="00E303C0" w:rsidP="00E303C0">
      <w:pPr>
        <w:spacing w:line="560" w:lineRule="exact"/>
        <w:ind w:firstLineChars="200" w:firstLine="64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（4）负责项目工作的资料整理、分类及归档；</w:t>
      </w:r>
    </w:p>
    <w:p w:rsidR="00E303C0" w:rsidRDefault="00E303C0" w:rsidP="00E303C0">
      <w:pPr>
        <w:spacing w:line="560" w:lineRule="exact"/>
        <w:ind w:firstLineChars="200" w:firstLine="640"/>
        <w:rPr>
          <w:rFonts w:hint="eastAsia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（5）领导交办的其他工作。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2.任职资格</w:t>
      </w:r>
    </w:p>
    <w:p w:rsidR="00E303C0" w:rsidRDefault="00E303C0" w:rsidP="00E303C0">
      <w:pPr>
        <w:spacing w:line="560" w:lineRule="exact"/>
        <w:ind w:firstLineChars="200" w:firstLine="64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（1）投资、金融、企业管理等相关专业优先;</w:t>
      </w:r>
    </w:p>
    <w:p w:rsidR="00E303C0" w:rsidRDefault="00E303C0" w:rsidP="00E303C0">
      <w:pPr>
        <w:spacing w:line="560" w:lineRule="exact"/>
        <w:ind w:firstLineChars="200" w:firstLine="64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（2）具有资本运营、行业及市场分析策划、投资发展等相关知识，熟悉基金、大宗贸易业务流程优先；</w:t>
      </w:r>
    </w:p>
    <w:p w:rsidR="00E303C0" w:rsidRDefault="00E303C0" w:rsidP="00E303C0">
      <w:pPr>
        <w:pStyle w:val="5"/>
        <w:spacing w:line="560" w:lineRule="exact"/>
        <w:ind w:leftChars="0" w:left="1680"/>
        <w:rPr>
          <w:rFonts w:hint="eastAsia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（3）熟练运用Excel、Word、PPT等办公软件；</w:t>
      </w:r>
    </w:p>
    <w:p w:rsidR="00E303C0" w:rsidRDefault="00E303C0" w:rsidP="00E303C0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（4）思维缜密，逻辑性强，对事物有较强的学习和钻研能力，自学能力强；</w:t>
      </w:r>
    </w:p>
    <w:p w:rsidR="00E303C0" w:rsidRDefault="00E303C0" w:rsidP="00E303C0">
      <w:pPr>
        <w:spacing w:line="560" w:lineRule="exact"/>
        <w:ind w:firstLineChars="200" w:firstLine="640"/>
        <w:rPr>
          <w:rFonts w:hint="eastAsia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（5）具有较好的团队协作能力、人际沟通能力和承压能力。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楷体_GBK" w:eastAsia="方正楷体_GBK" w:hAnsi="方正楷体_GBK" w:cs="方正楷体_GBK"/>
          <w:sz w:val="32"/>
          <w:szCs w:val="32"/>
        </w:rPr>
      </w:pPr>
      <w:r>
        <w:rPr>
          <w:rFonts w:ascii="方正楷体_GBK" w:eastAsia="方正楷体_GBK" w:hAnsi="方正楷体_GBK" w:cs="方正楷体_GBK" w:hint="eastAsia"/>
          <w:sz w:val="32"/>
          <w:szCs w:val="32"/>
        </w:rPr>
        <w:t>（五）商业运营公司开放促进部海关协调岗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1.岗位职责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（1）负责网内企业与海关相关协调工作；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（2）网内项目企业服务；</w:t>
      </w:r>
    </w:p>
    <w:p w:rsidR="00E303C0" w:rsidRDefault="00E303C0" w:rsidP="00E303C0">
      <w:pPr>
        <w:pStyle w:val="a3"/>
        <w:spacing w:line="560" w:lineRule="exact"/>
        <w:ind w:left="1680" w:firstLineChars="200" w:firstLine="640"/>
        <w:rPr>
          <w:rFonts w:hint="eastAsia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（3）领导交办的其他工作。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2.任职资格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lastRenderedPageBreak/>
        <w:t>（1）经济类、管理类、信息科技等相关专业；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 xml:space="preserve">（2）熟悉海关监管要求，掌握招商项目海关备案、账册办理等系列入驻手续流程； 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（3）具备2年及以上海关协调或保税港区相关工作经验；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（4）具有严谨的思维和精准流畅的语言表达能力，以及较强的综合协调能力；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hint="eastAsia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（5）熟悉海关风险管理知识，同时对其他风险也有深刻认识。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楷体_GBK" w:eastAsia="方正楷体_GBK" w:hAnsi="方正楷体_GBK" w:cs="方正楷体_GBK"/>
          <w:sz w:val="32"/>
          <w:szCs w:val="32"/>
        </w:rPr>
      </w:pPr>
      <w:r>
        <w:rPr>
          <w:rFonts w:ascii="方正楷体_GBK" w:eastAsia="方正楷体_GBK" w:hAnsi="方正楷体_GBK" w:cs="方正楷体_GBK" w:hint="eastAsia"/>
          <w:sz w:val="32"/>
          <w:szCs w:val="32"/>
        </w:rPr>
        <w:t>（六）商业运营公司开放促进部信息化岗</w:t>
      </w:r>
    </w:p>
    <w:p w:rsidR="00E303C0" w:rsidRDefault="00E303C0" w:rsidP="00E303C0">
      <w:pPr>
        <w:spacing w:line="560" w:lineRule="exact"/>
        <w:ind w:firstLine="64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1.岗位职责</w:t>
      </w:r>
    </w:p>
    <w:p w:rsidR="00E303C0" w:rsidRDefault="00E303C0" w:rsidP="00E303C0">
      <w:pPr>
        <w:spacing w:line="560" w:lineRule="exact"/>
        <w:ind w:firstLine="64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（1）负责公司办公软件和信息化运维；</w:t>
      </w:r>
    </w:p>
    <w:p w:rsidR="00E303C0" w:rsidRDefault="00E303C0" w:rsidP="00E303C0">
      <w:pPr>
        <w:spacing w:line="560" w:lineRule="exact"/>
        <w:ind w:firstLine="64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（2）负责展示中心信息化设备日常管理、维护和报修等工作，保证展示中心信息系统和设备的正常运行；</w:t>
      </w:r>
    </w:p>
    <w:p w:rsidR="00E303C0" w:rsidRDefault="00E303C0" w:rsidP="00E303C0">
      <w:pPr>
        <w:spacing w:line="560" w:lineRule="exact"/>
        <w:ind w:firstLine="64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（3）负责与海关信息化运管单位的沟通，以及海关前端信息故障处理和设备更换工作，保证海关信息化正常运行；</w:t>
      </w:r>
    </w:p>
    <w:p w:rsidR="00E303C0" w:rsidRDefault="00E303C0" w:rsidP="00E303C0">
      <w:pPr>
        <w:spacing w:line="560" w:lineRule="exact"/>
        <w:ind w:firstLine="64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（4）负责信息化业务拓展和管理；</w:t>
      </w:r>
    </w:p>
    <w:p w:rsidR="00E303C0" w:rsidRDefault="00E303C0" w:rsidP="00E303C0">
      <w:pPr>
        <w:spacing w:line="560" w:lineRule="exact"/>
        <w:ind w:firstLine="64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（5）领导交办的其他工作。</w:t>
      </w:r>
    </w:p>
    <w:p w:rsidR="00E303C0" w:rsidRDefault="00E303C0" w:rsidP="00E303C0">
      <w:pPr>
        <w:spacing w:line="560" w:lineRule="exact"/>
        <w:ind w:firstLine="64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2.任职资格</w:t>
      </w:r>
    </w:p>
    <w:p w:rsidR="00E303C0" w:rsidRDefault="00E303C0" w:rsidP="00E303C0">
      <w:pPr>
        <w:spacing w:line="560" w:lineRule="exact"/>
        <w:ind w:firstLine="64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（1）信息管理、计算机等相关专业；</w:t>
      </w:r>
    </w:p>
    <w:p w:rsidR="00E303C0" w:rsidRDefault="00E303C0" w:rsidP="00E303C0">
      <w:pPr>
        <w:spacing w:line="560" w:lineRule="exact"/>
        <w:ind w:firstLine="64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（2）具有2年以上企业信息化规划、实施或管理经验；</w:t>
      </w:r>
    </w:p>
    <w:p w:rsidR="00E303C0" w:rsidRDefault="00E303C0" w:rsidP="00E303C0">
      <w:pPr>
        <w:spacing w:line="560" w:lineRule="exact"/>
        <w:ind w:firstLine="64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lastRenderedPageBreak/>
        <w:t>（3）有较强的沟通能力、学习能力和团队合作精神；</w:t>
      </w:r>
    </w:p>
    <w:p w:rsidR="00E303C0" w:rsidRDefault="00E303C0" w:rsidP="00E303C0">
      <w:pPr>
        <w:spacing w:line="560" w:lineRule="exact"/>
        <w:ind w:firstLine="64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（4）具备信息安全、网络构架、数据库管理、流程信息化及协同办公实施管理知识；</w:t>
      </w:r>
    </w:p>
    <w:p w:rsidR="00E303C0" w:rsidRDefault="00E303C0" w:rsidP="00E303C0">
      <w:pPr>
        <w:spacing w:line="560" w:lineRule="exact"/>
        <w:ind w:firstLineChars="200" w:firstLine="64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（5）有网络、网站开发与维护或企业信息化运营维护管理经验者。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楷体_GBK" w:eastAsia="方正楷体_GBK" w:hAnsi="方正楷体_GBK" w:cs="方正楷体_GBK" w:hint="eastAsia"/>
          <w:sz w:val="32"/>
          <w:szCs w:val="32"/>
        </w:rPr>
      </w:pPr>
      <w:r>
        <w:rPr>
          <w:rFonts w:ascii="方正楷体_GBK" w:eastAsia="方正楷体_GBK" w:hAnsi="方正楷体_GBK" w:cs="方正楷体_GBK" w:hint="eastAsia"/>
          <w:sz w:val="32"/>
          <w:szCs w:val="32"/>
        </w:rPr>
        <w:t>（七）商业运营公司事业发展部资产管理岗</w:t>
      </w:r>
    </w:p>
    <w:p w:rsidR="00E303C0" w:rsidRDefault="00E303C0" w:rsidP="00E303C0">
      <w:pPr>
        <w:spacing w:line="560" w:lineRule="exact"/>
        <w:ind w:firstLineChars="200" w:firstLine="64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1.岗位职责</w:t>
      </w:r>
    </w:p>
    <w:p w:rsidR="00E303C0" w:rsidRDefault="00E303C0" w:rsidP="00E303C0">
      <w:pPr>
        <w:spacing w:line="560" w:lineRule="exact"/>
        <w:ind w:firstLineChars="200" w:firstLine="640"/>
        <w:rPr>
          <w:rFonts w:ascii="宋体" w:eastAsia="方正仿宋_GBK" w:hAnsi="宋体" w:hint="eastAsia"/>
          <w:sz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（1）</w:t>
      </w:r>
      <w:r>
        <w:rPr>
          <w:rFonts w:ascii="宋体" w:eastAsia="方正仿宋_GBK" w:hAnsi="宋体" w:hint="eastAsia"/>
          <w:sz w:val="32"/>
        </w:rPr>
        <w:t>负责制定完善资产管理制度；</w:t>
      </w:r>
    </w:p>
    <w:p w:rsidR="00E303C0" w:rsidRDefault="00E303C0" w:rsidP="00E303C0">
      <w:pPr>
        <w:spacing w:line="560" w:lineRule="exact"/>
        <w:ind w:firstLineChars="200" w:firstLine="640"/>
        <w:rPr>
          <w:rFonts w:ascii="宋体" w:eastAsia="方正仿宋_GBK" w:hAnsi="宋体" w:hint="eastAsia"/>
          <w:sz w:val="32"/>
        </w:rPr>
      </w:pPr>
      <w:r>
        <w:rPr>
          <w:rFonts w:ascii="宋体" w:eastAsia="方正仿宋_GBK" w:hAnsi="宋体" w:hint="eastAsia"/>
          <w:sz w:val="32"/>
        </w:rPr>
        <w:t>（</w:t>
      </w:r>
      <w:r>
        <w:rPr>
          <w:rFonts w:ascii="宋体" w:eastAsia="方正仿宋_GBK" w:hAnsi="宋体" w:hint="eastAsia"/>
          <w:sz w:val="32"/>
        </w:rPr>
        <w:t>2</w:t>
      </w:r>
      <w:r>
        <w:rPr>
          <w:rFonts w:ascii="宋体" w:eastAsia="方正仿宋_GBK" w:hAnsi="宋体" w:hint="eastAsia"/>
          <w:sz w:val="32"/>
        </w:rPr>
        <w:t>）负责资产经营、管理和处置工作；</w:t>
      </w:r>
    </w:p>
    <w:p w:rsidR="00E303C0" w:rsidRDefault="00E303C0" w:rsidP="00E303C0">
      <w:pPr>
        <w:spacing w:line="560" w:lineRule="exact"/>
        <w:ind w:firstLineChars="200" w:firstLine="640"/>
        <w:rPr>
          <w:rFonts w:ascii="宋体" w:eastAsia="方正仿宋_GBK" w:hAnsi="宋体" w:hint="eastAsia"/>
          <w:sz w:val="32"/>
        </w:rPr>
      </w:pPr>
      <w:r>
        <w:rPr>
          <w:rFonts w:ascii="宋体" w:eastAsia="方正仿宋_GBK" w:hAnsi="宋体" w:hint="eastAsia"/>
          <w:sz w:val="32"/>
        </w:rPr>
        <w:t>（</w:t>
      </w:r>
      <w:r>
        <w:rPr>
          <w:rFonts w:ascii="宋体" w:eastAsia="方正仿宋_GBK" w:hAnsi="宋体" w:hint="eastAsia"/>
          <w:sz w:val="32"/>
        </w:rPr>
        <w:t>3</w:t>
      </w:r>
      <w:r>
        <w:rPr>
          <w:rFonts w:ascii="宋体" w:eastAsia="方正仿宋_GBK" w:hAnsi="宋体" w:hint="eastAsia"/>
          <w:sz w:val="32"/>
        </w:rPr>
        <w:t>）负责固定资产实物管理工作；</w:t>
      </w:r>
    </w:p>
    <w:p w:rsidR="00E303C0" w:rsidRDefault="00E303C0" w:rsidP="00E303C0">
      <w:pPr>
        <w:spacing w:line="560" w:lineRule="exact"/>
        <w:ind w:firstLineChars="200" w:firstLine="64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宋体" w:eastAsia="方正仿宋_GBK" w:hAnsi="宋体" w:hint="eastAsia"/>
          <w:sz w:val="32"/>
        </w:rPr>
        <w:t>（</w:t>
      </w:r>
      <w:r>
        <w:rPr>
          <w:rFonts w:ascii="宋体" w:eastAsia="方正仿宋_GBK" w:hAnsi="宋体" w:hint="eastAsia"/>
          <w:sz w:val="32"/>
        </w:rPr>
        <w:t>4</w:t>
      </w:r>
      <w:r>
        <w:rPr>
          <w:rFonts w:ascii="宋体" w:eastAsia="方正仿宋_GBK" w:hAnsi="宋体" w:hint="eastAsia"/>
          <w:sz w:val="32"/>
        </w:rPr>
        <w:t>）负责资产产权界定、产权登记、产权转让、资产评估、清产核资工作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；</w:t>
      </w:r>
    </w:p>
    <w:p w:rsidR="00E303C0" w:rsidRDefault="00E303C0" w:rsidP="00E303C0">
      <w:pPr>
        <w:spacing w:line="560" w:lineRule="exact"/>
        <w:ind w:firstLineChars="200" w:firstLine="640"/>
        <w:rPr>
          <w:rFonts w:hint="eastAsia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（5）领导交办的其他工作。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2.任职资格</w:t>
      </w:r>
    </w:p>
    <w:p w:rsidR="00E303C0" w:rsidRDefault="00E303C0" w:rsidP="00E303C0">
      <w:pPr>
        <w:spacing w:line="560" w:lineRule="exact"/>
        <w:ind w:firstLineChars="200" w:firstLine="64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（1）工商管理、企业管理、经济相关专业;</w:t>
      </w:r>
    </w:p>
    <w:p w:rsidR="00E303C0" w:rsidRDefault="00E303C0" w:rsidP="00E303C0">
      <w:pPr>
        <w:spacing w:line="560" w:lineRule="exact"/>
        <w:ind w:firstLineChars="200" w:firstLine="64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（2）有资产处置、转让、保全等工作经验;</w:t>
      </w:r>
    </w:p>
    <w:p w:rsidR="00E303C0" w:rsidRDefault="00E303C0" w:rsidP="00E303C0">
      <w:pPr>
        <w:spacing w:line="560" w:lineRule="exact"/>
        <w:ind w:firstLineChars="200" w:firstLine="640"/>
        <w:rPr>
          <w:rFonts w:hint="eastAsia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（3）沟通协调能力强,思维灵活,具备较强的抗压能力、统筹协调和应急处理能力。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楷体_GBK" w:eastAsia="方正楷体_GBK" w:hAnsi="方正楷体_GBK" w:cs="方正楷体_GBK"/>
          <w:sz w:val="32"/>
          <w:szCs w:val="32"/>
        </w:rPr>
      </w:pPr>
      <w:r>
        <w:rPr>
          <w:rFonts w:ascii="方正楷体_GBK" w:eastAsia="方正楷体_GBK" w:hAnsi="方正楷体_GBK" w:cs="方正楷体_GBK" w:hint="eastAsia"/>
          <w:sz w:val="32"/>
          <w:szCs w:val="32"/>
        </w:rPr>
        <w:t>（八）商业运营公司产业招商部招商岗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1.岗位职责</w:t>
      </w:r>
    </w:p>
    <w:p w:rsidR="00E303C0" w:rsidRDefault="00E303C0" w:rsidP="00E303C0">
      <w:pPr>
        <w:pStyle w:val="a3"/>
        <w:spacing w:line="560" w:lineRule="exact"/>
        <w:ind w:left="1680" w:firstLineChars="225" w:firstLine="720"/>
        <w:rPr>
          <w:rFonts w:ascii="方正仿宋_GBK" w:eastAsia="方正仿宋_GBK" w:hAnsi="方正仿宋_GBK" w:cs="方正仿宋_GBK" w:hint="eastAsia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（1）协助部门负责人，做好对内外衔接协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lastRenderedPageBreak/>
        <w:t>调工作；</w:t>
      </w:r>
    </w:p>
    <w:p w:rsidR="00E303C0" w:rsidRDefault="00E303C0" w:rsidP="00E303C0">
      <w:pPr>
        <w:pStyle w:val="a3"/>
        <w:spacing w:line="560" w:lineRule="exact"/>
        <w:ind w:left="1680" w:firstLineChars="225" w:firstLine="720"/>
        <w:rPr>
          <w:rFonts w:ascii="方正仿宋_GBK" w:eastAsia="方正仿宋_GBK" w:hAnsi="方正仿宋_GBK" w:cs="方正仿宋_GBK" w:hint="eastAsia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（2）负责招商活动的准备和招商文件的制作，协助并参与招商谈判，完成招商任务；</w:t>
      </w:r>
    </w:p>
    <w:p w:rsidR="00E303C0" w:rsidRDefault="00E303C0" w:rsidP="00E303C0">
      <w:pPr>
        <w:pStyle w:val="a3"/>
        <w:spacing w:line="560" w:lineRule="exact"/>
        <w:ind w:left="1680" w:firstLineChars="225" w:firstLine="720"/>
        <w:rPr>
          <w:rFonts w:ascii="方正仿宋_GBK" w:eastAsia="方正仿宋_GBK" w:hAnsi="方正仿宋_GBK" w:cs="方正仿宋_GBK" w:hint="eastAsia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（3）撰写内外部汇报材料，起草各类函件，对接相关职能部门；</w:t>
      </w:r>
    </w:p>
    <w:p w:rsidR="00E303C0" w:rsidRDefault="00E303C0" w:rsidP="00E303C0">
      <w:pPr>
        <w:pStyle w:val="a3"/>
        <w:spacing w:line="560" w:lineRule="exact"/>
        <w:ind w:left="1680" w:firstLineChars="225" w:firstLine="720"/>
        <w:rPr>
          <w:rFonts w:ascii="方正仿宋_GBK" w:eastAsia="方正仿宋_GBK" w:hAnsi="方正仿宋_GBK" w:cs="方正仿宋_GBK" w:hint="eastAsia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（4）协助部门领导做好客户来访的接洽工作；</w:t>
      </w:r>
    </w:p>
    <w:p w:rsidR="00E303C0" w:rsidRDefault="00E303C0" w:rsidP="00E303C0">
      <w:pPr>
        <w:pStyle w:val="a3"/>
        <w:spacing w:line="560" w:lineRule="exact"/>
        <w:ind w:left="1680" w:firstLineChars="225" w:firstLine="720"/>
        <w:rPr>
          <w:rFonts w:ascii="方正仿宋_GBK" w:eastAsia="方正仿宋_GBK" w:hAnsi="方正仿宋_GBK" w:cs="方正仿宋_GBK" w:hint="eastAsia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（5）定期回访客户；</w:t>
      </w:r>
    </w:p>
    <w:p w:rsidR="00E303C0" w:rsidRDefault="00E303C0" w:rsidP="00E303C0">
      <w:pPr>
        <w:pStyle w:val="a3"/>
        <w:spacing w:line="560" w:lineRule="exact"/>
        <w:ind w:left="1680" w:firstLineChars="225" w:firstLine="720"/>
        <w:rPr>
          <w:rFonts w:ascii="方正仿宋_GBK" w:eastAsia="方正仿宋_GBK" w:hAnsi="方正仿宋_GBK" w:cs="方正仿宋_GBK" w:hint="eastAsia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（6）领导交办的其他工作。</w:t>
      </w:r>
    </w:p>
    <w:p w:rsidR="00E303C0" w:rsidRDefault="00E303C0" w:rsidP="00E303C0">
      <w:pPr>
        <w:pStyle w:val="a4"/>
        <w:spacing w:line="560" w:lineRule="exact"/>
        <w:ind w:firstLineChars="200" w:firstLine="640"/>
        <w:jc w:val="both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2.任职资格</w:t>
      </w:r>
    </w:p>
    <w:p w:rsidR="00E303C0" w:rsidRDefault="00E303C0" w:rsidP="00E303C0">
      <w:pPr>
        <w:pStyle w:val="a4"/>
        <w:spacing w:line="560" w:lineRule="exact"/>
        <w:ind w:firstLineChars="225" w:firstLine="72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（1）经济、金融、外语相关专业优先；</w:t>
      </w:r>
    </w:p>
    <w:p w:rsidR="00E303C0" w:rsidRDefault="00E303C0" w:rsidP="00E303C0">
      <w:pPr>
        <w:pStyle w:val="a4"/>
        <w:spacing w:line="560" w:lineRule="exact"/>
        <w:ind w:firstLineChars="225" w:firstLine="72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（2）具有政府部门或国有企业招商工作经验的优先；</w:t>
      </w:r>
    </w:p>
    <w:p w:rsidR="00E303C0" w:rsidRDefault="00E303C0" w:rsidP="00E303C0">
      <w:pPr>
        <w:pStyle w:val="a4"/>
        <w:spacing w:line="560" w:lineRule="exact"/>
        <w:ind w:firstLineChars="225" w:firstLine="72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（2）具有较强的沟通协调能力；</w:t>
      </w:r>
    </w:p>
    <w:p w:rsidR="00E303C0" w:rsidRDefault="00E303C0" w:rsidP="00E303C0">
      <w:pPr>
        <w:pStyle w:val="a4"/>
        <w:spacing w:line="560" w:lineRule="exact"/>
        <w:ind w:firstLineChars="225" w:firstLine="72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（3）具备良好的项目经济分析、财务分析和项目推进能力；</w:t>
      </w:r>
    </w:p>
    <w:p w:rsidR="00E303C0" w:rsidRDefault="00E303C0" w:rsidP="00E303C0">
      <w:pPr>
        <w:pStyle w:val="a4"/>
        <w:spacing w:line="560" w:lineRule="exact"/>
        <w:ind w:firstLineChars="225" w:firstLine="72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（4）具有较强的组织和沟通能力，较高的文字和口头表达能力；</w:t>
      </w:r>
    </w:p>
    <w:p w:rsidR="00E303C0" w:rsidRDefault="00E303C0" w:rsidP="00E303C0">
      <w:pPr>
        <w:pStyle w:val="a4"/>
        <w:spacing w:line="560" w:lineRule="exact"/>
        <w:ind w:firstLineChars="225" w:firstLine="72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（5）熟练掌握Excel、Word、PPT等办公软件；能够熟练运用CAD制图软件，专业知识扎实，对区域产业规划、发展等内容有一定了解；</w:t>
      </w:r>
    </w:p>
    <w:p w:rsidR="00E303C0" w:rsidRDefault="00E303C0" w:rsidP="00E303C0">
      <w:pPr>
        <w:pStyle w:val="a4"/>
        <w:spacing w:line="560" w:lineRule="exact"/>
        <w:ind w:firstLineChars="225" w:firstLine="72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lastRenderedPageBreak/>
        <w:t>（6）工作态度积极、细心负责、具备快速学</w:t>
      </w:r>
      <w:bookmarkStart w:id="0" w:name="_GoBack"/>
      <w:bookmarkEnd w:id="0"/>
      <w:r>
        <w:rPr>
          <w:rFonts w:ascii="方正仿宋_GBK" w:eastAsia="方正仿宋_GBK" w:hAnsi="方正仿宋_GBK" w:cs="方正仿宋_GBK" w:hint="eastAsia"/>
          <w:sz w:val="32"/>
          <w:szCs w:val="32"/>
        </w:rPr>
        <w:t>习能力、抗压能力较好；</w:t>
      </w:r>
    </w:p>
    <w:p w:rsidR="00E303C0" w:rsidRDefault="00E303C0" w:rsidP="00E303C0">
      <w:pPr>
        <w:pStyle w:val="a4"/>
        <w:spacing w:line="560" w:lineRule="exact"/>
        <w:ind w:firstLineChars="225" w:firstLine="720"/>
        <w:rPr>
          <w:rFonts w:ascii="方正仿宋_GB18030" w:eastAsia="方正仿宋_GB18030" w:hAnsi="方正仿宋_GB18030" w:cs="方正仿宋_GB18030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 xml:space="preserve">（7）能够适应高强度加班、出差。　　</w:t>
      </w:r>
    </w:p>
    <w:p w:rsidR="00E82912" w:rsidRPr="00E303C0" w:rsidRDefault="00E82912" w:rsidP="00E303C0">
      <w:pPr>
        <w:rPr>
          <w:rFonts w:hint="eastAsia"/>
        </w:rPr>
      </w:pPr>
    </w:p>
    <w:sectPr w:rsidR="00E82912" w:rsidRPr="00E303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Microsoft YaHei UI"/>
    <w:charset w:val="86"/>
    <w:family w:val="script"/>
    <w:pitch w:val="default"/>
    <w:sig w:usb0="00000000" w:usb1="080E0000" w:usb2="00000000" w:usb3="00000000" w:csb0="00040000" w:csb1="00000000"/>
  </w:font>
  <w:font w:name="方正小标宋_GBK">
    <w:altName w:val="Microsoft YaHei UI"/>
    <w:charset w:val="86"/>
    <w:family w:val="script"/>
    <w:pitch w:val="default"/>
    <w:sig w:usb0="00000000" w:usb1="080E0000" w:usb2="00000000" w:usb3="00000000" w:csb0="00040000" w:csb1="00000000"/>
  </w:font>
  <w:font w:name="方正黑体_GBK">
    <w:altName w:val="Microsoft YaHei UI"/>
    <w:charset w:val="86"/>
    <w:family w:val="script"/>
    <w:pitch w:val="default"/>
    <w:sig w:usb0="00000000" w:usb1="080E0000" w:usb2="00000000" w:usb3="00000000" w:csb0="00040000" w:csb1="00000000"/>
  </w:font>
  <w:font w:name="方正楷体_GBK">
    <w:altName w:val="Microsoft YaHei UI"/>
    <w:charset w:val="86"/>
    <w:family w:val="script"/>
    <w:pitch w:val="default"/>
    <w:sig w:usb0="00000000" w:usb1="080E0000" w:usb2="00000000" w:usb3="00000000" w:csb0="00040000" w:csb1="00000000"/>
  </w:font>
  <w:font w:name="方正仿宋_GB18030">
    <w:altName w:val="方正兰亭超细黑简体"/>
    <w:charset w:val="86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C3C"/>
    <w:rsid w:val="00627C3C"/>
    <w:rsid w:val="00E303C0"/>
    <w:rsid w:val="00E8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5"/>
    <w:qFormat/>
    <w:rsid w:val="00627C3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3">
    <w:name w:val="heading 3"/>
    <w:basedOn w:val="a"/>
    <w:next w:val="a"/>
    <w:link w:val="3Char"/>
    <w:unhideWhenUsed/>
    <w:qFormat/>
    <w:rsid w:val="00627C3C"/>
    <w:pPr>
      <w:keepNext/>
      <w:keepLines/>
      <w:spacing w:before="260" w:after="260" w:line="412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rsid w:val="00627C3C"/>
    <w:rPr>
      <w:rFonts w:ascii="Times New Roman" w:eastAsia="宋体" w:hAnsi="Times New Roman" w:cs="Times New Roman"/>
      <w:b/>
      <w:sz w:val="32"/>
      <w:szCs w:val="20"/>
    </w:rPr>
  </w:style>
  <w:style w:type="paragraph" w:styleId="5">
    <w:name w:val="index 5"/>
    <w:basedOn w:val="a"/>
    <w:next w:val="a"/>
    <w:autoRedefine/>
    <w:uiPriority w:val="99"/>
    <w:semiHidden/>
    <w:unhideWhenUsed/>
    <w:rsid w:val="00627C3C"/>
    <w:pPr>
      <w:ind w:leftChars="800" w:left="800"/>
    </w:pPr>
  </w:style>
  <w:style w:type="paragraph" w:styleId="a3">
    <w:name w:val="footer"/>
    <w:basedOn w:val="a"/>
    <w:link w:val="Char"/>
    <w:semiHidden/>
    <w:unhideWhenUsed/>
    <w:rsid w:val="00E303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semiHidden/>
    <w:rsid w:val="00E303C0"/>
    <w:rPr>
      <w:rFonts w:ascii="Times New Roman" w:eastAsia="宋体" w:hAnsi="Times New Roman" w:cs="Times New Roman"/>
      <w:sz w:val="18"/>
      <w:szCs w:val="18"/>
    </w:rPr>
  </w:style>
  <w:style w:type="paragraph" w:styleId="a4">
    <w:name w:val="Normal (Web)"/>
    <w:basedOn w:val="a"/>
    <w:next w:val="a3"/>
    <w:semiHidden/>
    <w:unhideWhenUsed/>
    <w:rsid w:val="00E303C0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5"/>
    <w:qFormat/>
    <w:rsid w:val="00627C3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3">
    <w:name w:val="heading 3"/>
    <w:basedOn w:val="a"/>
    <w:next w:val="a"/>
    <w:link w:val="3Char"/>
    <w:unhideWhenUsed/>
    <w:qFormat/>
    <w:rsid w:val="00627C3C"/>
    <w:pPr>
      <w:keepNext/>
      <w:keepLines/>
      <w:spacing w:before="260" w:after="260" w:line="412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rsid w:val="00627C3C"/>
    <w:rPr>
      <w:rFonts w:ascii="Times New Roman" w:eastAsia="宋体" w:hAnsi="Times New Roman" w:cs="Times New Roman"/>
      <w:b/>
      <w:sz w:val="32"/>
      <w:szCs w:val="20"/>
    </w:rPr>
  </w:style>
  <w:style w:type="paragraph" w:styleId="5">
    <w:name w:val="index 5"/>
    <w:basedOn w:val="a"/>
    <w:next w:val="a"/>
    <w:autoRedefine/>
    <w:uiPriority w:val="99"/>
    <w:semiHidden/>
    <w:unhideWhenUsed/>
    <w:rsid w:val="00627C3C"/>
    <w:pPr>
      <w:ind w:leftChars="800" w:left="800"/>
    </w:pPr>
  </w:style>
  <w:style w:type="paragraph" w:styleId="a3">
    <w:name w:val="footer"/>
    <w:basedOn w:val="a"/>
    <w:link w:val="Char"/>
    <w:semiHidden/>
    <w:unhideWhenUsed/>
    <w:rsid w:val="00E303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semiHidden/>
    <w:rsid w:val="00E303C0"/>
    <w:rPr>
      <w:rFonts w:ascii="Times New Roman" w:eastAsia="宋体" w:hAnsi="Times New Roman" w:cs="Times New Roman"/>
      <w:sz w:val="18"/>
      <w:szCs w:val="18"/>
    </w:rPr>
  </w:style>
  <w:style w:type="paragraph" w:styleId="a4">
    <w:name w:val="Normal (Web)"/>
    <w:basedOn w:val="a"/>
    <w:next w:val="a3"/>
    <w:semiHidden/>
    <w:unhideWhenUsed/>
    <w:rsid w:val="00E303C0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6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464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李艳</dc:creator>
  <cp:lastModifiedBy>李艳</cp:lastModifiedBy>
  <cp:revision>2</cp:revision>
  <dcterms:created xsi:type="dcterms:W3CDTF">2023-02-13T10:10:00Z</dcterms:created>
  <dcterms:modified xsi:type="dcterms:W3CDTF">2023-02-13T10:10:00Z</dcterms:modified>
</cp:coreProperties>
</file>