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rPr>
          <w:rFonts w:ascii="Times New Roman" w:hAnsi="Times New Roman" w:eastAsia="方正黑体_GBK"/>
          <w:sz w:val="32"/>
          <w:szCs w:val="32"/>
        </w:rPr>
      </w:pPr>
      <w:bookmarkStart w:id="0" w:name="_GoBack"/>
      <w:bookmarkEnd w:id="0"/>
      <w:r>
        <w:rPr>
          <w:rFonts w:ascii="Times New Roman" w:hAnsi="Times New Roman" w:eastAsia="方正黑体_GBK"/>
          <w:sz w:val="32"/>
          <w:szCs w:val="32"/>
        </w:rPr>
        <w:t>附件</w:t>
      </w:r>
    </w:p>
    <w:p>
      <w:pPr>
        <w:spacing w:line="600" w:lineRule="exact"/>
        <w:jc w:val="center"/>
        <w:rPr>
          <w:rFonts w:ascii="Times New Roman" w:hAnsi="Times New Roman" w:eastAsia="方正小标宋_GBK"/>
          <w:sz w:val="44"/>
          <w:szCs w:val="44"/>
        </w:rPr>
      </w:pPr>
      <w:r>
        <w:rPr>
          <w:rFonts w:ascii="Times New Roman" w:hAnsi="Times New Roman" w:eastAsia="方正小标宋_GBK"/>
          <w:sz w:val="44"/>
          <w:szCs w:val="44"/>
        </w:rPr>
        <w:t>招聘</w:t>
      </w:r>
      <w:r>
        <w:rPr>
          <w:rFonts w:hint="eastAsia" w:ascii="Times New Roman" w:hAnsi="Times New Roman" w:eastAsia="方正小标宋_GBK"/>
          <w:sz w:val="44"/>
          <w:szCs w:val="44"/>
        </w:rPr>
        <w:t>岗位方向（专业）</w:t>
      </w:r>
      <w:r>
        <w:rPr>
          <w:rFonts w:ascii="Times New Roman" w:hAnsi="Times New Roman" w:eastAsia="方正小标宋_GBK"/>
          <w:sz w:val="44"/>
          <w:szCs w:val="44"/>
        </w:rPr>
        <w:t>要求及人数</w:t>
      </w:r>
    </w:p>
    <w:p>
      <w:pPr>
        <w:spacing w:line="400" w:lineRule="exact"/>
        <w:jc w:val="left"/>
        <w:rPr>
          <w:rFonts w:ascii="Times New Roman" w:hAnsi="Times New Roman"/>
        </w:rPr>
      </w:pPr>
    </w:p>
    <w:tbl>
      <w:tblPr>
        <w:tblStyle w:val="3"/>
        <w:tblpPr w:leftFromText="180" w:rightFromText="180" w:vertAnchor="text" w:horzAnchor="page" w:tblpX="1395" w:tblpY="112"/>
        <w:tblOverlap w:val="never"/>
        <w:tblW w:w="960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2"/>
        <w:gridCol w:w="5103"/>
        <w:gridCol w:w="1276"/>
        <w:gridCol w:w="198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</w:trPr>
        <w:tc>
          <w:tcPr>
            <w:tcW w:w="1242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黑体_GBK"/>
                <w:sz w:val="24"/>
              </w:rPr>
            </w:pPr>
            <w:r>
              <w:rPr>
                <w:rFonts w:ascii="Times New Roman" w:hAnsi="Times New Roman" w:eastAsia="方正黑体_GBK"/>
                <w:sz w:val="24"/>
              </w:rPr>
              <w:t>岗位序号</w:t>
            </w:r>
          </w:p>
        </w:tc>
        <w:tc>
          <w:tcPr>
            <w:tcW w:w="5103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黑体_GBK"/>
                <w:sz w:val="24"/>
              </w:rPr>
            </w:pPr>
            <w:r>
              <w:rPr>
                <w:rFonts w:ascii="Times New Roman" w:hAnsi="Times New Roman" w:eastAsia="方正黑体_GBK"/>
                <w:sz w:val="24"/>
              </w:rPr>
              <w:t>招聘</w:t>
            </w:r>
            <w:r>
              <w:rPr>
                <w:rFonts w:hint="eastAsia" w:ascii="Times New Roman" w:hAnsi="Times New Roman" w:eastAsia="方正黑体_GBK"/>
                <w:sz w:val="24"/>
              </w:rPr>
              <w:t>岗位</w:t>
            </w:r>
            <w:r>
              <w:rPr>
                <w:rFonts w:ascii="Times New Roman" w:hAnsi="Times New Roman" w:eastAsia="方正黑体_GBK"/>
                <w:sz w:val="24"/>
              </w:rPr>
              <w:t>方向（专业）</w:t>
            </w:r>
          </w:p>
        </w:tc>
        <w:tc>
          <w:tcPr>
            <w:tcW w:w="1276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黑体_GBK"/>
                <w:sz w:val="24"/>
              </w:rPr>
            </w:pPr>
            <w:r>
              <w:rPr>
                <w:rFonts w:ascii="Times New Roman" w:hAnsi="Times New Roman" w:eastAsia="方正黑体_GBK"/>
                <w:sz w:val="24"/>
              </w:rPr>
              <w:t>招聘人数</w:t>
            </w:r>
          </w:p>
        </w:tc>
        <w:tc>
          <w:tcPr>
            <w:tcW w:w="1985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黑体_GBK"/>
                <w:sz w:val="24"/>
              </w:rPr>
            </w:pPr>
            <w:r>
              <w:rPr>
                <w:rFonts w:ascii="Times New Roman" w:hAnsi="Times New Roman" w:eastAsia="方正黑体_GBK"/>
                <w:sz w:val="24"/>
              </w:rPr>
              <w:t>相关要求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242" w:type="dxa"/>
            <w:noWrap w:val="0"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5103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方正仿宋_GBK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方正仿宋_GBK"/>
                <w:color w:val="000000"/>
                <w:kern w:val="0"/>
                <w:szCs w:val="21"/>
                <w:lang w:bidi="ar"/>
              </w:rPr>
              <w:t>运行指挥、机坪塔台管制方向</w:t>
            </w:r>
          </w:p>
          <w:p>
            <w:pPr>
              <w:widowControl/>
              <w:jc w:val="center"/>
              <w:textAlignment w:val="center"/>
              <w:rPr>
                <w:rFonts w:ascii="Times New Roman" w:hAnsi="Times New Roman" w:eastAsia="方正仿宋_GBK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Cs w:val="21"/>
                <w:lang w:bidi="ar"/>
              </w:rPr>
              <w:t>（</w:t>
            </w:r>
            <w:r>
              <w:rPr>
                <w:rFonts w:hint="eastAsia" w:ascii="Times New Roman" w:hAnsi="Times New Roman" w:eastAsia="方正仿宋_GBK"/>
                <w:color w:val="000000"/>
                <w:kern w:val="0"/>
                <w:szCs w:val="21"/>
                <w:lang w:bidi="ar"/>
              </w:rPr>
              <w:t>民航专业院校交通运输等专业</w:t>
            </w:r>
            <w:r>
              <w:rPr>
                <w:rFonts w:ascii="Times New Roman" w:hAnsi="Times New Roman" w:eastAsia="方正仿宋_GBK"/>
                <w:color w:val="000000"/>
                <w:kern w:val="0"/>
                <w:szCs w:val="21"/>
                <w:lang w:bidi="ar"/>
              </w:rPr>
              <w:t>）</w:t>
            </w:r>
          </w:p>
        </w:tc>
        <w:tc>
          <w:tcPr>
            <w:tcW w:w="1276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方正仿宋_GBK"/>
                <w:color w:val="000000"/>
                <w:kern w:val="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3</w:t>
            </w:r>
          </w:p>
        </w:tc>
        <w:tc>
          <w:tcPr>
            <w:tcW w:w="1985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方正仿宋_GBK"/>
                <w:color w:val="000000"/>
                <w:szCs w:val="21"/>
              </w:rPr>
            </w:pPr>
            <w:r>
              <w:rPr>
                <w:rFonts w:hint="eastAsia" w:ascii="Times New Roman" w:hAnsi="Times New Roman" w:eastAsia="方正仿宋_GBK"/>
                <w:color w:val="000000"/>
                <w:kern w:val="0"/>
                <w:szCs w:val="21"/>
                <w:lang w:bidi="ar"/>
              </w:rPr>
              <w:t>本科及以上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5103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方正仿宋_GBK"/>
                <w:color w:val="000000"/>
                <w:szCs w:val="21"/>
              </w:rPr>
            </w:pPr>
            <w:r>
              <w:rPr>
                <w:rFonts w:hint="eastAsia" w:ascii="Times New Roman" w:hAnsi="Times New Roman" w:eastAsia="方正仿宋_GBK"/>
                <w:color w:val="000000"/>
                <w:kern w:val="0"/>
                <w:szCs w:val="21"/>
                <w:lang w:bidi="ar"/>
              </w:rPr>
              <w:t>航务技术</w:t>
            </w:r>
            <w:r>
              <w:rPr>
                <w:rFonts w:ascii="Times New Roman" w:hAnsi="Times New Roman" w:eastAsia="方正仿宋_GBK"/>
                <w:color w:val="000000"/>
                <w:kern w:val="0"/>
                <w:szCs w:val="21"/>
                <w:lang w:bidi="ar"/>
              </w:rPr>
              <w:t>方向</w:t>
            </w:r>
            <w:r>
              <w:rPr>
                <w:rFonts w:ascii="Times New Roman" w:hAnsi="Times New Roman" w:eastAsia="方正仿宋_GBK"/>
                <w:color w:val="000000"/>
                <w:kern w:val="0"/>
                <w:szCs w:val="21"/>
                <w:lang w:bidi="ar"/>
              </w:rPr>
              <w:br w:type="textWrapping"/>
            </w:r>
            <w:r>
              <w:rPr>
                <w:rFonts w:ascii="Times New Roman" w:hAnsi="Times New Roman" w:eastAsia="方正仿宋_GBK"/>
                <w:color w:val="000000"/>
                <w:kern w:val="0"/>
                <w:szCs w:val="21"/>
                <w:lang w:bidi="ar"/>
              </w:rPr>
              <w:t>（</w:t>
            </w:r>
            <w:r>
              <w:rPr>
                <w:rFonts w:hint="eastAsia" w:ascii="Times New Roman" w:hAnsi="Times New Roman" w:eastAsia="方正仿宋_GBK"/>
                <w:color w:val="000000"/>
                <w:kern w:val="0"/>
                <w:szCs w:val="21"/>
                <w:lang w:bidi="ar"/>
              </w:rPr>
              <w:t>空管、通信、导航等专业</w:t>
            </w:r>
            <w:r>
              <w:rPr>
                <w:rFonts w:ascii="Times New Roman" w:hAnsi="Times New Roman" w:eastAsia="方正仿宋_GBK"/>
                <w:color w:val="000000"/>
                <w:kern w:val="0"/>
                <w:szCs w:val="21"/>
                <w:lang w:bidi="ar"/>
              </w:rPr>
              <w:t>）</w:t>
            </w:r>
          </w:p>
        </w:tc>
        <w:tc>
          <w:tcPr>
            <w:tcW w:w="1276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方正仿宋_GBK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1985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方正仿宋_GBK"/>
                <w:color w:val="000000"/>
                <w:szCs w:val="21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Cs w:val="21"/>
                <w:lang w:bidi="ar"/>
              </w:rPr>
              <w:t>硕士研究生及以上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5103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方正仿宋_GBK"/>
                <w:color w:val="000000"/>
                <w:szCs w:val="21"/>
              </w:rPr>
            </w:pPr>
            <w:r>
              <w:rPr>
                <w:rFonts w:hint="eastAsia" w:ascii="Times New Roman" w:hAnsi="Times New Roman" w:eastAsia="方正仿宋_GBK"/>
                <w:color w:val="000000"/>
                <w:kern w:val="0"/>
                <w:szCs w:val="21"/>
                <w:lang w:bidi="ar"/>
              </w:rPr>
              <w:t>信息技术</w:t>
            </w:r>
            <w:r>
              <w:rPr>
                <w:rFonts w:ascii="Times New Roman" w:hAnsi="Times New Roman" w:eastAsia="方正仿宋_GBK"/>
                <w:color w:val="000000"/>
                <w:kern w:val="0"/>
                <w:szCs w:val="21"/>
                <w:lang w:bidi="ar"/>
              </w:rPr>
              <w:t>方向</w:t>
            </w:r>
            <w:r>
              <w:rPr>
                <w:rFonts w:ascii="Times New Roman" w:hAnsi="Times New Roman" w:eastAsia="方正仿宋_GBK"/>
                <w:color w:val="000000"/>
                <w:kern w:val="0"/>
                <w:szCs w:val="21"/>
                <w:lang w:bidi="ar"/>
              </w:rPr>
              <w:br w:type="textWrapping"/>
            </w:r>
            <w:r>
              <w:rPr>
                <w:rFonts w:ascii="Times New Roman" w:hAnsi="Times New Roman" w:eastAsia="方正仿宋_GBK"/>
                <w:color w:val="000000"/>
                <w:kern w:val="0"/>
                <w:szCs w:val="21"/>
                <w:lang w:bidi="ar"/>
              </w:rPr>
              <w:t>（</w:t>
            </w:r>
            <w:r>
              <w:rPr>
                <w:rFonts w:hint="eastAsia" w:ascii="Times New Roman" w:hAnsi="Times New Roman" w:eastAsia="方正仿宋_GBK"/>
                <w:color w:val="000000"/>
                <w:kern w:val="0"/>
                <w:szCs w:val="21"/>
                <w:lang w:bidi="ar"/>
              </w:rPr>
              <w:t>计算机技术与软件、信息工程、通信工程等专业</w:t>
            </w:r>
            <w:r>
              <w:rPr>
                <w:rFonts w:ascii="Times New Roman" w:hAnsi="Times New Roman" w:eastAsia="方正仿宋_GBK"/>
                <w:color w:val="000000"/>
                <w:kern w:val="0"/>
                <w:szCs w:val="21"/>
                <w:lang w:bidi="ar"/>
              </w:rPr>
              <w:t>）</w:t>
            </w:r>
          </w:p>
        </w:tc>
        <w:tc>
          <w:tcPr>
            <w:tcW w:w="1276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方正仿宋_GBK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3</w:t>
            </w:r>
          </w:p>
        </w:tc>
        <w:tc>
          <w:tcPr>
            <w:tcW w:w="1985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方正仿宋_GBK"/>
                <w:color w:val="000000"/>
                <w:szCs w:val="21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Cs w:val="21"/>
                <w:lang w:bidi="ar"/>
              </w:rPr>
              <w:t>硕士研究生及以上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5103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方正仿宋_GBK"/>
                <w:color w:val="000000"/>
                <w:szCs w:val="21"/>
              </w:rPr>
            </w:pPr>
            <w:r>
              <w:rPr>
                <w:rFonts w:hint="eastAsia" w:ascii="Times New Roman" w:hAnsi="Times New Roman" w:eastAsia="方正仿宋_GBK"/>
                <w:color w:val="000000"/>
                <w:kern w:val="0"/>
                <w:szCs w:val="21"/>
                <w:lang w:bidi="ar"/>
              </w:rPr>
              <w:t>场道管理</w:t>
            </w:r>
            <w:r>
              <w:rPr>
                <w:rFonts w:ascii="Times New Roman" w:hAnsi="Times New Roman" w:eastAsia="方正仿宋_GBK"/>
                <w:color w:val="000000"/>
                <w:kern w:val="0"/>
                <w:szCs w:val="21"/>
                <w:lang w:bidi="ar"/>
              </w:rPr>
              <w:t>方向</w:t>
            </w:r>
            <w:r>
              <w:rPr>
                <w:rFonts w:ascii="Times New Roman" w:hAnsi="Times New Roman" w:eastAsia="方正仿宋_GBK"/>
                <w:color w:val="000000"/>
                <w:kern w:val="0"/>
                <w:szCs w:val="21"/>
                <w:lang w:bidi="ar"/>
              </w:rPr>
              <w:br w:type="textWrapping"/>
            </w:r>
            <w:r>
              <w:rPr>
                <w:rFonts w:ascii="Times New Roman" w:hAnsi="Times New Roman" w:eastAsia="方正仿宋_GBK"/>
                <w:color w:val="000000"/>
                <w:kern w:val="0"/>
                <w:szCs w:val="21"/>
                <w:lang w:bidi="ar"/>
              </w:rPr>
              <w:t>（</w:t>
            </w:r>
            <w:r>
              <w:rPr>
                <w:rFonts w:hint="eastAsia" w:ascii="Times New Roman" w:hAnsi="Times New Roman" w:eastAsia="方正仿宋_GBK"/>
                <w:color w:val="000000"/>
                <w:kern w:val="0"/>
                <w:szCs w:val="21"/>
                <w:lang w:bidi="ar"/>
              </w:rPr>
              <w:t>土木工程、交通工程、交通运输等专业</w:t>
            </w:r>
            <w:r>
              <w:rPr>
                <w:rFonts w:ascii="Times New Roman" w:hAnsi="Times New Roman" w:eastAsia="方正仿宋_GBK"/>
                <w:color w:val="000000"/>
                <w:kern w:val="0"/>
                <w:szCs w:val="21"/>
                <w:lang w:bidi="ar"/>
              </w:rPr>
              <w:t>）</w:t>
            </w:r>
          </w:p>
        </w:tc>
        <w:tc>
          <w:tcPr>
            <w:tcW w:w="1276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方正仿宋_GBK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1985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方正仿宋_GBK"/>
                <w:color w:val="000000"/>
                <w:szCs w:val="21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Cs w:val="21"/>
                <w:lang w:bidi="ar"/>
              </w:rPr>
              <w:t>硕士研究生及以上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5103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方正仿宋_GBK"/>
                <w:color w:val="000000"/>
                <w:szCs w:val="21"/>
              </w:rPr>
            </w:pPr>
            <w:r>
              <w:rPr>
                <w:rFonts w:hint="eastAsia" w:ascii="Times New Roman" w:hAnsi="Times New Roman" w:eastAsia="方正仿宋_GBK"/>
                <w:color w:val="000000"/>
                <w:kern w:val="0"/>
                <w:szCs w:val="21"/>
                <w:lang w:bidi="ar"/>
              </w:rPr>
              <w:t>应急救援</w:t>
            </w:r>
            <w:r>
              <w:rPr>
                <w:rFonts w:ascii="Times New Roman" w:hAnsi="Times New Roman" w:eastAsia="方正仿宋_GBK"/>
                <w:color w:val="000000"/>
                <w:kern w:val="0"/>
                <w:szCs w:val="21"/>
                <w:lang w:bidi="ar"/>
              </w:rPr>
              <w:t>方向</w:t>
            </w:r>
            <w:r>
              <w:rPr>
                <w:rFonts w:ascii="Times New Roman" w:hAnsi="Times New Roman" w:eastAsia="方正仿宋_GBK"/>
                <w:color w:val="000000"/>
                <w:kern w:val="0"/>
                <w:szCs w:val="21"/>
                <w:lang w:bidi="ar"/>
              </w:rPr>
              <w:br w:type="textWrapping"/>
            </w:r>
            <w:r>
              <w:rPr>
                <w:rFonts w:ascii="Times New Roman" w:hAnsi="Times New Roman" w:eastAsia="方正仿宋_GBK"/>
                <w:color w:val="000000"/>
                <w:kern w:val="0"/>
                <w:szCs w:val="21"/>
                <w:lang w:bidi="ar"/>
              </w:rPr>
              <w:t>（</w:t>
            </w:r>
            <w:r>
              <w:rPr>
                <w:rFonts w:hint="eastAsia" w:ascii="Times New Roman" w:hAnsi="Times New Roman" w:eastAsia="方正仿宋_GBK"/>
                <w:color w:val="000000"/>
                <w:kern w:val="0"/>
                <w:szCs w:val="21"/>
                <w:lang w:bidi="ar"/>
              </w:rPr>
              <w:t>应急管理、安全工程、飞行器设计与制造等专业</w:t>
            </w:r>
            <w:r>
              <w:rPr>
                <w:rFonts w:ascii="Times New Roman" w:hAnsi="Times New Roman" w:eastAsia="方正仿宋_GBK"/>
                <w:color w:val="000000"/>
                <w:kern w:val="0"/>
                <w:szCs w:val="21"/>
                <w:lang w:bidi="ar"/>
              </w:rPr>
              <w:t>）</w:t>
            </w:r>
          </w:p>
        </w:tc>
        <w:tc>
          <w:tcPr>
            <w:tcW w:w="1276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方正仿宋_GBK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1985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方正仿宋_GBK"/>
                <w:color w:val="000000"/>
                <w:szCs w:val="21"/>
              </w:rPr>
            </w:pPr>
            <w:r>
              <w:rPr>
                <w:rFonts w:hint="eastAsia" w:ascii="Times New Roman" w:hAnsi="Times New Roman" w:eastAsia="方正仿宋_GBK"/>
                <w:color w:val="000000"/>
                <w:kern w:val="0"/>
                <w:szCs w:val="21"/>
                <w:lang w:bidi="ar"/>
              </w:rPr>
              <w:t>本科及以上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5103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方正仿宋_GBK"/>
                <w:color w:val="000000"/>
                <w:szCs w:val="21"/>
              </w:rPr>
            </w:pPr>
            <w:r>
              <w:rPr>
                <w:rFonts w:hint="eastAsia" w:ascii="Times New Roman" w:hAnsi="Times New Roman" w:eastAsia="方正仿宋_GBK"/>
                <w:color w:val="000000"/>
                <w:kern w:val="0"/>
                <w:szCs w:val="21"/>
                <w:lang w:bidi="ar"/>
              </w:rPr>
              <w:t>安防管理</w:t>
            </w:r>
            <w:r>
              <w:rPr>
                <w:rFonts w:ascii="Times New Roman" w:hAnsi="Times New Roman" w:eastAsia="方正仿宋_GBK"/>
                <w:color w:val="000000"/>
                <w:kern w:val="0"/>
                <w:szCs w:val="21"/>
                <w:lang w:bidi="ar"/>
              </w:rPr>
              <w:t>方向</w:t>
            </w:r>
            <w:r>
              <w:rPr>
                <w:rFonts w:ascii="Times New Roman" w:hAnsi="Times New Roman" w:eastAsia="方正仿宋_GBK"/>
                <w:color w:val="000000"/>
                <w:kern w:val="0"/>
                <w:szCs w:val="21"/>
                <w:lang w:bidi="ar"/>
              </w:rPr>
              <w:br w:type="textWrapping"/>
            </w:r>
            <w:r>
              <w:rPr>
                <w:rFonts w:ascii="Times New Roman" w:hAnsi="Times New Roman" w:eastAsia="方正仿宋_GBK"/>
                <w:color w:val="000000"/>
                <w:kern w:val="0"/>
                <w:szCs w:val="21"/>
                <w:lang w:bidi="ar"/>
              </w:rPr>
              <w:t>（</w:t>
            </w:r>
            <w:r>
              <w:rPr>
                <w:rFonts w:hint="eastAsia" w:ascii="Times New Roman" w:hAnsi="Times New Roman" w:eastAsia="方正仿宋_GBK"/>
                <w:color w:val="000000"/>
                <w:kern w:val="0"/>
                <w:szCs w:val="21"/>
                <w:lang w:bidi="ar"/>
              </w:rPr>
              <w:t>安全工程、计算机技术与软件等专业</w:t>
            </w:r>
            <w:r>
              <w:rPr>
                <w:rFonts w:ascii="Times New Roman" w:hAnsi="Times New Roman" w:eastAsia="方正仿宋_GBK"/>
                <w:color w:val="000000"/>
                <w:kern w:val="0"/>
                <w:szCs w:val="21"/>
                <w:lang w:bidi="ar"/>
              </w:rPr>
              <w:t>）</w:t>
            </w:r>
          </w:p>
        </w:tc>
        <w:tc>
          <w:tcPr>
            <w:tcW w:w="1276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方正仿宋_GBK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1985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方正仿宋_GBK"/>
                <w:color w:val="000000"/>
                <w:szCs w:val="21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Cs w:val="21"/>
                <w:lang w:bidi="ar"/>
              </w:rPr>
              <w:t>硕士研究生及以上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5103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方正仿宋_GBK"/>
                <w:color w:val="000000"/>
                <w:szCs w:val="21"/>
              </w:rPr>
            </w:pPr>
            <w:r>
              <w:rPr>
                <w:rFonts w:hint="eastAsia" w:ascii="Times New Roman" w:hAnsi="Times New Roman" w:eastAsia="方正仿宋_GBK"/>
                <w:color w:val="000000"/>
                <w:kern w:val="0"/>
                <w:szCs w:val="21"/>
                <w:lang w:bidi="ar"/>
              </w:rPr>
              <w:t>地面服务</w:t>
            </w:r>
            <w:r>
              <w:rPr>
                <w:rFonts w:ascii="Times New Roman" w:hAnsi="Times New Roman" w:eastAsia="方正仿宋_GBK"/>
                <w:color w:val="000000"/>
                <w:kern w:val="0"/>
                <w:szCs w:val="21"/>
                <w:lang w:bidi="ar"/>
              </w:rPr>
              <w:t>方向</w:t>
            </w:r>
            <w:r>
              <w:rPr>
                <w:rFonts w:ascii="Times New Roman" w:hAnsi="Times New Roman" w:eastAsia="方正仿宋_GBK"/>
                <w:color w:val="000000"/>
                <w:kern w:val="0"/>
                <w:szCs w:val="21"/>
                <w:lang w:bidi="ar"/>
              </w:rPr>
              <w:br w:type="textWrapping"/>
            </w:r>
            <w:r>
              <w:rPr>
                <w:rFonts w:ascii="Times New Roman" w:hAnsi="Times New Roman" w:eastAsia="方正仿宋_GBK"/>
                <w:color w:val="000000"/>
                <w:kern w:val="0"/>
                <w:szCs w:val="21"/>
                <w:lang w:bidi="ar"/>
              </w:rPr>
              <w:t>（</w:t>
            </w:r>
            <w:r>
              <w:rPr>
                <w:rFonts w:hint="eastAsia" w:ascii="Times New Roman" w:hAnsi="Times New Roman" w:eastAsia="方正仿宋_GBK"/>
                <w:color w:val="000000"/>
                <w:kern w:val="0"/>
                <w:szCs w:val="21"/>
                <w:lang w:bidi="ar"/>
              </w:rPr>
              <w:t>民航地面服务、交通运输、航空物流等专业</w:t>
            </w:r>
            <w:r>
              <w:rPr>
                <w:rFonts w:ascii="Times New Roman" w:hAnsi="Times New Roman" w:eastAsia="方正仿宋_GBK"/>
                <w:color w:val="000000"/>
                <w:kern w:val="0"/>
                <w:szCs w:val="21"/>
                <w:lang w:bidi="ar"/>
              </w:rPr>
              <w:t>）</w:t>
            </w:r>
          </w:p>
        </w:tc>
        <w:tc>
          <w:tcPr>
            <w:tcW w:w="1276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方正仿宋_GBK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1985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方正仿宋_GBK"/>
                <w:color w:val="000000"/>
                <w:szCs w:val="21"/>
              </w:rPr>
            </w:pPr>
            <w:r>
              <w:rPr>
                <w:rFonts w:hint="eastAsia" w:ascii="Times New Roman" w:hAnsi="Times New Roman" w:eastAsia="方正仿宋_GBK"/>
                <w:color w:val="000000"/>
                <w:kern w:val="0"/>
                <w:szCs w:val="21"/>
                <w:lang w:bidi="ar"/>
              </w:rPr>
              <w:t>本科及以上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5103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方正仿宋_GBK"/>
                <w:color w:val="000000"/>
                <w:szCs w:val="21"/>
              </w:rPr>
            </w:pPr>
            <w:r>
              <w:rPr>
                <w:rFonts w:hint="eastAsia" w:ascii="Times New Roman" w:hAnsi="Times New Roman" w:eastAsia="方正仿宋_GBK"/>
                <w:color w:val="000000"/>
                <w:kern w:val="0"/>
                <w:szCs w:val="21"/>
                <w:lang w:bidi="ar"/>
              </w:rPr>
              <w:t>工程技术</w:t>
            </w:r>
            <w:r>
              <w:rPr>
                <w:rFonts w:ascii="Times New Roman" w:hAnsi="Times New Roman" w:eastAsia="方正仿宋_GBK"/>
                <w:color w:val="000000"/>
                <w:kern w:val="0"/>
                <w:szCs w:val="21"/>
                <w:lang w:bidi="ar"/>
              </w:rPr>
              <w:t>方向</w:t>
            </w:r>
            <w:r>
              <w:rPr>
                <w:rFonts w:ascii="Times New Roman" w:hAnsi="Times New Roman" w:eastAsia="方正仿宋_GBK"/>
                <w:color w:val="000000"/>
                <w:kern w:val="0"/>
                <w:szCs w:val="21"/>
                <w:lang w:bidi="ar"/>
              </w:rPr>
              <w:br w:type="textWrapping"/>
            </w:r>
            <w:r>
              <w:rPr>
                <w:rFonts w:ascii="Times New Roman" w:hAnsi="Times New Roman" w:eastAsia="方正仿宋_GBK"/>
                <w:color w:val="000000"/>
                <w:kern w:val="0"/>
                <w:szCs w:val="21"/>
                <w:lang w:bidi="ar"/>
              </w:rPr>
              <w:t>（</w:t>
            </w:r>
            <w:r>
              <w:rPr>
                <w:rFonts w:hint="eastAsia" w:ascii="Times New Roman" w:hAnsi="Times New Roman" w:eastAsia="方正仿宋_GBK"/>
                <w:color w:val="000000"/>
                <w:kern w:val="0"/>
                <w:szCs w:val="21"/>
                <w:lang w:bidi="ar"/>
              </w:rPr>
              <w:t>土木工程、土建、给排水、机电工程等专业</w:t>
            </w:r>
            <w:r>
              <w:rPr>
                <w:rFonts w:ascii="Times New Roman" w:hAnsi="Times New Roman" w:eastAsia="方正仿宋_GBK"/>
                <w:color w:val="000000"/>
                <w:kern w:val="0"/>
                <w:szCs w:val="21"/>
                <w:lang w:bidi="ar"/>
              </w:rPr>
              <w:t>）</w:t>
            </w:r>
          </w:p>
        </w:tc>
        <w:tc>
          <w:tcPr>
            <w:tcW w:w="1276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方正仿宋_GBK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1985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方正仿宋_GBK"/>
                <w:color w:val="000000"/>
                <w:szCs w:val="21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Cs w:val="21"/>
                <w:lang w:bidi="ar"/>
              </w:rPr>
              <w:t>硕士研究生及以上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5103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方正仿宋_GBK"/>
                <w:color w:val="000000"/>
                <w:szCs w:val="21"/>
              </w:rPr>
            </w:pPr>
            <w:r>
              <w:rPr>
                <w:rFonts w:hint="eastAsia" w:ascii="Times New Roman" w:hAnsi="Times New Roman" w:eastAsia="方正仿宋_GBK"/>
                <w:color w:val="000000"/>
                <w:kern w:val="0"/>
                <w:szCs w:val="21"/>
                <w:lang w:bidi="ar"/>
              </w:rPr>
              <w:t>医师</w:t>
            </w:r>
            <w:r>
              <w:rPr>
                <w:rFonts w:ascii="Times New Roman" w:hAnsi="Times New Roman" w:eastAsia="方正仿宋_GBK"/>
                <w:color w:val="000000"/>
                <w:kern w:val="0"/>
                <w:szCs w:val="21"/>
                <w:lang w:bidi="ar"/>
              </w:rPr>
              <w:t>方向</w:t>
            </w:r>
            <w:r>
              <w:rPr>
                <w:rFonts w:hint="eastAsia" w:ascii="Times New Roman" w:hAnsi="Times New Roman" w:eastAsia="方正仿宋_GBK"/>
                <w:color w:val="000000"/>
                <w:kern w:val="0"/>
                <w:szCs w:val="21"/>
                <w:lang w:bidi="ar"/>
              </w:rPr>
              <w:t>，含公共卫生管理方向1人</w:t>
            </w:r>
            <w:r>
              <w:rPr>
                <w:rFonts w:ascii="Times New Roman" w:hAnsi="Times New Roman" w:eastAsia="方正仿宋_GBK"/>
                <w:color w:val="000000"/>
                <w:kern w:val="0"/>
                <w:szCs w:val="21"/>
                <w:lang w:bidi="ar"/>
              </w:rPr>
              <w:br w:type="textWrapping"/>
            </w:r>
            <w:r>
              <w:rPr>
                <w:rFonts w:ascii="Times New Roman" w:hAnsi="Times New Roman" w:eastAsia="方正仿宋_GBK"/>
                <w:color w:val="000000"/>
                <w:kern w:val="0"/>
                <w:szCs w:val="21"/>
                <w:lang w:bidi="ar"/>
              </w:rPr>
              <w:t>（</w:t>
            </w:r>
            <w:r>
              <w:rPr>
                <w:rFonts w:hint="eastAsia" w:ascii="Times New Roman" w:hAnsi="Times New Roman" w:eastAsia="方正仿宋_GBK"/>
                <w:color w:val="000000"/>
                <w:kern w:val="0"/>
                <w:szCs w:val="21"/>
                <w:lang w:bidi="ar"/>
              </w:rPr>
              <w:t>临床医学、医学影像、预防医学、生物医学等专业</w:t>
            </w:r>
            <w:r>
              <w:rPr>
                <w:rFonts w:ascii="Times New Roman" w:hAnsi="Times New Roman" w:eastAsia="方正仿宋_GBK"/>
                <w:color w:val="000000"/>
                <w:kern w:val="0"/>
                <w:szCs w:val="21"/>
                <w:lang w:bidi="ar"/>
              </w:rPr>
              <w:t>）</w:t>
            </w:r>
          </w:p>
        </w:tc>
        <w:tc>
          <w:tcPr>
            <w:tcW w:w="1276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方正仿宋_GBK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3</w:t>
            </w:r>
          </w:p>
        </w:tc>
        <w:tc>
          <w:tcPr>
            <w:tcW w:w="1985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方正仿宋_GBK"/>
                <w:color w:val="000000"/>
                <w:szCs w:val="21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Cs w:val="21"/>
                <w:lang w:bidi="ar"/>
              </w:rPr>
              <w:t>硕士研究生及以上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exact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5103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方正仿宋_GBK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方正仿宋_GBK"/>
                <w:color w:val="000000"/>
                <w:kern w:val="0"/>
                <w:szCs w:val="21"/>
                <w:lang w:bidi="ar"/>
              </w:rPr>
              <w:t>物流管理</w:t>
            </w:r>
            <w:r>
              <w:rPr>
                <w:rFonts w:ascii="Times New Roman" w:hAnsi="Times New Roman" w:eastAsia="方正仿宋_GBK"/>
                <w:color w:val="000000"/>
                <w:kern w:val="0"/>
                <w:szCs w:val="21"/>
                <w:lang w:bidi="ar"/>
              </w:rPr>
              <w:t>方向</w:t>
            </w:r>
          </w:p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K"/>
                <w:color w:val="000000"/>
                <w:szCs w:val="21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Cs w:val="21"/>
                <w:lang w:bidi="ar"/>
              </w:rPr>
              <w:t>（</w:t>
            </w:r>
            <w:r>
              <w:rPr>
                <w:rFonts w:hint="eastAsia" w:ascii="Times New Roman" w:hAnsi="Times New Roman" w:eastAsia="方正仿宋_GBK"/>
                <w:color w:val="000000"/>
                <w:kern w:val="0"/>
                <w:szCs w:val="21"/>
                <w:lang w:bidi="ar"/>
              </w:rPr>
              <w:t>物流管理、工商管理等专业</w:t>
            </w:r>
            <w:r>
              <w:rPr>
                <w:rFonts w:ascii="Times New Roman" w:hAnsi="Times New Roman" w:eastAsia="方正仿宋_GBK"/>
                <w:color w:val="000000"/>
                <w:kern w:val="0"/>
                <w:szCs w:val="21"/>
                <w:lang w:bidi="ar"/>
              </w:rPr>
              <w:t>）</w:t>
            </w:r>
          </w:p>
        </w:tc>
        <w:tc>
          <w:tcPr>
            <w:tcW w:w="1276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方正仿宋_GBK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1985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方正仿宋_GBK"/>
                <w:color w:val="000000"/>
                <w:szCs w:val="21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Cs w:val="21"/>
                <w:lang w:bidi="ar"/>
              </w:rPr>
              <w:t>硕士研究生及以上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exact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5103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方正仿宋_GBK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方正仿宋_GBK"/>
                <w:color w:val="000000"/>
                <w:kern w:val="0"/>
                <w:szCs w:val="21"/>
                <w:lang w:bidi="ar"/>
              </w:rPr>
              <w:t>运行操作</w:t>
            </w:r>
            <w:r>
              <w:rPr>
                <w:rFonts w:ascii="Times New Roman" w:hAnsi="Times New Roman" w:eastAsia="方正仿宋_GBK"/>
                <w:color w:val="000000"/>
                <w:kern w:val="0"/>
                <w:szCs w:val="21"/>
                <w:lang w:bidi="ar"/>
              </w:rPr>
              <w:t>方向</w:t>
            </w:r>
          </w:p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K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Cs w:val="21"/>
                <w:lang w:bidi="ar"/>
              </w:rPr>
              <w:t>（</w:t>
            </w:r>
            <w:r>
              <w:rPr>
                <w:rFonts w:hint="eastAsia" w:ascii="Times New Roman" w:hAnsi="Times New Roman" w:eastAsia="方正仿宋_GBK"/>
                <w:color w:val="000000"/>
                <w:kern w:val="0"/>
                <w:szCs w:val="21"/>
                <w:lang w:bidi="ar"/>
              </w:rPr>
              <w:t>管理学、工学、理学类等专业</w:t>
            </w:r>
            <w:r>
              <w:rPr>
                <w:rFonts w:ascii="Times New Roman" w:hAnsi="Times New Roman" w:eastAsia="方正仿宋_GBK"/>
                <w:color w:val="000000"/>
                <w:kern w:val="0"/>
                <w:szCs w:val="21"/>
                <w:lang w:bidi="ar"/>
              </w:rPr>
              <w:t>）</w:t>
            </w:r>
          </w:p>
        </w:tc>
        <w:tc>
          <w:tcPr>
            <w:tcW w:w="1276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K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4</w:t>
            </w:r>
          </w:p>
        </w:tc>
        <w:tc>
          <w:tcPr>
            <w:tcW w:w="1985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方正仿宋_GBK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Cs w:val="21"/>
                <w:lang w:bidi="ar"/>
              </w:rPr>
              <w:t>本科及以上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exact"/>
        </w:trPr>
        <w:tc>
          <w:tcPr>
            <w:tcW w:w="1242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5103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方正仿宋_GBK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方正仿宋_GBK"/>
                <w:color w:val="000000"/>
                <w:kern w:val="0"/>
                <w:szCs w:val="21"/>
                <w:lang w:bidi="ar"/>
              </w:rPr>
              <w:t>综合管理</w:t>
            </w:r>
            <w:r>
              <w:rPr>
                <w:rFonts w:ascii="Times New Roman" w:hAnsi="Times New Roman" w:eastAsia="方正仿宋_GBK"/>
                <w:color w:val="000000"/>
                <w:kern w:val="0"/>
                <w:szCs w:val="21"/>
                <w:lang w:bidi="ar"/>
              </w:rPr>
              <w:t>方向</w:t>
            </w:r>
          </w:p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K"/>
                <w:color w:val="000000"/>
                <w:szCs w:val="21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Cs w:val="21"/>
                <w:lang w:bidi="ar"/>
              </w:rPr>
              <w:t>（</w:t>
            </w:r>
            <w:r>
              <w:rPr>
                <w:rFonts w:hint="eastAsia" w:ascii="Times New Roman" w:hAnsi="Times New Roman" w:eastAsia="方正仿宋_GBK"/>
                <w:color w:val="000000"/>
                <w:kern w:val="0"/>
                <w:szCs w:val="21"/>
                <w:lang w:bidi="ar"/>
              </w:rPr>
              <w:t>财务、会计、经济、金融、审计、法学等专业</w:t>
            </w:r>
            <w:r>
              <w:rPr>
                <w:rFonts w:ascii="Times New Roman" w:hAnsi="Times New Roman" w:eastAsia="方正仿宋_GBK"/>
                <w:color w:val="000000"/>
                <w:kern w:val="0"/>
                <w:szCs w:val="21"/>
                <w:lang w:bidi="ar"/>
              </w:rPr>
              <w:t>）</w:t>
            </w:r>
          </w:p>
        </w:tc>
        <w:tc>
          <w:tcPr>
            <w:tcW w:w="1276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方正仿宋_GBK"/>
                <w:color w:val="000000"/>
                <w:sz w:val="24"/>
              </w:rPr>
            </w:pPr>
            <w:r>
              <w:rPr>
                <w:rFonts w:hint="eastAsia" w:ascii="Times New Roman" w:hAnsi="Times New Roman" w:eastAsia="方正仿宋_GBK"/>
                <w:color w:val="000000"/>
                <w:sz w:val="24"/>
              </w:rPr>
              <w:t>3</w:t>
            </w:r>
          </w:p>
        </w:tc>
        <w:tc>
          <w:tcPr>
            <w:tcW w:w="1985" w:type="dxa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方正仿宋_GBK"/>
                <w:color w:val="000000"/>
                <w:szCs w:val="21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Cs w:val="21"/>
                <w:lang w:bidi="ar"/>
              </w:rPr>
              <w:t>硕士研究生及以上</w:t>
            </w:r>
          </w:p>
        </w:tc>
      </w:tr>
    </w:tbl>
    <w:p>
      <w:pPr>
        <w:spacing w:line="100" w:lineRule="exact"/>
        <w:rPr>
          <w:rFonts w:hint="eastAsia" w:ascii="Times New Roman" w:hAnsi="Times New Roman" w:eastAsia="仿宋_GB2312"/>
          <w:b/>
          <w:bCs/>
          <w:color w:val="000000"/>
          <w:sz w:val="32"/>
          <w:szCs w:val="32"/>
        </w:rPr>
      </w:pPr>
    </w:p>
    <w:p/>
    <w:sectPr>
      <w:footerReference r:id="rId3" w:type="default"/>
      <w:pgSz w:w="11906" w:h="16838"/>
      <w:pgMar w:top="1440" w:right="1800" w:bottom="1134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1" w:fontKey="{A40218B3-2D77-4C95-BB68-69F2ED088EB7}"/>
  </w:font>
  <w:font w:name="方正黑体_GBK">
    <w:altName w:val="微软雅黑"/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2" w:fontKey="{C68A2099-709D-44A8-9BBA-9B766683B67B}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3" w:fontKey="{6D91326D-EBCF-4DD5-A42A-533CB845F35B}"/>
  </w:font>
  <w:font w:name="方正仿宋_GBK">
    <w:altName w:val="微软雅黑"/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4" w:fontKey="{8669AC93-ABF2-4DFD-8258-C3BB7DEE1AEE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  <w:embedRegular r:id="rId5" w:fontKey="{4EC432D9-04A0-40F6-990C-CA10962744ED}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EB973AD5"/>
    <w:rsid w:val="23625362"/>
    <w:rsid w:val="EB973AD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Style w:val="3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464</Words>
  <Characters>467</Characters>
  <Lines>0</Lines>
  <Paragraphs>0</Paragraphs>
  <TotalTime>0</TotalTime>
  <ScaleCrop>false</ScaleCrop>
  <LinksUpToDate>false</LinksUpToDate>
  <CharactersWithSpaces>467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2023-03-01T10:55:00Z</dcterms:created>
  <dc:creator>uos</dc:creator>
  <cp:lastModifiedBy>李茂欢</cp:lastModifiedBy>
  <dcterms:modified xsi:type="dcterms:W3CDTF">2023-03-01T08:24:57Z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15AB0BCD8A2A4964893D4C9C6D5E09E3</vt:lpwstr>
  </property>
</Properties>
</file>