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26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760"/>
        <w:gridCol w:w="852"/>
        <w:gridCol w:w="435"/>
        <w:gridCol w:w="586"/>
        <w:gridCol w:w="776"/>
        <w:gridCol w:w="588"/>
        <w:gridCol w:w="1005"/>
        <w:gridCol w:w="1185"/>
        <w:gridCol w:w="1725"/>
        <w:gridCol w:w="1470"/>
        <w:gridCol w:w="33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Style w:val="4"/>
                <w:lang w:val="en-US" w:eastAsia="zh-CN" w:bidi="ar"/>
              </w:rPr>
              <w:t>部</w:t>
            </w:r>
            <w:r>
              <w:rPr>
                <w:rStyle w:val="5"/>
                <w:rFonts w:eastAsia="黑体"/>
                <w:lang w:val="en-US" w:eastAsia="zh-CN" w:bidi="ar"/>
              </w:rPr>
              <w:t xml:space="preserve">  </w:t>
            </w:r>
            <w:r>
              <w:rPr>
                <w:rStyle w:val="4"/>
                <w:lang w:val="en-US" w:eastAsia="zh-CN" w:bidi="ar"/>
              </w:rPr>
              <w:t>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Style w:val="4"/>
                <w:lang w:val="en-US" w:eastAsia="zh-CN" w:bidi="ar"/>
              </w:rPr>
              <w:t>岗</w:t>
            </w:r>
            <w:r>
              <w:rPr>
                <w:rStyle w:val="5"/>
                <w:rFonts w:eastAsia="黑体"/>
                <w:lang w:val="en-US" w:eastAsia="zh-CN" w:bidi="ar"/>
              </w:rPr>
              <w:t xml:space="preserve">  </w:t>
            </w:r>
            <w:r>
              <w:rPr>
                <w:rStyle w:val="4"/>
                <w:lang w:val="en-US" w:eastAsia="zh-CN" w:bidi="ar"/>
              </w:rPr>
              <w:t>位</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名额</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性别</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年龄</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政治面貌</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文化程度</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专业要求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职称及职业资格</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其他资格条件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审计部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财务审计</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不超过45岁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财务、会计、审计或相关专业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5年及以上审计岗位工作经历，具备大型企业审计或建设项目竣工财务决算审计经验</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中级及以上职称或与之对应的职业资格。取得高级及以上职称或与之对应的职业资格的优先</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工作责任心强，具备诚实、谦虚、客观、保密的职业道德；工作积极主动、有较强的敬业精神和团队协作意识；具有一定文字写作能力。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5"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行政部（宣传部）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新闻宣传、网络安全及舆情处置岗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汉语言文学、新闻学、政治学、哲学、法学、经济学、管理学等相关专业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具有2年及以上新闻宣传相关工作经历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具有较强的责任心及沟通协调能力；具备较强的文字功底；具有机关事业单位办公室、宣传部门或媒体行业工作经历者优先。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行政部（宣传部）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国家安全、信访工作、会务工作</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人文社科类专业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具有3年及以上相关岗位工作经历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具有高度的责任感、良好的团队协作意识和沟通协调能力；具有较强的政策理论水平和文字功底，能够熟练使用办公软件；具有机关事业单位办公室、开发区公司、城投平台公司相关工作经验者可不限专业。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党群人事部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群团管理</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中共党员</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本科及以上学历</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汉语言文学、政治学等相关专业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具有3年及以上党建相关工作经历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熟悉党建、群建工作业务，能独立起草党建工作计划、总结等重点工作材料；2.具有较强的写作能力、组织能力和新闻宣传能力，能独立策划党建、群建活动方案，并组织实施和开展好宣传报道工作；3.具有较强的创新能力，善于在工作中总结和创新；4.具有较强的责任心及沟通协调能力；5.具有机关事业单位办公室或组织人事部门工作经历者优先、政工师优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665"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党群人事部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综合文秘</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人文社科类专业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具有3年及以上党政机关或大型国企文秘工作经验，且独立完成过各类综合材料写作。</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具有扎实的文字功底，较强的公文写作能力；具有较强的组织、沟通、协调能力；具有开发区公司、城投平台公司相关经验者可不限专业。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5"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财务部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会计岗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男</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财会相关专业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具有3年以上相关岗位工作经历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具有较强的责任心及沟通协调能力；具备较强的文字功底。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4"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财务部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融资会计岗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财会相关专业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具有3年以上相关岗位工作经历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具有较强的责任心及沟通协调能力；具备较强的文字功底。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投资发展部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规划策划管理岗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不超过38岁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建筑学、城乡规划、区域经济和区域发展、环境工程、市政管理等建设类相关专业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具有5年及以上建筑设计、规划设计、市政设计、工程管理、投融资管理等工作经历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高级工程师及以上职称</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具有较好的写作能力、沟通协调能力；同等条件下具有在知名设计院、城投平台公司或相关职能部门工作经历者优先；研究生学历学位及“双一流”高校优先。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投资发展部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统计、经济运行调度岗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不超过38岁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统计学、会计学、经济学、金融学等相关专业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具有2年及以上相关工作经历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中级工程师及以上职称</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具有较好的写作能力、沟通协调能力、专业技术能力；同等条件下具有在城投平台公司或统计职能部门工作经历者优先；研究生学历学位及“双一流”高校优先。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投资发展部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综合管理岗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汉语言文学、政治学、法学、管理学等相关专业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具有2年及以上党建、内业相关工作经历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具有较强的责任心及沟通协调能力；具备较强的文字功底；具有机关事业单位办公室或组织人事部门工作经历者优先。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5"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11</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建设管理部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综合管理岗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工程管理相关专业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具有3年及以上行政管理、工程管理、工程档案管理等工作经验</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具有较好的写作能力，具有较强的责任心及沟通协调能力，熟悉建设流程，熟悉档案管理；同等条件下具有城投平台公司或国企事业单位行政工作经历者优先；党员优先。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土地储备部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资产运营管理岗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经济类、管理类等相关专业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具有3年以上集团化资产运营管理经验，持有性物业资产运营管理、资产盘活案例等工作经历优先</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熟悉资产运营管理工作流程，熟悉项目运营策划、市场推广、运营管理工作，具备较强的综合分析能力，处理问题能力，沟通能力强，有较强的文字表达能力及组织、协调能力。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13</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土地储备部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资源配置管理岗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经济类、金融类、管理类等相关专业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具备3年以上大型国有企业计划财务或投资管理工作经验，具有大型国有投资集团计划财务部或国有银行资债部等工作经历优先</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熟悉投资行业业务资源配置策略和工作机制，了解国企资产负债配置基本逻辑；具有较强的工作责任心、良好的团队合作精神；具有较好的书面表达能力、数据分析能力以及沟通协调能力。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土地储备部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土地储备管理岗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土地管理、人文地理、区域规划等相关专业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具有3年以上规资局等行政主管部门或开发投资平台公司或房地产公司战略研究、研发等工作经历优先</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方正仿宋_GBK" w:hAnsi="方正仿宋_GBK" w:eastAsia="方正仿宋_GBK" w:cs="方正仿宋_GBK"/>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熟悉土地管理相关法律法规，熟悉AutoCAD和GIS等软件，具备一定的土地市场行业研究和数据分析能力；诚实敬业，有大局观，执行力强，具备较强沟通协调能力，能够积极主动进行有效的内、外部沟通；具备较强的综合文字处理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15</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资产管理部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股权管理岗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全日制本科及以上学历，且取得相应的学历学位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经济学、金融学、投资学等相关专业优先</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具有3年及以上大型企业股权投资管理、财务管理、企业管理等经验</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中级及以上职称或与之对应的职业资格</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强的责任心和沟通协调能力；具有较强的逻辑分析能力，对数据敏感；能够对投资项目的运营管理、财务数据等进行分析；具备较强沟通协调能力，能够积极主动进行有效的内、外部沟通；具备较强的综合文字处理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5"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招商部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产业招商岗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研究生及以上学历，且取得相应的学历学位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具有2年及以上产业规划研究或招商等相关工作经历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具有上进心、较好学习能力、通协调能力；同等条件下具有在城投平台公司或相关职能部门工作经历者优先。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5"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17</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招商部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信息统筹岗</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本科及以上学历</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汉语言文学、统计学相关专业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具有3年及以上信息统计、招商运营等相关工作经历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具有较好的沟通协调能力、具有园区平台、行政单位信息收集与报送工作经历优先。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5"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招商部</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综合管理岗</w:t>
            </w:r>
          </w:p>
        </w:tc>
        <w:tc>
          <w:tcPr>
            <w:tcW w:w="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1"/>
                <w:szCs w:val="21"/>
                <w:u w:val="none"/>
              </w:rPr>
            </w:pPr>
            <w:r>
              <w:rPr>
                <w:rFonts w:hint="eastAsia" w:ascii="等线" w:hAnsi="等线" w:eastAsia="等线" w:cs="等线"/>
                <w:i w:val="0"/>
                <w:iCs w:val="0"/>
                <w:color w:val="000000"/>
                <w:kern w:val="0"/>
                <w:sz w:val="21"/>
                <w:szCs w:val="21"/>
                <w:u w:val="none"/>
                <w:lang w:val="en-US" w:eastAsia="zh-CN" w:bidi="ar"/>
              </w:rPr>
              <w:t>1</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不超过35岁</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不限</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本科及以上学历</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汉语言文学、管理学等相关专业</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具有3年及以上园区企业服务或办公室写作等相关工作经历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具有较好的写作能力、沟通协调能力、统筹能力、具有机关事业单位办公室或组织人事部门工作经历者优先。</w:t>
            </w:r>
          </w:p>
        </w:tc>
      </w:tr>
    </w:tbl>
    <w:p>
      <w:pPr>
        <w:rPr>
          <w:sz w:val="18"/>
          <w:szCs w:val="21"/>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5ZTRlYmRmMjRjMDkzZGE5MWI1Y2Y2NThmYThjODcifQ=="/>
  </w:docVars>
  <w:rsids>
    <w:rsidRoot w:val="00000000"/>
    <w:rsid w:val="0BB53545"/>
    <w:rsid w:val="169F56AA"/>
    <w:rsid w:val="315A2E35"/>
    <w:rsid w:val="321A3384"/>
    <w:rsid w:val="3CF62631"/>
    <w:rsid w:val="423E5FB2"/>
    <w:rsid w:val="43CD7A4D"/>
    <w:rsid w:val="43F84658"/>
    <w:rsid w:val="53637F9D"/>
    <w:rsid w:val="55287EB0"/>
    <w:rsid w:val="69450BD9"/>
    <w:rsid w:val="72D11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黑体" w:hAnsi="宋体" w:eastAsia="黑体" w:cs="黑体"/>
      <w:color w:val="000000"/>
      <w:sz w:val="24"/>
      <w:szCs w:val="24"/>
      <w:u w:val="none"/>
    </w:rPr>
  </w:style>
  <w:style w:type="character" w:customStyle="1" w:styleId="5">
    <w:name w:val="font81"/>
    <w:basedOn w:val="3"/>
    <w:qFormat/>
    <w:uiPriority w:val="0"/>
    <w:rPr>
      <w:rFonts w:hint="default" w:ascii="Times New Roman" w:hAnsi="Times New Roman" w:cs="Times New Roman"/>
      <w:color w:val="000000"/>
      <w:sz w:val="24"/>
      <w:szCs w:val="24"/>
      <w:u w:val="none"/>
    </w:rPr>
  </w:style>
  <w:style w:type="character" w:customStyle="1" w:styleId="6">
    <w:name w:val="font61"/>
    <w:basedOn w:val="3"/>
    <w:qFormat/>
    <w:uiPriority w:val="0"/>
    <w:rPr>
      <w:rFonts w:hint="eastAsia" w:ascii="方正仿宋_GBK" w:hAnsi="方正仿宋_GBK" w:eastAsia="方正仿宋_GBK" w:cs="方正仿宋_GBK"/>
      <w:color w:val="000000"/>
      <w:sz w:val="24"/>
      <w:szCs w:val="24"/>
      <w:u w:val="none"/>
    </w:rPr>
  </w:style>
  <w:style w:type="character" w:customStyle="1" w:styleId="7">
    <w:name w:val="font91"/>
    <w:basedOn w:val="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2023-02-21T07:13:00Z</dcterms:created>
  <dc:creator>Administrator</dc:creator>
  <cp:lastModifiedBy>倩倩儿</cp:lastModifiedBy>
  <dcterms:modified xsi:type="dcterms:W3CDTF">2023-03-01T02:11:01Z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A29408A0CD4F4A62A439FA13F94EA5DD</vt:lpwstr>
  </property>
</Properties>
</file>