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hAnsi="??" w:eastAsia="方正小标宋_GBK"/>
          <w:spacing w:val="-4"/>
          <w:sz w:val="44"/>
          <w:szCs w:val="44"/>
        </w:rPr>
      </w:pPr>
    </w:p>
    <w:p>
      <w:pPr>
        <w:shd w:val="solid" w:color="FFFFFF" w:fill="auto"/>
        <w:autoSpaceDN w:val="0"/>
        <w:spacing w:line="600" w:lineRule="exact"/>
        <w:jc w:val="center"/>
        <w:rPr>
          <w:rFonts w:ascii="方正小标宋_GBK" w:hAnsi="??" w:eastAsia="方正小标宋_GBK"/>
          <w:spacing w:val="-4"/>
          <w:sz w:val="44"/>
          <w:szCs w:val="44"/>
        </w:rPr>
      </w:pPr>
    </w:p>
    <w:p>
      <w:pPr>
        <w:shd w:val="solid" w:color="FFFFFF" w:fill="auto"/>
        <w:autoSpaceDN w:val="0"/>
        <w:spacing w:line="600" w:lineRule="exact"/>
        <w:jc w:val="center"/>
        <w:rPr>
          <w:rFonts w:ascii="方正小标宋_GBK" w:hAnsi="??" w:eastAsia="方正小标宋_GBK"/>
          <w:sz w:val="44"/>
          <w:szCs w:val="44"/>
          <w:shd w:val="clear" w:color="auto" w:fill="FFFFFF"/>
        </w:rPr>
      </w:pPr>
      <w:r>
        <w:rPr>
          <w:rFonts w:hint="eastAsia" w:ascii="方正小标宋_GBK" w:hAnsi="??" w:eastAsia="方正小标宋_GBK" w:cs="方正小标宋_GBK"/>
          <w:spacing w:val="-4"/>
          <w:sz w:val="44"/>
          <w:szCs w:val="44"/>
        </w:rPr>
        <w:t>国家统计局四川调查总队</w:t>
      </w:r>
      <w:r>
        <w:rPr>
          <w:rFonts w:ascii="方正小标宋_GBK" w:hAnsi="??" w:eastAsia="方正小标宋_GBK" w:cs="方正小标宋_GBK"/>
          <w:spacing w:val="-4"/>
          <w:sz w:val="44"/>
          <w:szCs w:val="44"/>
        </w:rPr>
        <w:t>2023</w:t>
      </w:r>
      <w:r>
        <w:rPr>
          <w:rFonts w:hint="eastAsia" w:ascii="方正小标宋_GBK" w:hAnsi="??" w:eastAsia="方正小标宋_GBK" w:cs="方正小标宋_GBK"/>
          <w:spacing w:val="-4"/>
          <w:sz w:val="44"/>
          <w:szCs w:val="44"/>
        </w:rPr>
        <w:t>年度</w:t>
      </w:r>
      <w:r>
        <w:rPr>
          <w:rFonts w:hint="eastAsia" w:ascii="方正小标宋_GBK" w:hAnsi="??" w:eastAsia="方正小标宋_GBK" w:cs="方正小标宋_GBK"/>
          <w:sz w:val="44"/>
          <w:szCs w:val="44"/>
          <w:shd w:val="clear" w:color="auto" w:fill="FFFFFF"/>
        </w:rPr>
        <w:t>考试录用</w:t>
      </w:r>
    </w:p>
    <w:p>
      <w:pPr>
        <w:shd w:val="solid" w:color="FFFFFF" w:fill="auto"/>
        <w:autoSpaceDN w:val="0"/>
        <w:spacing w:line="600" w:lineRule="exact"/>
        <w:jc w:val="center"/>
        <w:rPr>
          <w:rFonts w:ascii="方正小标宋_GBK" w:hAnsi="??" w:eastAsia="方正小标宋_GBK"/>
          <w:sz w:val="44"/>
          <w:szCs w:val="44"/>
          <w:shd w:val="clear" w:color="auto" w:fill="FFFFFF"/>
        </w:rPr>
      </w:pPr>
      <w:r>
        <w:rPr>
          <w:rFonts w:hint="eastAsia" w:ascii="方正小标宋_GBK" w:hAnsi="??" w:eastAsia="方正小标宋_GBK" w:cs="方正小标宋_GBK"/>
          <w:sz w:val="44"/>
          <w:szCs w:val="44"/>
          <w:shd w:val="clear" w:color="auto" w:fill="FFFFFF"/>
        </w:rPr>
        <w:t>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eastAsia="仿宋_GB2312"/>
          <w:sz w:val="32"/>
          <w:szCs w:val="32"/>
        </w:rPr>
        <w:t xml:space="preserve">    </w:t>
      </w:r>
      <w:r>
        <w:rPr>
          <w:rFonts w:hint="eastAsia" w:ascii="仿宋_GB2312" w:eastAsia="仿宋_GB2312" w:cs="仿宋_GB2312"/>
          <w:sz w:val="32"/>
          <w:szCs w:val="32"/>
        </w:rPr>
        <w:t>根据公务员法和公务员录用有关规定</w:t>
      </w:r>
      <w:r>
        <w:rPr>
          <w:rFonts w:hint="eastAsia" w:ascii="仿宋_GB2312" w:eastAsia="仿宋_GB2312" w:cs="仿宋_GB2312"/>
          <w:sz w:val="32"/>
          <w:szCs w:val="32"/>
          <w:shd w:val="clear" w:color="auto" w:fill="FFFFFF"/>
        </w:rPr>
        <w:t>，现就</w:t>
      </w:r>
      <w:r>
        <w:rPr>
          <w:rFonts w:ascii="仿宋_GB2312" w:eastAsia="仿宋_GB2312" w:cs="仿宋_GB2312"/>
          <w:sz w:val="32"/>
          <w:szCs w:val="32"/>
          <w:shd w:val="clear" w:color="auto" w:fill="FFFFFF"/>
        </w:rPr>
        <w:t>2023</w:t>
      </w:r>
      <w:r>
        <w:rPr>
          <w:rFonts w:hint="eastAsia" w:ascii="仿宋_GB2312" w:eastAsia="仿宋_GB2312" w:cs="仿宋_GB2312"/>
          <w:sz w:val="32"/>
          <w:szCs w:val="32"/>
          <w:shd w:val="clear" w:color="auto" w:fill="FFFFFF"/>
        </w:rPr>
        <w:t>年度国家统计局四川</w:t>
      </w:r>
      <w:r>
        <w:rPr>
          <w:rFonts w:hint="eastAsia" w:ascii="仿宋_GB2312" w:eastAsia="仿宋_GB2312" w:cs="仿宋_GB2312"/>
          <w:spacing w:val="-4"/>
          <w:sz w:val="32"/>
          <w:szCs w:val="32"/>
        </w:rPr>
        <w:t>调查总队</w:t>
      </w:r>
      <w:r>
        <w:rPr>
          <w:rFonts w:hint="eastAsia" w:ascii="仿宋_GB2312" w:eastAsia="仿宋_GB2312" w:cs="仿宋_GB2312"/>
          <w:sz w:val="32"/>
          <w:szCs w:val="32"/>
          <w:shd w:val="clear" w:color="auto" w:fill="FFFFFF"/>
        </w:rPr>
        <w:t>考试录用</w:t>
      </w:r>
      <w:r>
        <w:rPr>
          <w:rFonts w:hint="eastAsia" w:eastAsia="仿宋_GB2312" w:cs="仿宋_GB2312"/>
          <w:sz w:val="32"/>
          <w:szCs w:val="32"/>
          <w:shd w:val="clear" w:color="auto" w:fill="FFFFFF"/>
        </w:rPr>
        <w:t>公务员面试有关事宜通知如下：</w:t>
      </w:r>
    </w:p>
    <w:p>
      <w:pPr>
        <w:shd w:val="solid" w:color="FFFFFF" w:fill="auto"/>
        <w:autoSpaceDN w:val="0"/>
        <w:spacing w:line="600" w:lineRule="exact"/>
        <w:ind w:left="1363" w:hanging="720"/>
        <w:rPr>
          <w:rFonts w:eastAsia="黑体"/>
          <w:sz w:val="32"/>
          <w:szCs w:val="32"/>
          <w:shd w:val="clear" w:color="auto" w:fill="FFFFFF"/>
        </w:rPr>
      </w:pPr>
      <w:r>
        <w:rPr>
          <w:rFonts w:hint="eastAsia" w:eastAsia="黑体" w:cs="黑体"/>
          <w:sz w:val="32"/>
          <w:szCs w:val="32"/>
          <w:shd w:val="clear" w:color="auto" w:fill="FFFFFF"/>
        </w:rPr>
        <w:t>一、面试名单（详见附件</w:t>
      </w:r>
      <w:r>
        <w:rPr>
          <w:rFonts w:eastAsia="黑体"/>
          <w:sz w:val="32"/>
          <w:szCs w:val="32"/>
          <w:shd w:val="clear" w:color="auto" w:fill="FFFFFF"/>
        </w:rPr>
        <w:t>1</w:t>
      </w:r>
      <w:r>
        <w:rPr>
          <w:rFonts w:hint="eastAsia" w:eastAsia="黑体" w:cs="黑体"/>
          <w:sz w:val="32"/>
          <w:szCs w:val="32"/>
          <w:shd w:val="clear" w:color="auto" w:fill="FFFFFF"/>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cs="黑体"/>
          <w:sz w:val="32"/>
          <w:szCs w:val="32"/>
          <w:shd w:val="clear" w:color="auto" w:fill="FFFFFF"/>
        </w:rPr>
        <w:t>二、面试确认</w:t>
      </w:r>
    </w:p>
    <w:p>
      <w:pPr>
        <w:shd w:val="solid" w:color="FFFFFF" w:fill="auto"/>
        <w:autoSpaceDN w:val="0"/>
        <w:spacing w:line="600" w:lineRule="exact"/>
        <w:ind w:firstLine="640"/>
        <w:rPr>
          <w:rFonts w:ascii="仿宋_GB2312" w:eastAsia="仿宋_GB2312" w:cs="仿宋_GB2312"/>
          <w:sz w:val="32"/>
          <w:szCs w:val="32"/>
          <w:shd w:val="clear" w:color="auto" w:fill="FFFFFF"/>
        </w:rPr>
      </w:pPr>
      <w:r>
        <w:rPr>
          <w:rFonts w:hint="eastAsia" w:ascii="仿宋_GB2312" w:eastAsia="仿宋_GB2312" w:cs="仿宋_GB2312"/>
          <w:sz w:val="32"/>
          <w:szCs w:val="32"/>
          <w:shd w:val="clear" w:color="auto" w:fill="FFFFFF"/>
        </w:rPr>
        <w:t>请进入面试的考生于</w:t>
      </w:r>
      <w:r>
        <w:rPr>
          <w:rFonts w:ascii="仿宋_GB2312" w:eastAsia="仿宋_GB2312" w:cs="仿宋_GB2312"/>
          <w:b/>
          <w:bCs/>
          <w:sz w:val="32"/>
          <w:szCs w:val="32"/>
          <w:shd w:val="clear" w:color="auto" w:fill="FFFFFF"/>
        </w:rPr>
        <w:t>2023</w:t>
      </w:r>
      <w:r>
        <w:rPr>
          <w:rFonts w:hint="eastAsia" w:ascii="仿宋_GB2312" w:eastAsia="仿宋_GB2312" w:cs="仿宋_GB2312"/>
          <w:b/>
          <w:bCs/>
          <w:sz w:val="32"/>
          <w:szCs w:val="32"/>
          <w:shd w:val="clear" w:color="auto" w:fill="FFFFFF"/>
        </w:rPr>
        <w:t>年</w:t>
      </w:r>
      <w:r>
        <w:rPr>
          <w:rFonts w:ascii="仿宋_GB2312" w:eastAsia="仿宋_GB2312" w:cs="仿宋_GB2312"/>
          <w:b/>
          <w:bCs/>
          <w:sz w:val="32"/>
          <w:szCs w:val="32"/>
          <w:shd w:val="clear" w:color="auto" w:fill="FFFFFF"/>
        </w:rPr>
        <w:t>3</w:t>
      </w:r>
      <w:r>
        <w:rPr>
          <w:rFonts w:hint="eastAsia" w:ascii="仿宋_GB2312" w:eastAsia="仿宋_GB2312" w:cs="仿宋_GB2312"/>
          <w:b/>
          <w:bCs/>
          <w:sz w:val="32"/>
          <w:szCs w:val="32"/>
          <w:shd w:val="clear" w:color="auto" w:fill="FFFFFF"/>
        </w:rPr>
        <w:t>月</w:t>
      </w:r>
      <w:r>
        <w:rPr>
          <w:rFonts w:ascii="仿宋_GB2312" w:eastAsia="仿宋_GB2312" w:cs="仿宋_GB2312"/>
          <w:b/>
          <w:bCs/>
          <w:sz w:val="32"/>
          <w:szCs w:val="32"/>
          <w:shd w:val="clear" w:color="auto" w:fill="FFFFFF"/>
        </w:rPr>
        <w:t>31</w:t>
      </w:r>
      <w:r>
        <w:rPr>
          <w:rFonts w:hint="eastAsia" w:ascii="仿宋_GB2312" w:eastAsia="仿宋_GB2312" w:cs="仿宋_GB2312"/>
          <w:b/>
          <w:bCs/>
          <w:sz w:val="32"/>
          <w:szCs w:val="32"/>
          <w:shd w:val="clear" w:color="auto" w:fill="FFFFFF"/>
        </w:rPr>
        <w:t>日</w:t>
      </w:r>
      <w:r>
        <w:rPr>
          <w:rFonts w:ascii="仿宋_GB2312" w:eastAsia="仿宋_GB2312" w:cs="仿宋_GB2312"/>
          <w:b/>
          <w:bCs/>
          <w:sz w:val="32"/>
          <w:szCs w:val="32"/>
          <w:shd w:val="clear" w:color="auto" w:fill="FFFFFF"/>
        </w:rPr>
        <w:t>17</w:t>
      </w:r>
      <w:r>
        <w:rPr>
          <w:rFonts w:hint="eastAsia" w:ascii="仿宋_GB2312" w:eastAsia="仿宋_GB2312" w:cs="仿宋_GB2312"/>
          <w:b/>
          <w:bCs/>
          <w:sz w:val="32"/>
          <w:szCs w:val="32"/>
          <w:shd w:val="clear" w:color="auto" w:fill="FFFFFF"/>
        </w:rPr>
        <w:t>时</w:t>
      </w:r>
      <w:r>
        <w:rPr>
          <w:rFonts w:hint="eastAsia" w:ascii="仿宋_GB2312" w:eastAsia="仿宋_GB2312" w:cs="仿宋_GB2312"/>
          <w:sz w:val="32"/>
          <w:szCs w:val="32"/>
          <w:shd w:val="clear" w:color="auto" w:fill="FFFFFF"/>
        </w:rPr>
        <w:t>前确认是否参加面试，确认方式为电子邮件。要求如下：</w:t>
      </w:r>
      <w:r>
        <w:rPr>
          <w:rFonts w:ascii="仿宋_GB2312" w:eastAsia="仿宋_GB2312" w:cs="仿宋_GB2312"/>
          <w:sz w:val="32"/>
          <w:szCs w:val="32"/>
          <w:shd w:val="clear" w:color="auto" w:fill="FFFFFF"/>
        </w:rPr>
        <w:t xml:space="preserve">    </w:t>
      </w:r>
    </w:p>
    <w:p>
      <w:pPr>
        <w:shd w:val="solid" w:color="FFFFFF" w:fill="auto"/>
        <w:autoSpaceDN w:val="0"/>
        <w:spacing w:line="600" w:lineRule="exact"/>
        <w:ind w:firstLine="640"/>
        <w:rPr>
          <w:rFonts w:ascii="黑体" w:hAnsi="黑体" w:eastAsia="黑体"/>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cs="仿宋_GB2312"/>
          <w:sz w:val="32"/>
          <w:szCs w:val="32"/>
          <w:shd w:val="clear" w:color="auto" w:fill="FFFFFF"/>
        </w:rPr>
        <w:t>（一）</w:t>
      </w:r>
      <w:r>
        <w:rPr>
          <w:rFonts w:hint="eastAsia" w:ascii="仿宋_GB2312" w:eastAsia="仿宋_GB2312" w:cs="仿宋_GB2312"/>
          <w:color w:val="000000"/>
          <w:sz w:val="32"/>
          <w:szCs w:val="32"/>
          <w:shd w:val="clear" w:color="auto" w:fill="FFFFFF"/>
        </w:rPr>
        <w:t>发送电子邮件至</w:t>
      </w:r>
      <w:r>
        <w:rPr>
          <w:rFonts w:ascii="仿宋_GB2312" w:eastAsia="仿宋_GB2312" w:cs="仿宋_GB2312"/>
          <w:sz w:val="32"/>
          <w:szCs w:val="32"/>
          <w:shd w:val="clear" w:color="auto" w:fill="FFFFFF"/>
        </w:rPr>
        <w:t>zdrjc.sc</w:t>
      </w:r>
      <w:r>
        <w:rPr>
          <w:rFonts w:ascii="仿宋_GB2312" w:eastAsia="仿宋_GB2312" w:cs="仿宋_GB2312"/>
          <w:color w:val="000000"/>
          <w:sz w:val="32"/>
          <w:szCs w:val="32"/>
          <w:shd w:val="clear" w:color="auto" w:fill="FFFFFF"/>
        </w:rPr>
        <w:t>@</w:t>
      </w:r>
      <w:r>
        <w:rPr>
          <w:rFonts w:ascii="仿宋_GB2312" w:eastAsia="仿宋_GB2312" w:cs="仿宋_GB2312"/>
          <w:sz w:val="32"/>
          <w:szCs w:val="32"/>
          <w:shd w:val="clear" w:color="auto" w:fill="FFFFFF"/>
        </w:rPr>
        <w:t>dcd.stats.gov.cn</w:t>
      </w:r>
      <w:r>
        <w:rPr>
          <w:rFonts w:ascii="仿宋_GB2312" w:eastAsia="仿宋_GB2312" w:cs="仿宋_GB2312"/>
          <w:sz w:val="32"/>
          <w:szCs w:val="32"/>
          <w:shd w:val="clear" w:color="auto" w:fill="FFFFFF"/>
        </w:rPr>
        <w:fldChar w:fldCharType="end"/>
      </w:r>
      <w:r>
        <w:rPr>
          <w:rFonts w:hint="eastAsia" w:ascii="仿宋_GB2312" w:eastAsia="仿宋_GB2312" w:cs="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cs="仿宋_GB2312"/>
          <w:sz w:val="32"/>
          <w:szCs w:val="32"/>
          <w:shd w:val="clear" w:color="auto" w:fill="FFFFFF"/>
        </w:rPr>
        <w:t>（二）</w:t>
      </w:r>
      <w:r>
        <w:rPr>
          <w:rFonts w:hint="eastAsia" w:ascii="仿宋_GB2312" w:eastAsia="仿宋_GB2312" w:cs="仿宋_GB2312"/>
          <w:color w:val="000000"/>
          <w:sz w:val="32"/>
          <w:szCs w:val="32"/>
          <w:shd w:val="clear" w:color="auto" w:fill="FFFFFF"/>
        </w:rPr>
        <w:t>电子</w:t>
      </w:r>
      <w:r>
        <w:rPr>
          <w:rFonts w:hint="eastAsia" w:ascii="仿宋_GB2312" w:eastAsia="仿宋_GB2312" w:cs="仿宋_GB2312"/>
          <w:sz w:val="32"/>
          <w:szCs w:val="32"/>
          <w:shd w:val="clear" w:color="auto" w:fill="FFFFFF"/>
        </w:rPr>
        <w:t>邮件和传真标题统一写成“</w:t>
      </w:r>
      <w:r>
        <w:rPr>
          <w:rFonts w:ascii="仿宋_GB2312" w:eastAsia="仿宋_GB2312" w:cs="仿宋_GB2312"/>
          <w:sz w:val="32"/>
          <w:szCs w:val="32"/>
          <w:shd w:val="clear" w:color="auto" w:fill="FFFFFF"/>
        </w:rPr>
        <w:t>XXX</w:t>
      </w:r>
      <w:r>
        <w:rPr>
          <w:rFonts w:hint="eastAsia" w:ascii="仿宋_GB2312" w:eastAsia="仿宋_GB2312" w:cs="仿宋_GB2312"/>
          <w:sz w:val="32"/>
          <w:szCs w:val="32"/>
          <w:shd w:val="clear" w:color="auto" w:fill="FFFFFF"/>
        </w:rPr>
        <w:t>确认参加</w:t>
      </w:r>
      <w:r>
        <w:rPr>
          <w:rFonts w:ascii="仿宋_GB2312" w:eastAsia="仿宋_GB2312" w:cs="仿宋_GB2312"/>
          <w:sz w:val="32"/>
          <w:szCs w:val="32"/>
          <w:shd w:val="clear" w:color="auto" w:fill="FFFFFF"/>
        </w:rPr>
        <w:t>XXX</w:t>
      </w:r>
      <w:r>
        <w:rPr>
          <w:rFonts w:hint="eastAsia" w:ascii="仿宋_GB2312" w:eastAsia="仿宋_GB2312" w:cs="仿宋_GB2312"/>
          <w:sz w:val="32"/>
          <w:szCs w:val="32"/>
          <w:shd w:val="clear" w:color="auto" w:fill="FFFFFF"/>
        </w:rPr>
        <w:t>（单位）</w:t>
      </w:r>
      <w:r>
        <w:rPr>
          <w:rFonts w:ascii="仿宋_GB2312" w:eastAsia="仿宋_GB2312" w:cs="仿宋_GB2312"/>
          <w:sz w:val="32"/>
          <w:szCs w:val="32"/>
          <w:shd w:val="clear" w:color="auto" w:fill="FFFFFF"/>
        </w:rPr>
        <w:t>XX</w:t>
      </w:r>
      <w:r>
        <w:rPr>
          <w:rFonts w:hint="eastAsia" w:ascii="仿宋_GB2312" w:eastAsia="仿宋_GB2312" w:cs="仿宋_GB2312"/>
          <w:sz w:val="32"/>
          <w:szCs w:val="32"/>
          <w:shd w:val="clear" w:color="auto" w:fill="FFFFFF"/>
        </w:rPr>
        <w:t>职位面试”，内容见附件</w:t>
      </w:r>
      <w:r>
        <w:rPr>
          <w:rFonts w:hint="eastAsia" w:ascii="仿宋_GB2312" w:eastAsia="仿宋_GB2312" w:cs="仿宋_GB2312"/>
          <w:sz w:val="32"/>
          <w:szCs w:val="32"/>
          <w:shd w:val="clear" w:color="auto" w:fill="FFFFFF"/>
          <w:lang w:val="en-US" w:eastAsia="zh-CN"/>
        </w:rPr>
        <w:t>2</w:t>
      </w:r>
      <w:r>
        <w:rPr>
          <w:rFonts w:hint="eastAsia" w:ascii="仿宋_GB2312" w:eastAsia="仿宋_GB2312" w:cs="仿宋_GB2312"/>
          <w:sz w:val="32"/>
          <w:szCs w:val="32"/>
          <w:shd w:val="clear" w:color="auto" w:fill="FFFFFF"/>
        </w:rPr>
        <w:t>。如网上报名时填报的通讯地址、联系方式等信息发生变化，请在电子邮件和传真中注明。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cs="仿宋_GB2312"/>
          <w:sz w:val="32"/>
          <w:szCs w:val="32"/>
          <w:shd w:val="clear" w:color="auto" w:fill="FFFFFF"/>
        </w:rPr>
        <w:t>（三）逾期未确认的，视为自动放弃面试资格。放弃面试的考生请填写《放弃面试资格声明》（见附件</w:t>
      </w:r>
      <w:r>
        <w:rPr>
          <w:rFonts w:hint="eastAsia" w:ascii="仿宋_GB2312" w:eastAsia="仿宋_GB2312" w:cs="仿宋_GB2312"/>
          <w:sz w:val="32"/>
          <w:szCs w:val="32"/>
          <w:shd w:val="clear" w:color="auto" w:fill="FFFFFF"/>
          <w:lang w:val="en-US" w:eastAsia="zh-CN"/>
        </w:rPr>
        <w:t>3</w:t>
      </w:r>
      <w:r>
        <w:rPr>
          <w:rFonts w:hint="eastAsia" w:ascii="仿宋_GB2312" w:eastAsia="仿宋_GB2312" w:cs="仿宋_GB2312"/>
          <w:sz w:val="32"/>
          <w:szCs w:val="32"/>
          <w:shd w:val="clear" w:color="auto" w:fill="FFFFFF"/>
        </w:rPr>
        <w:t>），经本人签名，于</w:t>
      </w:r>
      <w:r>
        <w:rPr>
          <w:rFonts w:ascii="仿宋_GB2312" w:eastAsia="仿宋_GB2312" w:cs="仿宋_GB2312"/>
          <w:sz w:val="32"/>
          <w:szCs w:val="32"/>
          <w:shd w:val="clear" w:color="auto" w:fill="FFFFFF"/>
        </w:rPr>
        <w:t>3</w:t>
      </w:r>
      <w:r>
        <w:rPr>
          <w:rFonts w:hint="eastAsia" w:ascii="仿宋_GB2312" w:eastAsia="仿宋_GB2312" w:cs="仿宋_GB2312"/>
          <w:sz w:val="32"/>
          <w:szCs w:val="32"/>
          <w:shd w:val="clear" w:color="auto" w:fill="FFFFFF"/>
        </w:rPr>
        <w:t>月</w:t>
      </w:r>
      <w:r>
        <w:rPr>
          <w:rFonts w:ascii="仿宋_GB2312" w:eastAsia="仿宋_GB2312" w:cs="仿宋_GB2312"/>
          <w:sz w:val="32"/>
          <w:szCs w:val="32"/>
          <w:shd w:val="clear" w:color="auto" w:fill="FFFFFF"/>
        </w:rPr>
        <w:t>31</w:t>
      </w:r>
      <w:r>
        <w:rPr>
          <w:rFonts w:hint="eastAsia" w:ascii="仿宋_GB2312" w:eastAsia="仿宋_GB2312" w:cs="仿宋_GB2312"/>
          <w:sz w:val="32"/>
          <w:szCs w:val="32"/>
          <w:shd w:val="clear" w:color="auto" w:fill="FFFFFF"/>
        </w:rPr>
        <w:t>日时</w:t>
      </w:r>
      <w:r>
        <w:rPr>
          <w:rFonts w:ascii="仿宋_GB2312" w:eastAsia="仿宋_GB2312" w:cs="仿宋_GB2312"/>
          <w:sz w:val="32"/>
          <w:szCs w:val="32"/>
          <w:shd w:val="clear" w:color="auto" w:fill="FFFFFF"/>
        </w:rPr>
        <w:t>17</w:t>
      </w:r>
      <w:r>
        <w:rPr>
          <w:rFonts w:hint="eastAsia" w:ascii="仿宋_GB2312" w:eastAsia="仿宋_GB2312" w:cs="仿宋_GB2312"/>
          <w:sz w:val="32"/>
          <w:szCs w:val="32"/>
          <w:shd w:val="clear" w:color="auto" w:fill="FFFFFF"/>
        </w:rPr>
        <w:t>前</w:t>
      </w:r>
      <w:r>
        <w:rPr>
          <w:rFonts w:hint="eastAsia" w:ascii="仿宋_GB2312" w:eastAsia="仿宋_GB2312" w:cs="仿宋_GB2312"/>
          <w:color w:val="000000"/>
          <w:sz w:val="32"/>
          <w:szCs w:val="32"/>
          <w:shd w:val="clear" w:color="auto" w:fill="FFFFFF"/>
        </w:rPr>
        <w:t>发送扫描件至</w:t>
      </w:r>
      <w:r>
        <w:rPr>
          <w:rFonts w:ascii="仿宋_GB2312" w:eastAsia="仿宋_GB2312" w:cs="仿宋_GB2312"/>
          <w:sz w:val="32"/>
          <w:szCs w:val="32"/>
          <w:shd w:val="clear" w:color="auto" w:fill="FFFFFF"/>
        </w:rPr>
        <w:t>zdrjc.sc</w:t>
      </w:r>
      <w:r>
        <w:rPr>
          <w:rFonts w:ascii="仿宋_GB2312" w:eastAsia="仿宋_GB2312" w:cs="仿宋_GB2312"/>
          <w:color w:val="000000"/>
          <w:sz w:val="32"/>
          <w:szCs w:val="32"/>
          <w:shd w:val="clear" w:color="auto" w:fill="FFFFFF"/>
        </w:rPr>
        <w:t>@</w:t>
      </w:r>
      <w:r>
        <w:rPr>
          <w:rFonts w:ascii="仿宋_GB2312" w:eastAsia="仿宋_GB2312" w:cs="仿宋_GB2312"/>
          <w:sz w:val="32"/>
          <w:szCs w:val="32"/>
          <w:shd w:val="clear" w:color="auto" w:fill="FFFFFF"/>
        </w:rPr>
        <w:t>dcd.stats.gov.cn</w:t>
      </w:r>
      <w:r>
        <w:rPr>
          <w:rFonts w:hint="eastAsia" w:ascii="仿宋_GB2312" w:eastAsia="仿宋_GB2312" w:cs="仿宋_GB2312"/>
          <w:color w:val="000000"/>
          <w:sz w:val="32"/>
          <w:szCs w:val="32"/>
          <w:shd w:val="clear" w:color="auto" w:fill="FFFFFF"/>
        </w:rPr>
        <w:t>。</w:t>
      </w:r>
      <w:r>
        <w:rPr>
          <w:rFonts w:hint="eastAsia" w:ascii="仿宋_GB2312" w:eastAsia="仿宋_GB2312" w:cs="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cs="黑体"/>
          <w:sz w:val="32"/>
          <w:szCs w:val="32"/>
          <w:shd w:val="clear" w:color="auto" w:fill="FFFFFF"/>
        </w:rPr>
        <w:t>三、资格复审</w:t>
      </w:r>
    </w:p>
    <w:p>
      <w:pPr>
        <w:spacing w:line="600" w:lineRule="exact"/>
        <w:ind w:firstLine="645"/>
        <w:rPr>
          <w:rFonts w:ascii="仿宋_GB2312" w:hAnsi="Calibri" w:eastAsia="仿宋_GB2312"/>
          <w:sz w:val="32"/>
          <w:szCs w:val="32"/>
        </w:rPr>
      </w:pPr>
      <w:r>
        <w:rPr>
          <w:rFonts w:hint="eastAsia" w:ascii="仿宋_GB2312" w:hAnsi="Calibri" w:eastAsia="仿宋_GB2312" w:cs="仿宋_GB2312"/>
          <w:sz w:val="32"/>
          <w:szCs w:val="32"/>
        </w:rPr>
        <w:t>请考生于</w:t>
      </w:r>
      <w:r>
        <w:rPr>
          <w:rFonts w:ascii="仿宋_GB2312" w:hAnsi="Calibri" w:eastAsia="仿宋_GB2312" w:cs="仿宋_GB2312"/>
          <w:sz w:val="32"/>
          <w:szCs w:val="32"/>
        </w:rPr>
        <w:t>2023</w:t>
      </w:r>
      <w:r>
        <w:rPr>
          <w:rFonts w:hint="eastAsia" w:ascii="仿宋_GB2312" w:hAnsi="Calibri" w:eastAsia="仿宋_GB2312" w:cs="仿宋_GB2312"/>
          <w:sz w:val="32"/>
          <w:szCs w:val="32"/>
        </w:rPr>
        <w:t>年</w:t>
      </w:r>
      <w:r>
        <w:rPr>
          <w:rFonts w:ascii="仿宋_GB2312" w:hAnsi="Calibri" w:eastAsia="仿宋_GB2312" w:cs="仿宋_GB2312"/>
          <w:sz w:val="32"/>
          <w:szCs w:val="32"/>
        </w:rPr>
        <w:t>4</w:t>
      </w:r>
      <w:r>
        <w:rPr>
          <w:rFonts w:hint="eastAsia" w:ascii="仿宋_GB2312" w:eastAsia="仿宋_GB2312" w:cs="仿宋_GB2312"/>
          <w:sz w:val="32"/>
          <w:szCs w:val="32"/>
          <w:shd w:val="clear" w:color="auto" w:fill="FFFFFF"/>
        </w:rPr>
        <w:t>月</w:t>
      </w:r>
      <w:r>
        <w:rPr>
          <w:rFonts w:ascii="仿宋_GB2312" w:eastAsia="仿宋_GB2312" w:cs="仿宋_GB2312"/>
          <w:sz w:val="32"/>
          <w:szCs w:val="32"/>
          <w:shd w:val="clear" w:color="auto" w:fill="FFFFFF"/>
        </w:rPr>
        <w:t>1</w:t>
      </w:r>
      <w:r>
        <w:rPr>
          <w:rFonts w:hint="eastAsia" w:ascii="仿宋_GB2312" w:eastAsia="仿宋_GB2312" w:cs="仿宋_GB2312"/>
          <w:sz w:val="32"/>
          <w:szCs w:val="32"/>
          <w:shd w:val="clear" w:color="auto" w:fill="FFFFFF"/>
        </w:rPr>
        <w:t>日前通过电子邮件将</w:t>
      </w:r>
      <w:r>
        <w:rPr>
          <w:rFonts w:hint="eastAsia" w:ascii="仿宋_GB2312" w:hAnsi="Calibri" w:eastAsia="仿宋_GB2312" w:cs="仿宋_GB2312"/>
          <w:sz w:val="32"/>
          <w:szCs w:val="32"/>
        </w:rPr>
        <w:t>以下材料</w:t>
      </w:r>
      <w:r>
        <w:rPr>
          <w:rFonts w:hint="eastAsia" w:ascii="仿宋_GB2312" w:hAnsi="Calibri" w:eastAsia="仿宋_GB2312" w:cs="仿宋_GB2312"/>
          <w:b/>
          <w:bCs/>
          <w:sz w:val="32"/>
          <w:szCs w:val="32"/>
        </w:rPr>
        <w:t>扫描件</w:t>
      </w:r>
      <w:r>
        <w:rPr>
          <w:rFonts w:hint="eastAsia" w:ascii="仿宋_GB2312" w:hAnsi="Calibri" w:eastAsia="仿宋_GB2312" w:cs="仿宋_GB2312"/>
          <w:sz w:val="32"/>
          <w:szCs w:val="32"/>
        </w:rPr>
        <w:t>发送到我单位接受资格复审。</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应届毕业生提供所在学校加盖公章的报名推荐表（须注明培养方式）。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社会在职人员提供所在单位盖章的报名推荐表（确有困难的可推迟至考察阶段提供）。现工作单位与报名时填写单位不一致的，还需提供离职有关材料。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留学回国人员提供教育部留学服务中心认证的国外学历学位认证书。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cs="仿宋_GB2312"/>
          <w:sz w:val="32"/>
          <w:szCs w:val="32"/>
        </w:rPr>
        <w:t>“大学生村官”项目人员提供由县级及以上组织人事部门出具的服务期满、考核合格的材料；“农村义务教育阶段学校教师特设岗位计划”项目人员提供省级教育部门统一制作，教育部监制的“特岗教师”证书和服务“农村义务教育阶段学校教师特设岗位计划”鉴定表；“三支一扶”计划项目人员提供各省“三支一扶”工作协调管理办公室出具的高校毕业生“三支一扶”服务证书；“大学生志愿服务西部计划”项目人员提供由共青团中央统一制作的服务证和大学生志愿服务西部计划鉴定表。高校毕业生退役士兵提供国防部统一制作的《中国人民解放军士官退出现役证》（或者《中国人民武装警察部队士官退出现役证》）和国家承认的高等学校毕业证书复印件，并由县级及以上退役军人事务部门加盖公章。</w:t>
      </w:r>
      <w:r>
        <w:rPr>
          <w:rFonts w:ascii="仿宋_GB2312" w:eastAsia="仿宋_GB2312" w:cs="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cs="仿宋_GB2312"/>
          <w:sz w:val="32"/>
          <w:szCs w:val="32"/>
        </w:rPr>
        <w:t>考生应对所提供材料的真实性负责，材料不全或主要信息不实，影响资格审查结果的，将取消面试资格。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cs="仿宋_GB2312"/>
          <w:b/>
          <w:bCs/>
          <w:sz w:val="32"/>
          <w:szCs w:val="32"/>
        </w:rPr>
        <w:t>此外，面试当天还将进行现场资格复审，届时请考生备齐以上材料原件。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cs="黑体"/>
          <w:sz w:val="32"/>
          <w:szCs w:val="32"/>
          <w:shd w:val="clear" w:color="auto" w:fill="FFFFFF"/>
        </w:rPr>
        <w:t>四、面试安排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cs="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cs="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bCs/>
          <w:sz w:val="32"/>
          <w:szCs w:val="32"/>
          <w:shd w:val="clear" w:color="auto" w:fill="FFFFFF"/>
        </w:rPr>
      </w:pPr>
      <w:r>
        <w:rPr>
          <w:rFonts w:hint="eastAsia" w:ascii="仿宋_GB2312" w:eastAsia="仿宋_GB2312" w:cs="仿宋_GB2312"/>
          <w:sz w:val="32"/>
          <w:szCs w:val="32"/>
          <w:shd w:val="clear" w:color="auto" w:fill="FFFFFF"/>
        </w:rPr>
        <w:t>面试于</w:t>
      </w:r>
      <w:r>
        <w:rPr>
          <w:rFonts w:ascii="仿宋_GB2312" w:eastAsia="仿宋_GB2312" w:cs="仿宋_GB2312"/>
          <w:sz w:val="32"/>
          <w:szCs w:val="32"/>
          <w:shd w:val="clear" w:color="auto" w:fill="FFFFFF"/>
        </w:rPr>
        <w:t>2023</w:t>
      </w:r>
      <w:r>
        <w:rPr>
          <w:rFonts w:hint="eastAsia" w:ascii="仿宋_GB2312" w:eastAsia="仿宋_GB2312" w:cs="仿宋_GB2312"/>
          <w:sz w:val="32"/>
          <w:szCs w:val="32"/>
          <w:shd w:val="clear" w:color="auto" w:fill="FFFFFF"/>
        </w:rPr>
        <w:t>年</w:t>
      </w:r>
      <w:r>
        <w:rPr>
          <w:rFonts w:ascii="仿宋_GB2312" w:eastAsia="仿宋_GB2312" w:cs="仿宋_GB2312"/>
          <w:sz w:val="32"/>
          <w:szCs w:val="32"/>
          <w:shd w:val="clear" w:color="auto" w:fill="FFFFFF"/>
        </w:rPr>
        <w:t>4</w:t>
      </w:r>
      <w:r>
        <w:rPr>
          <w:rFonts w:hint="eastAsia" w:ascii="仿宋_GB2312" w:eastAsia="仿宋_GB2312" w:cs="仿宋_GB2312"/>
          <w:sz w:val="32"/>
          <w:szCs w:val="32"/>
          <w:shd w:val="clear" w:color="auto" w:fill="FFFFFF"/>
        </w:rPr>
        <w:t>月</w:t>
      </w:r>
      <w:r>
        <w:rPr>
          <w:rFonts w:ascii="仿宋_GB2312" w:eastAsia="仿宋_GB2312" w:cs="仿宋_GB2312"/>
          <w:sz w:val="32"/>
          <w:szCs w:val="32"/>
          <w:shd w:val="clear" w:color="auto" w:fill="FFFFFF"/>
        </w:rPr>
        <w:t>12</w:t>
      </w:r>
      <w:r>
        <w:rPr>
          <w:rFonts w:hint="eastAsia" w:ascii="仿宋_GB2312" w:eastAsia="仿宋_GB2312" w:cs="仿宋_GB2312"/>
          <w:sz w:val="32"/>
          <w:szCs w:val="32"/>
          <w:shd w:val="clear" w:color="auto" w:fill="FFFFFF"/>
        </w:rPr>
        <w:t>日至</w:t>
      </w:r>
      <w:r>
        <w:rPr>
          <w:rFonts w:ascii="仿宋_GB2312" w:eastAsia="仿宋_GB2312" w:cs="仿宋_GB2312"/>
          <w:sz w:val="32"/>
          <w:szCs w:val="32"/>
          <w:shd w:val="clear" w:color="auto" w:fill="FFFFFF"/>
        </w:rPr>
        <w:t>4</w:t>
      </w:r>
      <w:r>
        <w:rPr>
          <w:rFonts w:hint="eastAsia" w:ascii="仿宋_GB2312" w:eastAsia="仿宋_GB2312" w:cs="仿宋_GB2312"/>
          <w:sz w:val="32"/>
          <w:szCs w:val="32"/>
          <w:shd w:val="clear" w:color="auto" w:fill="FFFFFF"/>
        </w:rPr>
        <w:t>月</w:t>
      </w:r>
      <w:r>
        <w:rPr>
          <w:rFonts w:ascii="仿宋_GB2312" w:eastAsia="仿宋_GB2312" w:cs="仿宋_GB2312"/>
          <w:sz w:val="32"/>
          <w:szCs w:val="32"/>
          <w:shd w:val="clear" w:color="auto" w:fill="FFFFFF"/>
        </w:rPr>
        <w:t>13</w:t>
      </w:r>
      <w:r>
        <w:rPr>
          <w:rFonts w:hint="eastAsia" w:ascii="仿宋_GB2312" w:eastAsia="仿宋_GB2312" w:cs="仿宋_GB2312"/>
          <w:sz w:val="32"/>
          <w:szCs w:val="32"/>
          <w:shd w:val="clear" w:color="auto" w:fill="FFFFFF"/>
        </w:rPr>
        <w:t>日进行，每日上午</w:t>
      </w:r>
      <w:r>
        <w:rPr>
          <w:rFonts w:ascii="仿宋_GB2312" w:eastAsia="仿宋_GB2312" w:cs="仿宋_GB2312"/>
          <w:sz w:val="32"/>
          <w:szCs w:val="32"/>
          <w:shd w:val="clear" w:color="auto" w:fill="FFFFFF"/>
        </w:rPr>
        <w:t>9</w:t>
      </w:r>
      <w:r>
        <w:rPr>
          <w:rFonts w:hint="eastAsia" w:ascii="仿宋_GB2312" w:eastAsia="仿宋_GB2312" w:cs="仿宋_GB2312"/>
          <w:sz w:val="32"/>
          <w:szCs w:val="32"/>
          <w:shd w:val="clear" w:color="auto" w:fill="FFFFFF"/>
        </w:rPr>
        <w:t>：</w:t>
      </w:r>
      <w:r>
        <w:rPr>
          <w:rFonts w:ascii="仿宋_GB2312" w:eastAsia="仿宋_GB2312" w:cs="仿宋_GB2312"/>
          <w:sz w:val="32"/>
          <w:szCs w:val="32"/>
          <w:shd w:val="clear" w:color="auto" w:fill="FFFFFF"/>
        </w:rPr>
        <w:t>00</w:t>
      </w:r>
      <w:r>
        <w:rPr>
          <w:rFonts w:hint="eastAsia" w:ascii="仿宋_GB2312" w:eastAsia="仿宋_GB2312" w:cs="仿宋_GB2312"/>
          <w:sz w:val="32"/>
          <w:szCs w:val="32"/>
          <w:shd w:val="clear" w:color="auto" w:fill="FFFFFF"/>
        </w:rPr>
        <w:t>开始。参加面试的考生须于当日上午</w:t>
      </w:r>
      <w:r>
        <w:rPr>
          <w:rFonts w:ascii="仿宋_GB2312" w:eastAsia="仿宋_GB2312" w:cs="仿宋_GB2312"/>
          <w:sz w:val="32"/>
          <w:szCs w:val="32"/>
          <w:shd w:val="clear" w:color="auto" w:fill="FFFFFF"/>
        </w:rPr>
        <w:t>8</w:t>
      </w:r>
      <w:r>
        <w:rPr>
          <w:rFonts w:hint="eastAsia" w:ascii="仿宋_GB2312" w:eastAsia="仿宋_GB2312" w:cs="仿宋_GB2312"/>
          <w:sz w:val="32"/>
          <w:szCs w:val="32"/>
          <w:shd w:val="clear" w:color="auto" w:fill="FFFFFF"/>
        </w:rPr>
        <w:t>：</w:t>
      </w:r>
      <w:r>
        <w:rPr>
          <w:rFonts w:ascii="仿宋_GB2312" w:eastAsia="仿宋_GB2312" w:cs="仿宋_GB2312"/>
          <w:sz w:val="32"/>
          <w:szCs w:val="32"/>
          <w:shd w:val="clear" w:color="auto" w:fill="FFFFFF"/>
        </w:rPr>
        <w:t>30</w:t>
      </w:r>
      <w:r>
        <w:rPr>
          <w:rFonts w:hint="eastAsia" w:ascii="仿宋_GB2312" w:eastAsia="仿宋_GB2312" w:cs="仿宋_GB2312"/>
          <w:sz w:val="32"/>
          <w:szCs w:val="32"/>
          <w:shd w:val="clear" w:color="auto" w:fill="FFFFFF"/>
        </w:rPr>
        <w:t>前携带身份证和准考证到面试地点报到，并在工作人员引导下进入候考室。</w:t>
      </w:r>
      <w:r>
        <w:rPr>
          <w:rFonts w:hint="eastAsia" w:ascii="仿宋_GB2312" w:eastAsia="仿宋_GB2312" w:cs="仿宋_GB2312"/>
          <w:b/>
          <w:bCs/>
          <w:sz w:val="32"/>
          <w:szCs w:val="32"/>
          <w:shd w:val="clear" w:color="auto" w:fill="FFFFFF"/>
        </w:rPr>
        <w:t>截至面试当天上午</w:t>
      </w:r>
      <w:r>
        <w:rPr>
          <w:rFonts w:ascii="仿宋_GB2312" w:eastAsia="仿宋_GB2312" w:cs="仿宋_GB2312"/>
          <w:b/>
          <w:bCs/>
          <w:sz w:val="32"/>
          <w:szCs w:val="32"/>
          <w:shd w:val="clear" w:color="auto" w:fill="FFFFFF"/>
        </w:rPr>
        <w:t>8</w:t>
      </w:r>
      <w:r>
        <w:rPr>
          <w:rFonts w:hint="eastAsia" w:ascii="仿宋_GB2312" w:eastAsia="仿宋_GB2312" w:cs="仿宋_GB2312"/>
          <w:b/>
          <w:bCs/>
          <w:sz w:val="32"/>
          <w:szCs w:val="32"/>
          <w:shd w:val="clear" w:color="auto" w:fill="FFFFFF"/>
        </w:rPr>
        <w:t>：</w:t>
      </w:r>
      <w:r>
        <w:rPr>
          <w:rFonts w:ascii="仿宋_GB2312" w:eastAsia="仿宋_GB2312" w:cs="仿宋_GB2312"/>
          <w:b/>
          <w:bCs/>
          <w:sz w:val="32"/>
          <w:szCs w:val="32"/>
          <w:shd w:val="clear" w:color="auto" w:fill="FFFFFF"/>
        </w:rPr>
        <w:t>30</w:t>
      </w:r>
      <w:r>
        <w:rPr>
          <w:rFonts w:hint="eastAsia" w:ascii="仿宋_GB2312" w:eastAsia="仿宋_GB2312" w:cs="仿宋_GB2312"/>
          <w:b/>
          <w:bCs/>
          <w:sz w:val="32"/>
          <w:szCs w:val="32"/>
          <w:shd w:val="clear" w:color="auto" w:fill="FFFFFF"/>
        </w:rPr>
        <w:t>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cs="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cs="仿宋_GB2312"/>
          <w:sz w:val="32"/>
          <w:szCs w:val="32"/>
          <w:shd w:val="clear" w:color="auto" w:fill="FFFFFF"/>
        </w:rPr>
        <w:t>天辰楼宾馆北三楼会议室（知明厅）。地址：成都市青羊区青华路</w:t>
      </w:r>
      <w:r>
        <w:rPr>
          <w:rFonts w:ascii="仿宋_GB2312" w:eastAsia="仿宋_GB2312" w:cs="仿宋_GB2312"/>
          <w:sz w:val="32"/>
          <w:szCs w:val="32"/>
          <w:shd w:val="clear" w:color="auto" w:fill="FFFFFF"/>
        </w:rPr>
        <w:t>38</w:t>
      </w:r>
      <w:r>
        <w:rPr>
          <w:rFonts w:hint="eastAsia" w:ascii="仿宋_GB2312" w:eastAsia="仿宋_GB2312" w:cs="仿宋_GB2312"/>
          <w:sz w:val="32"/>
          <w:szCs w:val="32"/>
          <w:shd w:val="clear" w:color="auto" w:fill="FFFFFF"/>
        </w:rPr>
        <w:t>号</w:t>
      </w:r>
    </w:p>
    <w:p>
      <w:pPr>
        <w:spacing w:line="600" w:lineRule="exact"/>
        <w:ind w:firstLine="640" w:firstLineChars="200"/>
        <w:rPr>
          <w:rFonts w:eastAsia="黑体"/>
          <w:sz w:val="32"/>
          <w:szCs w:val="32"/>
        </w:rPr>
      </w:pPr>
      <w:r>
        <w:rPr>
          <w:rFonts w:hint="eastAsia" w:eastAsia="黑体" w:cs="黑体"/>
          <w:sz w:val="32"/>
          <w:szCs w:val="32"/>
        </w:rPr>
        <w:t>五、体检和考察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cs="楷体_GB2312"/>
          <w:sz w:val="32"/>
          <w:szCs w:val="32"/>
        </w:rPr>
        <w:t>（一）综合成绩计算方式。</w:t>
      </w:r>
    </w:p>
    <w:p>
      <w:pPr>
        <w:snapToGrid w:val="0"/>
        <w:spacing w:line="600" w:lineRule="exact"/>
        <w:ind w:firstLine="614" w:firstLineChars="192"/>
        <w:rPr>
          <w:rFonts w:ascii="仿宋_GB2312" w:eastAsia="仿宋_GB2312" w:cs="仿宋_GB2312"/>
          <w:sz w:val="32"/>
          <w:szCs w:val="32"/>
        </w:rPr>
      </w:pPr>
      <w:r>
        <w:rPr>
          <w:rFonts w:hint="eastAsia" w:ascii="仿宋_GB2312" w:eastAsia="仿宋_GB2312" w:cs="仿宋_GB2312"/>
          <w:sz w:val="32"/>
          <w:szCs w:val="32"/>
        </w:rPr>
        <w:t>综合成绩计算</w:t>
      </w:r>
      <w:r>
        <w:rPr>
          <w:rFonts w:ascii="仿宋_GB2312" w:eastAsia="仿宋_GB2312" w:cs="仿宋_GB2312"/>
          <w:sz w:val="32"/>
          <w:szCs w:val="32"/>
        </w:rPr>
        <w:t xml:space="preserve">: </w:t>
      </w:r>
      <w:r>
        <w:rPr>
          <w:rFonts w:hint="eastAsia" w:ascii="仿宋_GB2312" w:eastAsia="仿宋_GB2312" w:cs="仿宋_GB2312"/>
          <w:sz w:val="32"/>
          <w:szCs w:val="32"/>
        </w:rPr>
        <w:t>综合成绩</w:t>
      </w:r>
      <w:r>
        <w:rPr>
          <w:rFonts w:ascii="仿宋_GB2312" w:eastAsia="仿宋_GB2312" w:cs="仿宋_GB2312"/>
          <w:sz w:val="32"/>
          <w:szCs w:val="32"/>
        </w:rPr>
        <w:t>=</w:t>
      </w:r>
      <w:r>
        <w:rPr>
          <w:rFonts w:hint="eastAsia" w:ascii="仿宋_GB2312" w:eastAsia="仿宋_GB2312" w:cs="仿宋_GB2312"/>
          <w:sz w:val="32"/>
          <w:szCs w:val="32"/>
        </w:rPr>
        <w:t>（笔试总成绩÷</w:t>
      </w:r>
      <w:r>
        <w:rPr>
          <w:rFonts w:ascii="仿宋_GB2312" w:eastAsia="仿宋_GB2312" w:cs="仿宋_GB2312"/>
          <w:sz w:val="32"/>
          <w:szCs w:val="32"/>
        </w:rPr>
        <w:t>2</w:t>
      </w:r>
      <w:r>
        <w:rPr>
          <w:rFonts w:hint="eastAsia" w:ascii="仿宋_GB2312" w:eastAsia="仿宋_GB2312" w:cs="仿宋_GB2312"/>
          <w:sz w:val="32"/>
          <w:szCs w:val="32"/>
        </w:rPr>
        <w:t>）×</w:t>
      </w:r>
      <w:r>
        <w:rPr>
          <w:rFonts w:ascii="仿宋_GB2312" w:eastAsia="仿宋_GB2312" w:cs="仿宋_GB2312"/>
          <w:sz w:val="32"/>
          <w:szCs w:val="32"/>
        </w:rPr>
        <w:t xml:space="preserve">50% + </w:t>
      </w:r>
      <w:r>
        <w:rPr>
          <w:rFonts w:hint="eastAsia" w:ascii="仿宋_GB2312" w:eastAsia="仿宋_GB2312" w:cs="仿宋_GB2312"/>
          <w:sz w:val="32"/>
          <w:szCs w:val="32"/>
        </w:rPr>
        <w:t>面试成绩×</w:t>
      </w:r>
      <w:r>
        <w:rPr>
          <w:rFonts w:ascii="仿宋_GB2312" w:eastAsia="仿宋_GB2312" w:cs="仿宋_GB2312"/>
          <w:sz w:val="32"/>
          <w:szCs w:val="32"/>
        </w:rPr>
        <w:t>50%</w:t>
      </w:r>
    </w:p>
    <w:p>
      <w:pPr>
        <w:spacing w:line="600" w:lineRule="exact"/>
        <w:ind w:firstLine="640" w:firstLineChars="200"/>
        <w:rPr>
          <w:rFonts w:ascii="楷体_GB2312" w:eastAsia="楷体_GB2312"/>
          <w:sz w:val="32"/>
          <w:szCs w:val="32"/>
        </w:rPr>
      </w:pPr>
      <w:r>
        <w:rPr>
          <w:rFonts w:hint="eastAsia" w:ascii="楷体_GB2312" w:eastAsia="楷体_GB2312" w:cs="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cs="仿宋_GB2312"/>
          <w:sz w:val="32"/>
          <w:szCs w:val="32"/>
        </w:rPr>
        <w:t>参加面试人数与录用计划数比例达到</w:t>
      </w:r>
      <w:r>
        <w:rPr>
          <w:rFonts w:ascii="仿宋_GB2312" w:eastAsia="仿宋_GB2312" w:cs="仿宋_GB2312"/>
          <w:sz w:val="32"/>
          <w:szCs w:val="32"/>
        </w:rPr>
        <w:t>3:1</w:t>
      </w:r>
      <w:r>
        <w:rPr>
          <w:rFonts w:hint="eastAsia" w:ascii="仿宋_GB2312" w:eastAsia="仿宋_GB2312" w:cs="仿宋_GB2312"/>
          <w:sz w:val="32"/>
          <w:szCs w:val="32"/>
        </w:rPr>
        <w:t>及以上的，面试后应按综合成绩从高到低的顺序</w:t>
      </w:r>
      <w:r>
        <w:rPr>
          <w:rFonts w:ascii="仿宋_GB2312" w:eastAsia="仿宋_GB2312" w:cs="仿宋_GB2312"/>
          <w:sz w:val="32"/>
          <w:szCs w:val="32"/>
        </w:rPr>
        <w:t>1:1</w:t>
      </w:r>
      <w:r>
        <w:rPr>
          <w:rFonts w:hint="eastAsia" w:ascii="仿宋_GB2312" w:eastAsia="仿宋_GB2312" w:cs="仿宋_GB2312"/>
          <w:sz w:val="32"/>
          <w:szCs w:val="32"/>
        </w:rPr>
        <w:t>确定考察和体检人选；</w:t>
      </w:r>
      <w:r>
        <w:rPr>
          <w:rFonts w:hint="eastAsia" w:ascii="仿宋_GB2312" w:hAnsi="黑体" w:eastAsia="仿宋_GB2312" w:cs="仿宋_GB2312"/>
          <w:sz w:val="32"/>
          <w:szCs w:val="32"/>
        </w:rPr>
        <w:t>比例低于</w:t>
      </w:r>
      <w:r>
        <w:rPr>
          <w:rFonts w:ascii="仿宋_GB2312" w:hAnsi="黑体" w:eastAsia="仿宋_GB2312" w:cs="仿宋_GB2312"/>
          <w:sz w:val="32"/>
          <w:szCs w:val="32"/>
        </w:rPr>
        <w:t>3:1</w:t>
      </w:r>
      <w:r>
        <w:rPr>
          <w:rFonts w:hint="eastAsia" w:ascii="仿宋_GB2312" w:hAnsi="黑体" w:eastAsia="仿宋_GB2312" w:cs="仿宋_GB2312"/>
          <w:sz w:val="32"/>
          <w:szCs w:val="32"/>
        </w:rPr>
        <w:t>的，考生面试成绩应达到</w:t>
      </w:r>
      <w:r>
        <w:rPr>
          <w:rFonts w:ascii="仿宋_GB2312" w:hAnsi="黑体" w:eastAsia="仿宋_GB2312" w:cs="仿宋_GB2312"/>
          <w:sz w:val="32"/>
          <w:szCs w:val="32"/>
        </w:rPr>
        <w:t>75</w:t>
      </w:r>
      <w:r>
        <w:rPr>
          <w:rFonts w:hint="eastAsia" w:ascii="仿宋_GB2312" w:hAnsi="黑体" w:eastAsia="仿宋_GB2312" w:cs="仿宋_GB2312"/>
          <w:sz w:val="32"/>
          <w:szCs w:val="32"/>
        </w:rPr>
        <w:t>分，方可进入考察和体检。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cs="楷体_GB2312"/>
          <w:sz w:val="32"/>
          <w:szCs w:val="32"/>
        </w:rPr>
        <w:t>（三）体检。</w:t>
      </w:r>
    </w:p>
    <w:p>
      <w:pPr>
        <w:pStyle w:val="2"/>
        <w:spacing w:line="600" w:lineRule="exact"/>
        <w:ind w:firstLine="31680"/>
        <w:rPr>
          <w:rFonts w:ascii="仿宋_GB2312" w:eastAsia="仿宋_GB2312"/>
          <w:shd w:val="clear" w:color="auto" w:fill="FFFFFF"/>
        </w:rPr>
      </w:pPr>
      <w:r>
        <w:rPr>
          <w:rFonts w:hint="eastAsia" w:ascii="仿宋_GB2312" w:eastAsia="仿宋_GB2312" w:cs="仿宋_GB2312"/>
          <w:shd w:val="clear" w:color="auto" w:fill="FFFFFF"/>
        </w:rPr>
        <w:t>体检于</w:t>
      </w:r>
      <w:r>
        <w:rPr>
          <w:rFonts w:ascii="仿宋_GB2312" w:eastAsia="仿宋_GB2312" w:cs="仿宋_GB2312"/>
          <w:shd w:val="clear" w:color="auto" w:fill="FFFFFF"/>
        </w:rPr>
        <w:t>2023</w:t>
      </w:r>
      <w:r>
        <w:rPr>
          <w:rFonts w:hint="eastAsia" w:ascii="仿宋_GB2312" w:eastAsia="仿宋_GB2312" w:cs="仿宋_GB2312"/>
          <w:shd w:val="clear" w:color="auto" w:fill="FFFFFF"/>
        </w:rPr>
        <w:t>年</w:t>
      </w:r>
      <w:r>
        <w:rPr>
          <w:rFonts w:ascii="仿宋_GB2312" w:eastAsia="仿宋_GB2312" w:cs="仿宋_GB2312"/>
          <w:shd w:val="clear" w:color="auto" w:fill="FFFFFF"/>
        </w:rPr>
        <w:t>4</w:t>
      </w:r>
      <w:r>
        <w:rPr>
          <w:rFonts w:hint="eastAsia" w:ascii="仿宋_GB2312" w:eastAsia="仿宋_GB2312" w:cs="仿宋_GB2312"/>
          <w:shd w:val="clear" w:color="auto" w:fill="FFFFFF"/>
        </w:rPr>
        <w:t>月</w:t>
      </w:r>
      <w:r>
        <w:rPr>
          <w:rFonts w:ascii="仿宋_GB2312" w:eastAsia="仿宋_GB2312" w:cs="仿宋_GB2312"/>
          <w:shd w:val="clear" w:color="auto" w:fill="FFFFFF"/>
        </w:rPr>
        <w:t>14</w:t>
      </w:r>
      <w:r>
        <w:rPr>
          <w:rFonts w:hint="eastAsia" w:ascii="仿宋_GB2312" w:eastAsia="仿宋_GB2312" w:cs="仿宋_GB2312"/>
          <w:shd w:val="clear" w:color="auto" w:fill="FFFFFF"/>
        </w:rPr>
        <w:t>日进行，请于当天上午</w:t>
      </w:r>
      <w:r>
        <w:rPr>
          <w:rFonts w:ascii="仿宋_GB2312" w:eastAsia="仿宋_GB2312" w:cs="仿宋_GB2312"/>
          <w:shd w:val="clear" w:color="auto" w:fill="FFFFFF"/>
        </w:rPr>
        <w:t>7</w:t>
      </w:r>
      <w:r>
        <w:rPr>
          <w:rFonts w:hint="eastAsia" w:ascii="仿宋_GB2312" w:eastAsia="仿宋_GB2312" w:cs="仿宋_GB2312"/>
          <w:shd w:val="clear" w:color="auto" w:fill="FFFFFF"/>
        </w:rPr>
        <w:t>点在天辰楼宾馆大厅集合，届时统一前往，请考生合理安排好行程，注意安全。体检费用由我单位承担。</w:t>
      </w:r>
    </w:p>
    <w:p>
      <w:pPr>
        <w:spacing w:line="600" w:lineRule="exact"/>
        <w:ind w:firstLine="600"/>
        <w:rPr>
          <w:rFonts w:ascii="楷体_GB2312" w:eastAsia="楷体_GB2312"/>
          <w:sz w:val="32"/>
          <w:szCs w:val="32"/>
        </w:rPr>
      </w:pPr>
      <w:r>
        <w:rPr>
          <w:rFonts w:hint="eastAsia" w:ascii="楷体_GB2312" w:eastAsia="楷体_GB2312" w:cs="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cs="仿宋_GB2312"/>
          <w:sz w:val="32"/>
          <w:szCs w:val="32"/>
        </w:rPr>
        <w:t>采取</w:t>
      </w:r>
      <w:r>
        <w:rPr>
          <w:rFonts w:hint="eastAsia" w:ascii="仿宋_GB2312" w:hAnsi="黑体" w:eastAsia="仿宋_GB2312" w:cs="仿宋_GB2312"/>
          <w:sz w:val="32"/>
          <w:szCs w:val="32"/>
        </w:rPr>
        <w:t>个别谈话、实地走访、严格审核人事档案、同本人面谈、查询社会信用记录等</w:t>
      </w:r>
      <w:r>
        <w:rPr>
          <w:rFonts w:hint="eastAsia" w:ascii="仿宋_GB2312" w:eastAsia="仿宋_GB2312" w:cs="仿宋_GB2312"/>
          <w:sz w:val="32"/>
          <w:szCs w:val="32"/>
        </w:rPr>
        <w:t>方法进行。</w:t>
      </w:r>
    </w:p>
    <w:p>
      <w:pPr>
        <w:spacing w:line="600" w:lineRule="exact"/>
        <w:ind w:firstLine="640" w:firstLineChars="200"/>
        <w:rPr>
          <w:rFonts w:ascii="仿宋_GB2312" w:eastAsia="仿宋_GB2312"/>
          <w:sz w:val="32"/>
          <w:szCs w:val="32"/>
        </w:rPr>
      </w:pPr>
      <w:r>
        <w:rPr>
          <w:rFonts w:hint="eastAsia" w:ascii="仿宋_GB2312" w:eastAsia="仿宋_GB2312" w:cs="仿宋_GB2312"/>
          <w:sz w:val="32"/>
          <w:szCs w:val="32"/>
        </w:rPr>
        <w:t>联系方式：</w:t>
      </w:r>
      <w:r>
        <w:rPr>
          <w:rFonts w:ascii="仿宋_GB2312" w:eastAsia="仿宋_GB2312" w:cs="仿宋_GB2312"/>
          <w:sz w:val="32"/>
          <w:szCs w:val="32"/>
        </w:rPr>
        <w:t>028-65593790</w:t>
      </w:r>
      <w:r>
        <w:rPr>
          <w:rFonts w:hint="eastAsia" w:ascii="仿宋_GB2312" w:eastAsia="仿宋_GB2312" w:cs="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ascii="仿宋_GB2312" w:eastAsia="仿宋_GB2312" w:cs="仿宋_GB2312"/>
          <w:sz w:val="32"/>
          <w:szCs w:val="32"/>
        </w:rPr>
        <w:t xml:space="preserve">          028-65593721</w:t>
      </w:r>
      <w:r>
        <w:rPr>
          <w:rFonts w:hint="eastAsia" w:ascii="仿宋_GB2312" w:eastAsia="仿宋_GB2312" w:cs="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cs="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ascii="仿宋_GB2312" w:eastAsia="仿宋_GB2312"/>
          <w:sz w:val="32"/>
          <w:szCs w:val="32"/>
        </w:rPr>
      </w:pPr>
      <w:r>
        <w:rPr>
          <w:rFonts w:hint="eastAsia" w:ascii="仿宋_GB2312" w:eastAsia="仿宋_GB2312" w:cs="仿宋_GB2312"/>
          <w:sz w:val="32"/>
          <w:szCs w:val="32"/>
        </w:rPr>
        <w:t>附件：</w:t>
      </w:r>
      <w:r>
        <w:rPr>
          <w:rFonts w:ascii="仿宋_GB2312" w:eastAsia="仿宋_GB2312" w:cs="仿宋_GB2312"/>
          <w:sz w:val="32"/>
          <w:szCs w:val="32"/>
        </w:rPr>
        <w:t>1.</w:t>
      </w:r>
      <w:r>
        <w:rPr>
          <w:rFonts w:hint="eastAsia" w:ascii="仿宋_GB2312" w:eastAsia="仿宋_GB2312" w:cs="仿宋_GB2312"/>
          <w:sz w:val="32"/>
          <w:szCs w:val="32"/>
        </w:rPr>
        <w:t>面试名单</w:t>
      </w:r>
    </w:p>
    <w:p>
      <w:pPr>
        <w:spacing w:line="600" w:lineRule="exact"/>
        <w:ind w:firstLine="1600" w:firstLineChars="500"/>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试确认内容（样式）</w:t>
      </w:r>
    </w:p>
    <w:p>
      <w:pPr>
        <w:spacing w:line="600" w:lineRule="exact"/>
        <w:ind w:firstLine="1600" w:firstLineChars="500"/>
        <w:rPr>
          <w:rFonts w:ascii="仿宋_GB2312" w:eastAsia="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放弃面试资格声明（样式）</w:t>
      </w: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cs="仿宋_GB2312"/>
          <w:sz w:val="32"/>
          <w:szCs w:val="32"/>
          <w:shd w:val="clear" w:color="auto" w:fill="FFFFFF"/>
        </w:rPr>
      </w:pPr>
      <w:r>
        <w:rPr>
          <w:rFonts w:hint="eastAsia" w:ascii="仿宋_GB2312" w:eastAsia="仿宋_GB2312" w:cs="仿宋_GB2312"/>
          <w:sz w:val="32"/>
          <w:szCs w:val="32"/>
          <w:shd w:val="clear" w:color="auto" w:fill="FFFFFF"/>
        </w:rPr>
        <w:t>国家统计局四川调查总队</w:t>
      </w:r>
      <w:r>
        <w:rPr>
          <w:rFonts w:ascii="仿宋_GB2312" w:eastAsia="仿宋_GB2312" w:cs="仿宋_GB2312"/>
          <w:sz w:val="32"/>
          <w:szCs w:val="32"/>
          <w:shd w:val="clear" w:color="auto" w:fill="FFFFFF"/>
        </w:rPr>
        <w:t xml:space="preserve">                         </w:t>
      </w:r>
    </w:p>
    <w:p>
      <w:pPr>
        <w:spacing w:line="600" w:lineRule="exact"/>
        <w:rPr>
          <w:rFonts w:eastAsia="仿宋_GB2312"/>
          <w:sz w:val="32"/>
          <w:szCs w:val="32"/>
          <w:shd w:val="clear" w:color="auto" w:fill="FFFFFF"/>
        </w:rPr>
      </w:pPr>
      <w:r>
        <w:rPr>
          <w:rFonts w:ascii="仿宋_GB2312" w:eastAsia="仿宋_GB2312" w:cs="仿宋_GB2312"/>
          <w:sz w:val="32"/>
          <w:szCs w:val="32"/>
          <w:shd w:val="clear" w:color="auto" w:fill="FFFFFF"/>
        </w:rPr>
        <w:t xml:space="preserve">                   </w:t>
      </w:r>
      <w:r>
        <w:rPr>
          <w:rFonts w:hint="eastAsia" w:ascii="仿宋_GB2312" w:eastAsia="仿宋_GB2312" w:cs="仿宋_GB2312"/>
          <w:sz w:val="32"/>
          <w:szCs w:val="32"/>
          <w:shd w:val="clear" w:color="auto" w:fill="FFFFFF"/>
          <w:lang w:val="en-US" w:eastAsia="zh-CN"/>
        </w:rPr>
        <w:t xml:space="preserve">          </w:t>
      </w:r>
      <w:r>
        <w:rPr>
          <w:rFonts w:ascii="仿宋_GB2312" w:eastAsia="仿宋_GB2312" w:cs="仿宋_GB2312"/>
          <w:sz w:val="32"/>
          <w:szCs w:val="32"/>
          <w:shd w:val="clear" w:color="auto" w:fill="FFFFFF"/>
        </w:rPr>
        <w:t>202</w:t>
      </w:r>
      <w:bookmarkStart w:id="0" w:name="_GoBack"/>
      <w:bookmarkEnd w:id="0"/>
      <w:r>
        <w:rPr>
          <w:rFonts w:ascii="仿宋_GB2312" w:eastAsia="仿宋_GB2312" w:cs="仿宋_GB2312"/>
          <w:sz w:val="32"/>
          <w:szCs w:val="32"/>
          <w:shd w:val="clear" w:color="auto" w:fill="FFFFFF"/>
        </w:rPr>
        <w:t>3</w:t>
      </w:r>
      <w:r>
        <w:rPr>
          <w:rFonts w:hint="eastAsia" w:ascii="仿宋_GB2312" w:eastAsia="仿宋_GB2312" w:cs="仿宋_GB2312"/>
          <w:sz w:val="32"/>
          <w:szCs w:val="32"/>
          <w:shd w:val="clear" w:color="auto" w:fill="FFFFFF"/>
        </w:rPr>
        <w:t>年</w:t>
      </w:r>
      <w:r>
        <w:rPr>
          <w:rFonts w:hint="eastAsia" w:ascii="仿宋_GB2312" w:eastAsia="仿宋_GB2312" w:cs="仿宋_GB2312"/>
          <w:sz w:val="32"/>
          <w:szCs w:val="32"/>
          <w:shd w:val="clear" w:color="auto" w:fill="FFFFFF"/>
          <w:lang w:val="en-US" w:eastAsia="zh-CN"/>
        </w:rPr>
        <w:t>3</w:t>
      </w:r>
      <w:r>
        <w:rPr>
          <w:rFonts w:hint="eastAsia" w:ascii="仿宋_GB2312" w:eastAsia="仿宋_GB2312" w:cs="仿宋_GB2312"/>
          <w:sz w:val="32"/>
          <w:szCs w:val="32"/>
          <w:shd w:val="clear" w:color="auto" w:fill="FFFFFF"/>
        </w:rPr>
        <w:t>月</w:t>
      </w:r>
      <w:r>
        <w:rPr>
          <w:rFonts w:hint="eastAsia" w:ascii="仿宋_GB2312" w:eastAsia="仿宋_GB2312" w:cs="仿宋_GB2312"/>
          <w:sz w:val="32"/>
          <w:szCs w:val="32"/>
          <w:shd w:val="clear" w:color="auto" w:fill="FFFFFF"/>
          <w:lang w:val="en-US" w:eastAsia="zh-CN"/>
        </w:rPr>
        <w:t>28</w:t>
      </w:r>
      <w:r>
        <w:rPr>
          <w:rFonts w:hint="eastAsia" w:ascii="仿宋_GB2312" w:eastAsia="仿宋_GB2312" w:cs="仿宋_GB2312"/>
          <w:sz w:val="32"/>
          <w:szCs w:val="32"/>
          <w:shd w:val="clear" w:color="auto" w:fill="FFFFFF"/>
        </w:rPr>
        <w:t>日</w:t>
      </w:r>
      <w:r>
        <w:rPr>
          <w:rFonts w:eastAsia="仿宋_GB2312"/>
          <w:sz w:val="32"/>
          <w:szCs w:val="32"/>
          <w:shd w:val="clear" w:color="auto" w:fill="FFFFFF"/>
        </w:rPr>
        <w:br w:type="page"/>
      </w:r>
      <w:r>
        <w:rPr>
          <w:rFonts w:hint="eastAsia" w:ascii="黑体" w:hAnsi="黑体" w:eastAsia="黑体" w:cs="黑体"/>
          <w:color w:val="000000"/>
          <w:spacing w:val="8"/>
          <w:sz w:val="32"/>
          <w:szCs w:val="32"/>
        </w:rPr>
        <w:t>附件</w:t>
      </w:r>
      <w:r>
        <w:rPr>
          <w:rFonts w:ascii="黑体" w:hAnsi="黑体" w:eastAsia="黑体" w:cs="黑体"/>
          <w:color w:val="000000"/>
          <w:spacing w:val="8"/>
          <w:sz w:val="32"/>
          <w:szCs w:val="32"/>
        </w:rPr>
        <w:t>1</w:t>
      </w:r>
    </w:p>
    <w:p>
      <w:pPr>
        <w:spacing w:line="600" w:lineRule="exact"/>
        <w:jc w:val="center"/>
        <w:rPr>
          <w:rFonts w:ascii="黑体" w:hAnsi="黑体" w:eastAsia="黑体"/>
          <w:color w:val="000000"/>
          <w:spacing w:val="8"/>
        </w:rPr>
      </w:pPr>
      <w:r>
        <w:rPr>
          <w:rFonts w:hint="eastAsia" w:eastAsia="黑体" w:cs="黑体"/>
          <w:sz w:val="32"/>
          <w:szCs w:val="32"/>
          <w:shd w:val="clear" w:color="auto" w:fill="FFFFFF"/>
        </w:rPr>
        <w:t>面试名单</w:t>
      </w:r>
    </w:p>
    <w:p>
      <w:pPr>
        <w:rPr>
          <w:rFonts w:ascii="黑体" w:hAnsi="黑体" w:eastAsia="黑体"/>
          <w:color w:val="000000"/>
          <w:spacing w:val="8"/>
        </w:rPr>
      </w:pPr>
    </w:p>
    <w:tbl>
      <w:tblPr>
        <w:tblStyle w:val="6"/>
        <w:tblW w:w="9280" w:type="dxa"/>
        <w:jc w:val="center"/>
        <w:tblLayout w:type="autofit"/>
        <w:tblCellMar>
          <w:top w:w="0" w:type="dxa"/>
          <w:left w:w="108" w:type="dxa"/>
          <w:bottom w:w="0" w:type="dxa"/>
          <w:right w:w="108" w:type="dxa"/>
        </w:tblCellMar>
      </w:tblPr>
      <w:tblGrid>
        <w:gridCol w:w="2667"/>
        <w:gridCol w:w="1152"/>
        <w:gridCol w:w="1206"/>
        <w:gridCol w:w="2016"/>
        <w:gridCol w:w="1382"/>
        <w:gridCol w:w="857"/>
      </w:tblGrid>
      <w:tr>
        <w:tblPrEx>
          <w:tblCellMar>
            <w:top w:w="0" w:type="dxa"/>
            <w:left w:w="108" w:type="dxa"/>
            <w:bottom w:w="0" w:type="dxa"/>
            <w:right w:w="108" w:type="dxa"/>
          </w:tblCellMar>
        </w:tblPrEx>
        <w:trPr>
          <w:trHeight w:val="1257" w:hRule="atLeast"/>
          <w:jc w:val="center"/>
        </w:trPr>
        <w:tc>
          <w:tcPr>
            <w:tcW w:w="266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utoSpaceDN w:val="0"/>
              <w:spacing w:line="528" w:lineRule="auto"/>
              <w:jc w:val="center"/>
              <w:rPr>
                <w:rFonts w:eastAsia="黑体"/>
                <w:kern w:val="0"/>
                <w:sz w:val="28"/>
                <w:szCs w:val="28"/>
              </w:rPr>
            </w:pPr>
            <w:r>
              <w:rPr>
                <w:rFonts w:hint="eastAsia" w:eastAsia="黑体"/>
                <w:kern w:val="0"/>
                <w:sz w:val="28"/>
                <w:szCs w:val="28"/>
              </w:rPr>
              <w:t>职位名称及代码</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utoSpaceDN w:val="0"/>
              <w:spacing w:line="528" w:lineRule="auto"/>
              <w:jc w:val="center"/>
              <w:rPr>
                <w:rFonts w:eastAsia="黑体"/>
                <w:kern w:val="0"/>
                <w:sz w:val="28"/>
                <w:szCs w:val="28"/>
              </w:rPr>
            </w:pPr>
            <w:r>
              <w:rPr>
                <w:rFonts w:hint="eastAsia" w:eastAsia="黑体"/>
                <w:kern w:val="0"/>
                <w:sz w:val="28"/>
                <w:szCs w:val="28"/>
              </w:rPr>
              <w:t>最低面试分数</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utoSpaceDN w:val="0"/>
              <w:spacing w:line="528" w:lineRule="auto"/>
              <w:jc w:val="center"/>
              <w:rPr>
                <w:rFonts w:eastAsia="黑体"/>
                <w:kern w:val="0"/>
                <w:sz w:val="28"/>
                <w:szCs w:val="28"/>
              </w:rPr>
            </w:pPr>
            <w:r>
              <w:rPr>
                <w:rFonts w:hint="eastAsia" w:eastAsia="黑体"/>
                <w:kern w:val="0"/>
                <w:sz w:val="28"/>
                <w:szCs w:val="28"/>
              </w:rPr>
              <w:t>姓名</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utoSpaceDN w:val="0"/>
              <w:spacing w:line="528" w:lineRule="auto"/>
              <w:jc w:val="center"/>
              <w:rPr>
                <w:rFonts w:eastAsia="黑体"/>
                <w:kern w:val="0"/>
                <w:sz w:val="28"/>
                <w:szCs w:val="28"/>
              </w:rPr>
            </w:pPr>
            <w:r>
              <w:rPr>
                <w:rFonts w:hint="eastAsia" w:eastAsia="黑体"/>
                <w:kern w:val="0"/>
                <w:sz w:val="28"/>
                <w:szCs w:val="28"/>
              </w:rPr>
              <w:t>准考证号</w:t>
            </w:r>
          </w:p>
        </w:tc>
        <w:tc>
          <w:tcPr>
            <w:tcW w:w="1382"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eastAsia="黑体"/>
                <w:kern w:val="0"/>
                <w:sz w:val="28"/>
                <w:szCs w:val="28"/>
              </w:rPr>
            </w:pPr>
            <w:r>
              <w:rPr>
                <w:rFonts w:hint="eastAsia" w:eastAsia="黑体"/>
                <w:kern w:val="0"/>
                <w:sz w:val="28"/>
                <w:szCs w:val="28"/>
              </w:rPr>
              <w:t>面试时间</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eastAsia="黑体"/>
                <w:kern w:val="0"/>
                <w:sz w:val="28"/>
                <w:szCs w:val="28"/>
              </w:rPr>
            </w:pPr>
            <w:r>
              <w:rPr>
                <w:rFonts w:hint="eastAsia" w:eastAsia="黑体"/>
                <w:kern w:val="0"/>
                <w:sz w:val="28"/>
                <w:szCs w:val="28"/>
              </w:rPr>
              <w:t>备注</w:t>
            </w: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四川调查总队农业调查处二级主任科员及以下（</w:t>
            </w:r>
            <w:r>
              <w:rPr>
                <w:rFonts w:ascii="仿宋_GB2312" w:eastAsia="仿宋_GB2312"/>
                <w:sz w:val="24"/>
                <w:szCs w:val="24"/>
              </w:rPr>
              <w:t>400110123001</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114.4</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黄东南</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135132010205009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姚红</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135151010302425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邓艳芳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135151010304101</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朱琳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135151010502529</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程明广</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135151110401415</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549"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四川调查总队综合处二级主任科员及以下（</w:t>
            </w:r>
            <w:r>
              <w:rPr>
                <w:rFonts w:ascii="仿宋_GB2312" w:eastAsia="仿宋_GB2312"/>
                <w:sz w:val="24"/>
                <w:szCs w:val="24"/>
              </w:rPr>
              <w:t>400110123002</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120.5</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刘锦</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135150010500305</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54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何小蓉</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135151010209615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赖安婷</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135151010303905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李丹</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135151010502510</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朱蔼琳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135151110401629</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四川调查总队住户监测处二级主任科员及以下（</w:t>
            </w:r>
            <w:r>
              <w:rPr>
                <w:rFonts w:ascii="仿宋_GB2312" w:eastAsia="仿宋_GB2312"/>
                <w:sz w:val="24"/>
                <w:szCs w:val="24"/>
              </w:rPr>
              <w:t>400110123003</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120.2</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孔祥云</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135141030101528</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孟颖韬</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135150063600316</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杨楠</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135151010207217</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江娅</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135151010209617</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89"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王淑</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135151010300611</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成都调查队生产投资价格调查处二级主任科员及以下（</w:t>
            </w:r>
            <w:r>
              <w:rPr>
                <w:rFonts w:ascii="仿宋_GB2312" w:eastAsia="仿宋_GB2312"/>
                <w:sz w:val="24"/>
                <w:szCs w:val="24"/>
              </w:rPr>
              <w:t>400110123004</w:t>
            </w:r>
            <w:r>
              <w:rPr>
                <w:rFonts w:hint="eastAsia" w:ascii="仿宋_GB2312" w:eastAsia="仿宋_GB2312"/>
                <w:sz w:val="24"/>
                <w:szCs w:val="24"/>
              </w:rPr>
              <w:t>）</w:t>
            </w:r>
          </w:p>
        </w:tc>
        <w:tc>
          <w:tcPr>
            <w:tcW w:w="1152"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112</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eastAsia="仿宋_GB2312"/>
                <w:sz w:val="24"/>
                <w:szCs w:val="24"/>
              </w:rPr>
            </w:pPr>
            <w:r>
              <w:rPr>
                <w:rFonts w:hint="eastAsia" w:ascii="仿宋_GB2312" w:eastAsia="仿宋_GB2312"/>
                <w:sz w:val="24"/>
                <w:szCs w:val="24"/>
              </w:rPr>
              <w:t>杨东霞</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113151010501207</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调剂</w:t>
            </w: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张中</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121141010601725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61" w:hRule="atLeast"/>
          <w:jc w:val="center"/>
        </w:trPr>
        <w:tc>
          <w:tcPr>
            <w:tcW w:w="2667"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邓一</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135151010400519</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张大循</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135151010400613</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hint="eastAsia" w:ascii="仿宋_GB2312" w:eastAsia="仿宋_GB2312"/>
                <w:sz w:val="24"/>
                <w:szCs w:val="24"/>
              </w:rPr>
            </w:pPr>
            <w:r>
              <w:rPr>
                <w:rFonts w:hint="eastAsia" w:ascii="仿宋_GB2312" w:eastAsia="仿宋_GB2312"/>
                <w:sz w:val="24"/>
                <w:szCs w:val="24"/>
              </w:rPr>
              <w:t>成都调查队企业调查处二级主任科员及以下（</w:t>
            </w:r>
            <w:r>
              <w:rPr>
                <w:rFonts w:ascii="仿宋_GB2312" w:eastAsia="仿宋_GB2312"/>
                <w:sz w:val="24"/>
                <w:szCs w:val="24"/>
              </w:rPr>
              <w:t>400110123005</w:t>
            </w:r>
            <w:r>
              <w:rPr>
                <w:rFonts w:hint="eastAsia" w:ascii="仿宋_GB2312" w:eastAsia="仿宋_GB2312"/>
                <w:sz w:val="24"/>
                <w:szCs w:val="24"/>
              </w:rPr>
              <w:t>）</w:t>
            </w:r>
          </w:p>
          <w:p>
            <w:pPr>
              <w:jc w:val="center"/>
              <w:rPr>
                <w:rFonts w:ascii="仿宋_GB2312" w:eastAsia="仿宋_GB2312"/>
                <w:sz w:val="24"/>
                <w:szCs w:val="24"/>
              </w:rPr>
            </w:pP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115.2</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宋仪兰</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131153031001015</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郭世杰</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135150010501120</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贾东</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135151010206515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张海良</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135151010300325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陈懿</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135151010401202</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自贡调查队业务科室一级科员（</w:t>
            </w:r>
            <w:r>
              <w:rPr>
                <w:rFonts w:ascii="仿宋_GB2312" w:eastAsia="仿宋_GB2312"/>
                <w:sz w:val="24"/>
                <w:szCs w:val="24"/>
              </w:rPr>
              <w:t>400110123006</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95.1</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席小惠</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135251010700918</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王雨燕</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135251010800402</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李星宇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135251110402018</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泸州调查队业务科室一级科员（</w:t>
            </w:r>
            <w:r>
              <w:rPr>
                <w:rFonts w:ascii="仿宋_GB2312" w:eastAsia="仿宋_GB2312"/>
                <w:sz w:val="24"/>
                <w:szCs w:val="24"/>
              </w:rPr>
              <w:t>400110123007</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118.7</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郭思儀</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135250022803126</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孔堯</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135251040100726</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吴双</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135251040100826</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遂宁调查队业务科室一级科员（</w:t>
            </w:r>
            <w:r>
              <w:rPr>
                <w:rFonts w:ascii="仿宋_GB2312" w:eastAsia="仿宋_GB2312"/>
                <w:sz w:val="24"/>
                <w:szCs w:val="24"/>
              </w:rPr>
              <w:t>400110123008</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104.8</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何雯</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135251010700220</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王宇潇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135251010700719</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卢海龙</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135251010802502</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凉山调查队业务科室一级科员（</w:t>
            </w:r>
            <w:r>
              <w:rPr>
                <w:rFonts w:ascii="仿宋_GB2312" w:eastAsia="仿宋_GB2312"/>
                <w:sz w:val="24"/>
                <w:szCs w:val="24"/>
              </w:rPr>
              <w:t>400110123009</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112.1</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赵燕</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135251010500409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陈宝英</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135251010600928</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杨莉</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135251010801802</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金堂调查队一级科员（</w:t>
            </w:r>
            <w:r>
              <w:rPr>
                <w:rFonts w:ascii="仿宋_GB2312" w:eastAsia="仿宋_GB2312"/>
                <w:sz w:val="24"/>
                <w:szCs w:val="24"/>
              </w:rPr>
              <w:t>400110123010</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98.1</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朱春俐</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135250043200629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4月12日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余湘</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135251010700226</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陈晨</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135251110402316</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简阳调查队一级科员（</w:t>
            </w:r>
            <w:r>
              <w:rPr>
                <w:rFonts w:ascii="仿宋_GB2312" w:eastAsia="仿宋_GB2312"/>
                <w:sz w:val="24"/>
                <w:szCs w:val="24"/>
              </w:rPr>
              <w:t>400110123011</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103.2</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周心琳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135251010500125</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都星行</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135251010701604</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石金玉</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135262011201219</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绵竹调查队一级科员（</w:t>
            </w:r>
            <w:r>
              <w:rPr>
                <w:rFonts w:ascii="仿宋_GB2312" w:eastAsia="仿宋_GB2312"/>
                <w:sz w:val="24"/>
                <w:szCs w:val="24"/>
              </w:rPr>
              <w:t>400110123012</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101.7</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欧怀志</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135251010701514</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罗海军</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135251010802314</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廖相宇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135251110402517</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射洪调查队一级科员（</w:t>
            </w:r>
            <w:r>
              <w:rPr>
                <w:rFonts w:ascii="仿宋_GB2312" w:eastAsia="仿宋_GB2312"/>
                <w:sz w:val="24"/>
                <w:szCs w:val="24"/>
              </w:rPr>
              <w:t>400110123013</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108.4</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何潇潇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135250033400818</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胡津梅</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135251110402329</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庹娜</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135253011307115</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犍为调查队一级科员（</w:t>
            </w:r>
            <w:r>
              <w:rPr>
                <w:rFonts w:ascii="仿宋_GB2312" w:eastAsia="仿宋_GB2312"/>
                <w:sz w:val="24"/>
                <w:szCs w:val="24"/>
              </w:rPr>
              <w:t>400110123014</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98.5</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张泉忠</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135250033400419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方杨</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135251010601603</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黄燚</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135251040100725</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仪陇调查队一级科员</w:t>
            </w:r>
            <w:r>
              <w:rPr>
                <w:rFonts w:ascii="仿宋_GB2312" w:eastAsia="仿宋_GB2312"/>
                <w:sz w:val="24"/>
                <w:szCs w:val="24"/>
              </w:rPr>
              <w:t>2</w:t>
            </w:r>
            <w:r>
              <w:rPr>
                <w:rFonts w:hint="eastAsia" w:ascii="仿宋_GB2312" w:eastAsia="仿宋_GB2312"/>
                <w:sz w:val="24"/>
                <w:szCs w:val="24"/>
              </w:rPr>
              <w:t>（</w:t>
            </w:r>
            <w:r>
              <w:rPr>
                <w:rFonts w:ascii="仿宋_GB2312" w:eastAsia="仿宋_GB2312"/>
                <w:sz w:val="24"/>
                <w:szCs w:val="24"/>
              </w:rPr>
              <w:t>400110123015</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105.1</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邓香谷</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135251010500219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张瑶</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135251010700327</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仪陇调查队一级科员</w:t>
            </w:r>
            <w:r>
              <w:rPr>
                <w:rFonts w:ascii="仿宋_GB2312" w:eastAsia="仿宋_GB2312"/>
                <w:sz w:val="24"/>
                <w:szCs w:val="24"/>
              </w:rPr>
              <w:t>1</w:t>
            </w:r>
            <w:r>
              <w:rPr>
                <w:rFonts w:hint="eastAsia" w:ascii="仿宋_GB2312" w:eastAsia="仿宋_GB2312"/>
                <w:sz w:val="24"/>
                <w:szCs w:val="24"/>
              </w:rPr>
              <w:t>（</w:t>
            </w:r>
            <w:r>
              <w:rPr>
                <w:rFonts w:ascii="仿宋_GB2312" w:eastAsia="仿宋_GB2312"/>
                <w:sz w:val="24"/>
                <w:szCs w:val="24"/>
              </w:rPr>
              <w:t>400110123016</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105.7</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熊乐</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135251010800920</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陈庭宇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135251040100706</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397"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淡湛洋</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135251110401905</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阆中调查队一级科员（</w:t>
            </w:r>
            <w:r>
              <w:rPr>
                <w:rFonts w:ascii="仿宋_GB2312" w:eastAsia="仿宋_GB2312"/>
                <w:sz w:val="24"/>
                <w:szCs w:val="24"/>
              </w:rPr>
              <w:t>400110123017</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100.6</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尹鑫晨</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135251010701325</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许佳佳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135251110402419</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姜小艳</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135251110402608</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仁寿调查队一级科员（</w:t>
            </w:r>
            <w:r>
              <w:rPr>
                <w:rFonts w:ascii="仿宋_GB2312" w:eastAsia="仿宋_GB2312"/>
                <w:sz w:val="24"/>
                <w:szCs w:val="24"/>
              </w:rPr>
              <w:t>400110123018</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106</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徐稔蜓</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135251010700724</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晏子荀</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135251110402408</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梅姗</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135252281007902</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武胜调查队一级科员</w:t>
            </w:r>
            <w:r>
              <w:rPr>
                <w:rFonts w:ascii="仿宋_GB2312" w:eastAsia="仿宋_GB2312"/>
                <w:sz w:val="24"/>
                <w:szCs w:val="24"/>
              </w:rPr>
              <w:t>1</w:t>
            </w:r>
            <w:r>
              <w:rPr>
                <w:rFonts w:hint="eastAsia" w:ascii="仿宋_GB2312" w:eastAsia="仿宋_GB2312"/>
                <w:sz w:val="24"/>
                <w:szCs w:val="24"/>
              </w:rPr>
              <w:t>（</w:t>
            </w:r>
            <w:r>
              <w:rPr>
                <w:rFonts w:ascii="仿宋_GB2312" w:eastAsia="仿宋_GB2312"/>
                <w:sz w:val="24"/>
                <w:szCs w:val="24"/>
              </w:rPr>
              <w:t>400110123019</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98.7</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梁钰佼</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135251010700401</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胡柔妃</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135251010802320</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蔡文鑫</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135251110402526</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武胜调查队一级科员</w:t>
            </w:r>
            <w:r>
              <w:rPr>
                <w:rFonts w:ascii="仿宋_GB2312" w:eastAsia="仿宋_GB2312"/>
                <w:sz w:val="24"/>
                <w:szCs w:val="24"/>
              </w:rPr>
              <w:t>2</w:t>
            </w:r>
            <w:r>
              <w:rPr>
                <w:rFonts w:hint="eastAsia" w:ascii="仿宋_GB2312" w:eastAsia="仿宋_GB2312"/>
                <w:sz w:val="24"/>
                <w:szCs w:val="24"/>
              </w:rPr>
              <w:t>（</w:t>
            </w:r>
            <w:r>
              <w:rPr>
                <w:rFonts w:ascii="仿宋_GB2312" w:eastAsia="仿宋_GB2312"/>
                <w:sz w:val="24"/>
                <w:szCs w:val="24"/>
              </w:rPr>
              <w:t>400110123020</w:t>
            </w:r>
            <w:r>
              <w:rPr>
                <w:rFonts w:hint="eastAsia" w:ascii="仿宋_GB2312" w:eastAsia="仿宋_GB2312"/>
                <w:sz w:val="24"/>
                <w:szCs w:val="24"/>
              </w:rPr>
              <w:t>）</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111.3</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陈松</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135251110402402</w:t>
            </w:r>
          </w:p>
        </w:tc>
        <w:tc>
          <w:tcPr>
            <w:tcW w:w="1382"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渠县调查队一级科员（</w:t>
            </w:r>
            <w:r>
              <w:rPr>
                <w:rFonts w:ascii="仿宋_GB2312" w:eastAsia="仿宋_GB2312"/>
                <w:sz w:val="24"/>
                <w:szCs w:val="24"/>
              </w:rPr>
              <w:t>400110123021</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99</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程孜文</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130250022801630</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熊洋雪</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130250043201923</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刘辉</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135253031105614</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荥经调查队一级科员（</w:t>
            </w:r>
            <w:r>
              <w:rPr>
                <w:rFonts w:ascii="仿宋_GB2312" w:eastAsia="仿宋_GB2312"/>
                <w:sz w:val="24"/>
                <w:szCs w:val="24"/>
              </w:rPr>
              <w:t>400110123022</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111.8</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杨雨鑫</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135251010601208</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陈雨婷</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135251010701625</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吴韵昊</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135251010701822</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安岳调查队一级科员（</w:t>
            </w:r>
            <w:r>
              <w:rPr>
                <w:rFonts w:ascii="仿宋_GB2312" w:eastAsia="仿宋_GB2312"/>
                <w:sz w:val="24"/>
                <w:szCs w:val="24"/>
              </w:rPr>
              <w:t>400110123023</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94.9</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杨力</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135244050200917</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李诗</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135250053500802</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16"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姚佳怡</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135251010800305</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54" w:hRule="atLeast"/>
          <w:jc w:val="center"/>
        </w:trPr>
        <w:tc>
          <w:tcPr>
            <w:tcW w:w="2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乐至调查队一级科员（</w:t>
            </w:r>
            <w:r>
              <w:rPr>
                <w:rFonts w:ascii="仿宋_GB2312" w:eastAsia="仿宋_GB2312"/>
                <w:sz w:val="24"/>
                <w:szCs w:val="24"/>
              </w:rPr>
              <w:t>400110123024</w:t>
            </w:r>
            <w:r>
              <w:rPr>
                <w:rFonts w:hint="eastAsia" w:ascii="仿宋_GB2312" w:eastAsia="仿宋_GB2312"/>
                <w:sz w:val="24"/>
                <w:szCs w:val="24"/>
              </w:rPr>
              <w:t>）</w:t>
            </w:r>
          </w:p>
        </w:tc>
        <w:tc>
          <w:tcPr>
            <w:tcW w:w="11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115.4</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罗艺</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135250053500929</w:t>
            </w:r>
          </w:p>
        </w:tc>
        <w:tc>
          <w:tcPr>
            <w:tcW w:w="1382" w:type="dxa"/>
            <w:vMerge w:val="restart"/>
            <w:tcBorders>
              <w:top w:val="single" w:color="000000" w:sz="4" w:space="0"/>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r>
              <w:rPr>
                <w:rFonts w:hint="eastAsia" w:ascii="仿宋_GB2312" w:eastAsia="仿宋_GB2312"/>
                <w:b/>
                <w:sz w:val="24"/>
                <w:szCs w:val="24"/>
                <w:lang w:val="en-US" w:eastAsia="zh-CN"/>
              </w:rPr>
              <w:t>4月13日</w:t>
            </w: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91"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江矞晴</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135251010701523</w:t>
            </w:r>
          </w:p>
        </w:tc>
        <w:tc>
          <w:tcPr>
            <w:tcW w:w="1382" w:type="dxa"/>
            <w:vMerge w:val="continue"/>
            <w:tcBorders>
              <w:left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105" w:hRule="atLeast"/>
          <w:jc w:val="center"/>
        </w:trPr>
        <w:tc>
          <w:tcPr>
            <w:tcW w:w="2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1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hint="eastAsia" w:ascii="仿宋_GB2312" w:eastAsia="仿宋_GB2312"/>
                <w:sz w:val="24"/>
                <w:szCs w:val="24"/>
              </w:rPr>
              <w:t>何佳芮</w:t>
            </w:r>
          </w:p>
        </w:tc>
        <w:tc>
          <w:tcPr>
            <w:tcW w:w="20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sz w:val="24"/>
                <w:szCs w:val="24"/>
              </w:rPr>
            </w:pPr>
            <w:r>
              <w:rPr>
                <w:rFonts w:ascii="仿宋_GB2312" w:eastAsia="仿宋_GB2312"/>
                <w:sz w:val="24"/>
                <w:szCs w:val="24"/>
              </w:rPr>
              <w:t>135251010802420</w:t>
            </w:r>
          </w:p>
        </w:tc>
        <w:tc>
          <w:tcPr>
            <w:tcW w:w="1382" w:type="dxa"/>
            <w:vMerge w:val="continue"/>
            <w:tcBorders>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b/>
                <w:sz w:val="24"/>
                <w:szCs w:val="24"/>
                <w:lang w:val="en-US" w:eastAsia="zh-CN"/>
              </w:rPr>
            </w:pPr>
          </w:p>
        </w:tc>
        <w:tc>
          <w:tcPr>
            <w:tcW w:w="857" w:type="dxa"/>
            <w:tcBorders>
              <w:top w:val="single" w:color="000000" w:sz="4" w:space="0"/>
              <w:left w:val="single" w:color="000000" w:sz="4" w:space="0"/>
              <w:bottom w:val="single" w:color="000000" w:sz="4" w:space="0"/>
              <w:right w:val="single" w:color="000000" w:sz="4" w:space="0"/>
            </w:tcBorders>
            <w:vAlign w:val="center"/>
          </w:tcPr>
          <w:p>
            <w:pPr>
              <w:widowControl/>
              <w:autoSpaceDN w:val="0"/>
              <w:spacing w:line="528" w:lineRule="auto"/>
              <w:jc w:val="center"/>
              <w:rPr>
                <w:rFonts w:hint="eastAsia" w:ascii="仿宋_GB2312" w:eastAsia="仿宋_GB2312"/>
                <w:sz w:val="24"/>
                <w:szCs w:val="24"/>
              </w:rPr>
            </w:pPr>
          </w:p>
        </w:tc>
      </w:tr>
    </w:tbl>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hint="eastAsia" w:ascii="黑体" w:hAnsi="黑体" w:eastAsia="黑体" w:cs="黑体"/>
          <w:color w:val="000000"/>
          <w:spacing w:val="8"/>
          <w:sz w:val="32"/>
          <w:szCs w:val="32"/>
        </w:rPr>
      </w:pPr>
    </w:p>
    <w:p>
      <w:pPr>
        <w:spacing w:line="600" w:lineRule="exact"/>
        <w:rPr>
          <w:rFonts w:ascii="黑体" w:hAnsi="黑体" w:eastAsia="黑体" w:cs="黑体"/>
          <w:color w:val="000000"/>
          <w:spacing w:val="8"/>
          <w:sz w:val="32"/>
          <w:szCs w:val="32"/>
        </w:rPr>
      </w:pPr>
      <w:r>
        <w:rPr>
          <w:rFonts w:hint="eastAsia" w:ascii="黑体" w:hAnsi="黑体" w:eastAsia="黑体" w:cs="黑体"/>
          <w:color w:val="000000"/>
          <w:spacing w:val="8"/>
          <w:sz w:val="32"/>
          <w:szCs w:val="32"/>
        </w:rPr>
        <w:t>附件</w:t>
      </w:r>
      <w:r>
        <w:rPr>
          <w:rFonts w:ascii="黑体" w:hAnsi="黑体" w:eastAsia="黑体" w:cs="黑体"/>
          <w:color w:val="000000"/>
          <w:spacing w:val="8"/>
          <w:sz w:val="32"/>
          <w:szCs w:val="32"/>
        </w:rPr>
        <w:t>2</w:t>
      </w:r>
    </w:p>
    <w:p>
      <w:pPr>
        <w:spacing w:line="600" w:lineRule="exact"/>
        <w:rPr>
          <w:rFonts w:eastAsia="黑体"/>
          <w:color w:val="000000"/>
          <w:spacing w:val="8"/>
          <w:sz w:val="32"/>
          <w:szCs w:val="32"/>
        </w:rPr>
      </w:pPr>
    </w:p>
    <w:p>
      <w:pPr>
        <w:spacing w:line="600" w:lineRule="exact"/>
        <w:jc w:val="center"/>
        <w:rPr>
          <w:rFonts w:ascii="方正小标宋简体" w:eastAsia="方正小标宋简体"/>
          <w:color w:val="000000"/>
          <w:spacing w:val="8"/>
          <w:sz w:val="44"/>
          <w:szCs w:val="44"/>
        </w:rPr>
      </w:pPr>
      <w:r>
        <w:rPr>
          <w:rFonts w:ascii="方正小标宋简体" w:eastAsia="方正小标宋简体" w:cs="方正小标宋简体"/>
          <w:color w:val="000000"/>
          <w:spacing w:val="8"/>
          <w:sz w:val="44"/>
          <w:szCs w:val="44"/>
        </w:rPr>
        <w:t>XX</w:t>
      </w:r>
      <w:r>
        <w:rPr>
          <w:rFonts w:hint="eastAsia" w:ascii="方正小标宋简体" w:eastAsia="方正小标宋简体" w:cs="方正小标宋简体"/>
          <w:color w:val="000000"/>
          <w:spacing w:val="8"/>
          <w:sz w:val="44"/>
          <w:szCs w:val="44"/>
        </w:rPr>
        <w:t>确认参加</w:t>
      </w:r>
      <w:r>
        <w:rPr>
          <w:rFonts w:ascii="方正小标宋简体" w:eastAsia="方正小标宋简体" w:cs="方正小标宋简体"/>
          <w:color w:val="000000"/>
          <w:spacing w:val="8"/>
          <w:sz w:val="44"/>
          <w:szCs w:val="44"/>
        </w:rPr>
        <w:t>XX</w:t>
      </w:r>
      <w:r>
        <w:rPr>
          <w:rFonts w:hint="eastAsia" w:ascii="方正小标宋简体" w:eastAsia="方正小标宋简体" w:cs="方正小标宋简体"/>
          <w:color w:val="000000"/>
          <w:spacing w:val="8"/>
          <w:sz w:val="44"/>
          <w:szCs w:val="44"/>
        </w:rPr>
        <w:t>（单位）</w:t>
      </w:r>
      <w:r>
        <w:rPr>
          <w:rFonts w:ascii="方正小标宋简体" w:eastAsia="方正小标宋简体" w:cs="方正小标宋简体"/>
          <w:color w:val="000000"/>
          <w:spacing w:val="8"/>
          <w:sz w:val="44"/>
          <w:szCs w:val="44"/>
        </w:rPr>
        <w:t>XX</w:t>
      </w:r>
      <w:r>
        <w:rPr>
          <w:rFonts w:hint="eastAsia" w:ascii="方正小标宋简体" w:eastAsia="方正小标宋简体" w:cs="方正小标宋简体"/>
          <w:color w:val="000000"/>
          <w:spacing w:val="8"/>
          <w:sz w:val="44"/>
          <w:szCs w:val="44"/>
        </w:rPr>
        <w:t>职位面试</w:t>
      </w:r>
    </w:p>
    <w:p>
      <w:pPr>
        <w:spacing w:line="600" w:lineRule="exact"/>
        <w:ind w:firstLine="912" w:firstLineChars="200"/>
        <w:rPr>
          <w:color w:val="000000"/>
          <w:spacing w:val="8"/>
          <w:sz w:val="44"/>
          <w:szCs w:val="44"/>
        </w:rPr>
      </w:pPr>
    </w:p>
    <w:p>
      <w:pPr>
        <w:widowControl/>
        <w:adjustRightInd w:val="0"/>
        <w:snapToGrid w:val="0"/>
        <w:spacing w:line="600" w:lineRule="exact"/>
        <w:jc w:val="left"/>
        <w:rPr>
          <w:rFonts w:ascii="仿宋_GB2312" w:eastAsia="仿宋_GB2312"/>
          <w:kern w:val="0"/>
          <w:sz w:val="32"/>
          <w:szCs w:val="32"/>
        </w:rPr>
      </w:pPr>
      <w:r>
        <w:rPr>
          <w:rFonts w:hint="eastAsia" w:ascii="仿宋_GB2312" w:eastAsia="仿宋_GB2312" w:cs="仿宋_GB2312"/>
          <w:kern w:val="0"/>
          <w:sz w:val="32"/>
          <w:szCs w:val="32"/>
        </w:rPr>
        <w:t>国家统计局</w:t>
      </w:r>
      <w:r>
        <w:rPr>
          <w:rFonts w:ascii="仿宋_GB2312" w:eastAsia="仿宋_GB2312" w:cs="仿宋_GB2312"/>
          <w:kern w:val="0"/>
          <w:sz w:val="32"/>
          <w:szCs w:val="32"/>
        </w:rPr>
        <w:t>XX</w:t>
      </w:r>
      <w:r>
        <w:rPr>
          <w:rFonts w:hint="eastAsia" w:ascii="仿宋_GB2312" w:eastAsia="仿宋_GB2312" w:cs="仿宋_GB2312"/>
          <w:kern w:val="0"/>
          <w:sz w:val="32"/>
          <w:szCs w:val="32"/>
        </w:rPr>
        <w:t>调查总队：</w:t>
      </w:r>
    </w:p>
    <w:p>
      <w:pPr>
        <w:widowControl/>
        <w:adjustRightInd w:val="0"/>
        <w:snapToGrid w:val="0"/>
        <w:spacing w:line="600" w:lineRule="exact"/>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本人</w:t>
      </w:r>
      <w:r>
        <w:rPr>
          <w:rFonts w:ascii="仿宋_GB2312" w:eastAsia="仿宋_GB2312" w:cs="仿宋_GB2312"/>
          <w:kern w:val="0"/>
          <w:sz w:val="32"/>
          <w:szCs w:val="32"/>
        </w:rPr>
        <w:t>XXX</w:t>
      </w:r>
      <w:r>
        <w:rPr>
          <w:rFonts w:hint="eastAsia" w:ascii="仿宋_GB2312" w:eastAsia="仿宋_GB2312" w:cs="仿宋_GB2312"/>
          <w:kern w:val="0"/>
          <w:sz w:val="32"/>
          <w:szCs w:val="32"/>
        </w:rPr>
        <w:t>，身份证号：</w:t>
      </w:r>
      <w:r>
        <w:rPr>
          <w:rFonts w:ascii="仿宋_GB2312" w:eastAsia="仿宋_GB2312" w:cs="仿宋_GB2312"/>
          <w:kern w:val="0"/>
          <w:sz w:val="32"/>
          <w:szCs w:val="32"/>
        </w:rPr>
        <w:t>XXXXXXXXXXXXXXXXXX</w:t>
      </w:r>
      <w:r>
        <w:rPr>
          <w:rFonts w:hint="eastAsia" w:ascii="仿宋_GB2312" w:eastAsia="仿宋_GB2312" w:cs="仿宋_GB2312"/>
          <w:kern w:val="0"/>
          <w:sz w:val="32"/>
          <w:szCs w:val="32"/>
        </w:rPr>
        <w:t>，公共科目笔试总成绩：</w:t>
      </w:r>
      <w:r>
        <w:rPr>
          <w:rFonts w:ascii="仿宋_GB2312" w:eastAsia="仿宋_GB2312" w:cs="仿宋_GB2312"/>
          <w:kern w:val="0"/>
          <w:sz w:val="32"/>
          <w:szCs w:val="32"/>
        </w:rPr>
        <w:t>XXXXX</w:t>
      </w:r>
      <w:r>
        <w:rPr>
          <w:rFonts w:hint="eastAsia" w:ascii="仿宋_GB2312" w:eastAsia="仿宋_GB2312" w:cs="仿宋_GB2312"/>
          <w:kern w:val="0"/>
          <w:sz w:val="32"/>
          <w:szCs w:val="32"/>
        </w:rPr>
        <w:t>，报考</w:t>
      </w:r>
      <w:r>
        <w:rPr>
          <w:rFonts w:ascii="仿宋_GB2312" w:eastAsia="仿宋_GB2312" w:cs="仿宋_GB2312"/>
          <w:kern w:val="0"/>
          <w:sz w:val="32"/>
          <w:szCs w:val="32"/>
        </w:rPr>
        <w:t>XX</w:t>
      </w:r>
      <w:r>
        <w:rPr>
          <w:rFonts w:hint="eastAsia" w:ascii="仿宋_GB2312" w:eastAsia="仿宋_GB2312" w:cs="仿宋_GB2312"/>
          <w:kern w:val="0"/>
          <w:sz w:val="32"/>
          <w:szCs w:val="32"/>
        </w:rPr>
        <w:t>职位（职位代码</w:t>
      </w:r>
      <w:r>
        <w:rPr>
          <w:rFonts w:ascii="仿宋_GB2312" w:eastAsia="仿宋_GB2312" w:cs="仿宋_GB2312"/>
          <w:spacing w:val="8"/>
          <w:sz w:val="32"/>
          <w:szCs w:val="32"/>
        </w:rPr>
        <w:t>XXXXXXX</w:t>
      </w:r>
      <w:r>
        <w:rPr>
          <w:rFonts w:hint="eastAsia" w:ascii="仿宋_GB2312" w:eastAsia="仿宋_GB2312" w:cs="仿宋_GB2312"/>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kern w:val="0"/>
          <w:sz w:val="32"/>
          <w:szCs w:val="32"/>
        </w:rPr>
      </w:pPr>
    </w:p>
    <w:p>
      <w:pPr>
        <w:widowControl/>
        <w:adjustRightInd w:val="0"/>
        <w:snapToGrid w:val="0"/>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姓名（如果传真需手写签名）：</w:t>
      </w:r>
      <w:r>
        <w:rPr>
          <w:rFonts w:ascii="仿宋_GB2312" w:eastAsia="仿宋_GB2312" w:cs="仿宋_GB2312"/>
          <w:kern w:val="0"/>
          <w:sz w:val="32"/>
          <w:szCs w:val="32"/>
        </w:rPr>
        <w:t xml:space="preserve">      </w:t>
      </w:r>
    </w:p>
    <w:p>
      <w:pPr>
        <w:widowControl/>
        <w:adjustRightInd w:val="0"/>
        <w:snapToGrid w:val="0"/>
        <w:spacing w:line="600" w:lineRule="exact"/>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日期：</w:t>
      </w:r>
    </w:p>
    <w:p>
      <w:pPr>
        <w:widowControl/>
        <w:adjustRightInd w:val="0"/>
        <w:snapToGrid w:val="0"/>
        <w:spacing w:line="600" w:lineRule="exact"/>
        <w:ind w:firstLine="640" w:firstLineChars="200"/>
        <w:jc w:val="left"/>
        <w:rPr>
          <w:rFonts w:ascii="仿宋_GB2312" w:eastAsia="仿宋_GB2312"/>
          <w:kern w:val="0"/>
          <w:sz w:val="32"/>
          <w:szCs w:val="32"/>
          <w:u w:val="single"/>
        </w:rPr>
      </w:pPr>
    </w:p>
    <w:p>
      <w:pPr>
        <w:widowControl/>
        <w:spacing w:line="600" w:lineRule="exact"/>
        <w:jc w:val="left"/>
        <w:rPr>
          <w:rFonts w:ascii="黑体" w:hAnsi="黑体" w:eastAsia="黑体" w:cs="黑体"/>
          <w:color w:val="000000"/>
          <w:spacing w:val="8"/>
          <w:sz w:val="32"/>
          <w:szCs w:val="32"/>
        </w:rPr>
      </w:pPr>
      <w:r>
        <w:rPr>
          <w:rFonts w:ascii="仿宋_GB2312" w:eastAsia="仿宋_GB2312"/>
          <w:kern w:val="0"/>
          <w:sz w:val="28"/>
          <w:szCs w:val="28"/>
        </w:rPr>
        <w:br w:type="page"/>
      </w:r>
      <w:r>
        <w:rPr>
          <w:rFonts w:hint="eastAsia" w:ascii="黑体" w:hAnsi="黑体" w:eastAsia="黑体" w:cs="黑体"/>
          <w:color w:val="000000"/>
          <w:spacing w:val="8"/>
          <w:sz w:val="32"/>
          <w:szCs w:val="32"/>
        </w:rPr>
        <w:t>附件</w:t>
      </w:r>
      <w:r>
        <w:rPr>
          <w:rFonts w:ascii="黑体" w:hAnsi="黑体" w:eastAsia="黑体" w:cs="黑体"/>
          <w:color w:val="000000"/>
          <w:spacing w:val="8"/>
          <w:sz w:val="32"/>
          <w:szCs w:val="32"/>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cs="方正小标宋简体"/>
          <w:color w:val="000000"/>
          <w:spacing w:val="8"/>
          <w:sz w:val="44"/>
          <w:szCs w:val="44"/>
        </w:rPr>
        <w:t>放弃面试资格声明</w:t>
      </w:r>
      <w:r>
        <w:rPr>
          <w:rFonts w:hint="eastAsia" w:ascii="方正小标宋简体" w:eastAsia="方正小标宋简体" w:cs="方正小标宋简体"/>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kern w:val="0"/>
          <w:sz w:val="32"/>
          <w:szCs w:val="32"/>
        </w:rPr>
      </w:pPr>
      <w:r>
        <w:rPr>
          <w:rFonts w:hint="eastAsia" w:ascii="仿宋_GB2312" w:eastAsia="仿宋_GB2312" w:cs="仿宋_GB2312"/>
          <w:kern w:val="0"/>
          <w:sz w:val="32"/>
          <w:szCs w:val="32"/>
        </w:rPr>
        <w:t>国家统计局</w:t>
      </w:r>
      <w:r>
        <w:rPr>
          <w:rFonts w:ascii="仿宋_GB2312" w:eastAsia="仿宋_GB2312" w:cs="仿宋_GB2312"/>
          <w:kern w:val="0"/>
          <w:sz w:val="32"/>
          <w:szCs w:val="32"/>
        </w:rPr>
        <w:t>XX</w:t>
      </w:r>
      <w:r>
        <w:rPr>
          <w:rFonts w:hint="eastAsia" w:ascii="仿宋_GB2312" w:eastAsia="仿宋_GB2312" w:cs="仿宋_GB2312"/>
          <w:kern w:val="0"/>
          <w:sz w:val="32"/>
          <w:szCs w:val="32"/>
        </w:rPr>
        <w:t>调查总队：</w:t>
      </w:r>
    </w:p>
    <w:p>
      <w:pPr>
        <w:widowControl/>
        <w:adjustRightInd w:val="0"/>
        <w:snapToGrid w:val="0"/>
        <w:spacing w:line="600" w:lineRule="exact"/>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本人</w:t>
      </w:r>
      <w:r>
        <w:rPr>
          <w:rFonts w:ascii="仿宋_GB2312" w:eastAsia="仿宋_GB2312" w:cs="仿宋_GB2312"/>
          <w:kern w:val="0"/>
          <w:sz w:val="32"/>
          <w:szCs w:val="32"/>
        </w:rPr>
        <w:t>XXX</w:t>
      </w:r>
      <w:r>
        <w:rPr>
          <w:rFonts w:hint="eastAsia" w:ascii="仿宋_GB2312" w:eastAsia="仿宋_GB2312" w:cs="仿宋_GB2312"/>
          <w:kern w:val="0"/>
          <w:sz w:val="32"/>
          <w:szCs w:val="32"/>
        </w:rPr>
        <w:t>，身份证号：</w:t>
      </w:r>
      <w:r>
        <w:rPr>
          <w:rFonts w:ascii="仿宋_GB2312" w:eastAsia="仿宋_GB2312" w:cs="仿宋_GB2312"/>
          <w:kern w:val="0"/>
          <w:sz w:val="32"/>
          <w:szCs w:val="32"/>
        </w:rPr>
        <w:t>XXXXXXXXXXXXXXXXXX</w:t>
      </w:r>
      <w:r>
        <w:rPr>
          <w:rFonts w:hint="eastAsia" w:ascii="仿宋_GB2312" w:eastAsia="仿宋_GB2312" w:cs="仿宋_GB2312"/>
          <w:kern w:val="0"/>
          <w:sz w:val="32"/>
          <w:szCs w:val="32"/>
        </w:rPr>
        <w:t>，报考</w:t>
      </w:r>
      <w:r>
        <w:rPr>
          <w:rFonts w:ascii="仿宋_GB2312" w:eastAsia="仿宋_GB2312" w:cs="仿宋_GB2312"/>
          <w:kern w:val="0"/>
          <w:sz w:val="32"/>
          <w:szCs w:val="32"/>
        </w:rPr>
        <w:t>XX</w:t>
      </w:r>
      <w:r>
        <w:rPr>
          <w:rFonts w:hint="eastAsia" w:ascii="仿宋_GB2312" w:eastAsia="仿宋_GB2312" w:cs="仿宋_GB2312"/>
          <w:kern w:val="0"/>
          <w:sz w:val="32"/>
          <w:szCs w:val="32"/>
        </w:rPr>
        <w:t>职位（职位代码</w:t>
      </w:r>
      <w:r>
        <w:rPr>
          <w:rFonts w:ascii="仿宋_GB2312" w:eastAsia="仿宋_GB2312" w:cs="仿宋_GB2312"/>
          <w:kern w:val="0"/>
          <w:sz w:val="32"/>
          <w:szCs w:val="32"/>
        </w:rPr>
        <w:t>XXXXXXXXX</w:t>
      </w:r>
      <w:r>
        <w:rPr>
          <w:rFonts w:hint="eastAsia" w:ascii="仿宋_GB2312" w:eastAsia="仿宋_GB2312" w:cs="仿宋_GB2312"/>
          <w:kern w:val="0"/>
          <w:sz w:val="32"/>
          <w:szCs w:val="32"/>
        </w:rPr>
        <w:t>），已进入该职位面试名单。现因个人原因，自愿放弃参加面试，特此声明。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联系电话：</w:t>
      </w:r>
      <w:r>
        <w:rPr>
          <w:rFonts w:ascii="仿宋_GB2312" w:eastAsia="仿宋_GB2312" w:cs="仿宋_GB2312"/>
          <w:kern w:val="0"/>
          <w:sz w:val="32"/>
          <w:szCs w:val="32"/>
        </w:rPr>
        <w:t>XXX-XXXXXXXX</w:t>
      </w:r>
    </w:p>
    <w:p>
      <w:pPr>
        <w:widowControl/>
        <w:adjustRightInd w:val="0"/>
        <w:snapToGrid w:val="0"/>
        <w:spacing w:line="600" w:lineRule="exact"/>
        <w:ind w:firstLine="640" w:firstLineChars="200"/>
        <w:jc w:val="left"/>
        <w:rPr>
          <w:rFonts w:ascii="仿宋_GB2312" w:eastAsia="仿宋_GB2312" w:cs="仿宋_GB2312"/>
          <w:kern w:val="0"/>
          <w:sz w:val="32"/>
          <w:szCs w:val="32"/>
        </w:rPr>
      </w:pPr>
    </w:p>
    <w:p>
      <w:pPr>
        <w:widowControl/>
        <w:adjustRightInd w:val="0"/>
        <w:snapToGrid w:val="0"/>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姓名（考生本人手写签名）：</w:t>
      </w:r>
      <w:r>
        <w:rPr>
          <w:rFonts w:ascii="仿宋_GB2312" w:eastAsia="仿宋_GB2312" w:cs="仿宋_GB2312"/>
          <w:kern w:val="0"/>
          <w:sz w:val="32"/>
          <w:szCs w:val="32"/>
        </w:rPr>
        <w:t xml:space="preserve">      </w:t>
      </w:r>
    </w:p>
    <w:p>
      <w:pPr>
        <w:widowControl/>
        <w:adjustRightInd w:val="0"/>
        <w:snapToGrid w:val="0"/>
        <w:spacing w:line="600" w:lineRule="exact"/>
        <w:ind w:firstLine="640" w:firstLineChars="200"/>
        <w:jc w:val="left"/>
        <w:rPr>
          <w:rFonts w:ascii="仿宋_GB2312" w:eastAsia="仿宋_GB2312"/>
          <w:kern w:val="0"/>
          <w:sz w:val="32"/>
          <w:szCs w:val="32"/>
        </w:rPr>
      </w:pPr>
      <w:r>
        <w:rPr>
          <w:rFonts w:hint="eastAsia" w:ascii="仿宋_GB2312" w:eastAsia="仿宋_GB2312" w:cs="仿宋_GB2312"/>
          <w:kern w:val="0"/>
          <w:sz w:val="32"/>
          <w:szCs w:val="32"/>
        </w:rPr>
        <w:t>日期：</w:t>
      </w:r>
    </w:p>
    <w:p>
      <w:pPr>
        <w:widowControl/>
        <w:adjustRightInd w:val="0"/>
        <w:snapToGrid w:val="0"/>
        <w:spacing w:line="600" w:lineRule="exact"/>
        <w:ind w:firstLine="640" w:firstLineChars="200"/>
        <w:jc w:val="left"/>
        <w:rPr>
          <w:rFonts w:eastAsia="仿宋_GB2312"/>
          <w:kern w:val="0"/>
          <w:sz w:val="32"/>
          <w:szCs w:val="32"/>
          <w:u w:val="single"/>
        </w:rPr>
      </w:pPr>
    </w:p>
    <w:p>
      <w:pPr>
        <w:widowControl/>
        <w:adjustRightInd w:val="0"/>
        <w:snapToGrid w:val="0"/>
        <w:ind w:firstLine="640" w:firstLineChars="200"/>
        <w:jc w:val="left"/>
        <w:rPr>
          <w:rFonts w:eastAsia="仿宋_GB2312"/>
          <w:kern w:val="0"/>
          <w:sz w:val="32"/>
          <w:szCs w:val="32"/>
          <w:u w:val="single"/>
        </w:rPr>
      </w:pPr>
    </w:p>
    <w:p>
      <w:pPr>
        <w:widowControl/>
        <w:adjustRightInd w:val="0"/>
        <w:snapToGrid w:val="0"/>
        <w:ind w:firstLine="640" w:firstLineChars="200"/>
        <w:jc w:val="left"/>
        <w:rPr>
          <w:rFonts w:eastAsia="仿宋_GB2312"/>
          <w:kern w:val="0"/>
          <w:sz w:val="32"/>
          <w:szCs w:val="32"/>
          <w:u w:val="single"/>
        </w:rPr>
      </w:pPr>
    </w:p>
    <w:p>
      <w:pPr>
        <w:widowControl/>
        <w:adjustRightInd w:val="0"/>
        <w:snapToGrid w:val="0"/>
        <w:ind w:firstLine="640" w:firstLineChars="200"/>
        <w:jc w:val="left"/>
        <w:rPr>
          <w:rFonts w:eastAsia="仿宋_GB2312"/>
          <w:kern w:val="0"/>
          <w:sz w:val="32"/>
          <w:szCs w:val="32"/>
          <w:u w:val="single"/>
        </w:rPr>
      </w:pPr>
    </w:p>
    <w:p>
      <w:pPr>
        <w:jc w:val="center"/>
        <w:rPr>
          <w:rFonts w:eastAsia="方正仿宋_GBK"/>
          <w:spacing w:val="8"/>
          <w:sz w:val="84"/>
          <w:szCs w:val="84"/>
        </w:rPr>
      </w:pPr>
      <w:r>
        <w:rPr>
          <w:rFonts w:hint="eastAsia" w:eastAsia="方正仿宋_GBK" w:cs="方正仿宋_GBK"/>
          <w:spacing w:val="8"/>
          <w:sz w:val="84"/>
          <w:szCs w:val="84"/>
        </w:rPr>
        <w:t>身份证复印件粘贴处</w:t>
      </w:r>
    </w:p>
    <w:sectPr>
      <w:footerReference r:id="rId3" w:type="default"/>
      <w:pgSz w:w="11906" w:h="16838"/>
      <w:pgMar w:top="1418" w:right="1588"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
    <w:altName w:val="汉仪叶叶相思体简"/>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11</w:t>
    </w:r>
    <w:r>
      <w:rPr>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303"/>
    <w:rsid w:val="00005150"/>
    <w:rsid w:val="00017733"/>
    <w:rsid w:val="00020BD2"/>
    <w:rsid w:val="00051D74"/>
    <w:rsid w:val="00056B94"/>
    <w:rsid w:val="000761E7"/>
    <w:rsid w:val="00086C5B"/>
    <w:rsid w:val="000A1013"/>
    <w:rsid w:val="000B50F5"/>
    <w:rsid w:val="000C09BF"/>
    <w:rsid w:val="000C3C26"/>
    <w:rsid w:val="000C4E7D"/>
    <w:rsid w:val="000C7BAB"/>
    <w:rsid w:val="000D0351"/>
    <w:rsid w:val="000D3CEB"/>
    <w:rsid w:val="000D7F5F"/>
    <w:rsid w:val="000F5CC3"/>
    <w:rsid w:val="000F771D"/>
    <w:rsid w:val="00112AC9"/>
    <w:rsid w:val="0011523B"/>
    <w:rsid w:val="001307BC"/>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1388"/>
    <w:rsid w:val="006F3754"/>
    <w:rsid w:val="006F6B62"/>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A3C14"/>
    <w:rsid w:val="008D2F36"/>
    <w:rsid w:val="008E2651"/>
    <w:rsid w:val="008F16BA"/>
    <w:rsid w:val="008F2DDD"/>
    <w:rsid w:val="00915DA0"/>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06B50"/>
    <w:rsid w:val="00E2717E"/>
    <w:rsid w:val="00E347ED"/>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98432E8"/>
    <w:rsid w:val="1B4F4EDD"/>
    <w:rsid w:val="1C687BA8"/>
    <w:rsid w:val="1DA2662B"/>
    <w:rsid w:val="1DBF28D0"/>
    <w:rsid w:val="1F435D57"/>
    <w:rsid w:val="1FEBFB8F"/>
    <w:rsid w:val="20F85964"/>
    <w:rsid w:val="2270048D"/>
    <w:rsid w:val="23FD3E66"/>
    <w:rsid w:val="25783C88"/>
    <w:rsid w:val="25E023B3"/>
    <w:rsid w:val="27D55CE6"/>
    <w:rsid w:val="2A3235C6"/>
    <w:rsid w:val="2A7740BB"/>
    <w:rsid w:val="2B195E43"/>
    <w:rsid w:val="2B6A4948"/>
    <w:rsid w:val="2C5F615A"/>
    <w:rsid w:val="2E5E5C1F"/>
    <w:rsid w:val="2E8C546A"/>
    <w:rsid w:val="303809A8"/>
    <w:rsid w:val="30C70618"/>
    <w:rsid w:val="3389601C"/>
    <w:rsid w:val="373F1AF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B715DB5"/>
    <w:rsid w:val="4EC933D2"/>
    <w:rsid w:val="4EDF7C47"/>
    <w:rsid w:val="4F2B4370"/>
    <w:rsid w:val="4F6F5245"/>
    <w:rsid w:val="51E31065"/>
    <w:rsid w:val="5217023B"/>
    <w:rsid w:val="559D2106"/>
    <w:rsid w:val="57E035B9"/>
    <w:rsid w:val="591C553F"/>
    <w:rsid w:val="5BE76CD7"/>
    <w:rsid w:val="5C0A0595"/>
    <w:rsid w:val="5DFF8110"/>
    <w:rsid w:val="6277079A"/>
    <w:rsid w:val="64AF38BD"/>
    <w:rsid w:val="66A9277E"/>
    <w:rsid w:val="687142E8"/>
    <w:rsid w:val="69BFE582"/>
    <w:rsid w:val="69F3315F"/>
    <w:rsid w:val="6B7BC452"/>
    <w:rsid w:val="6CB23063"/>
    <w:rsid w:val="6E9D5EB6"/>
    <w:rsid w:val="6EFF092D"/>
    <w:rsid w:val="6F416B95"/>
    <w:rsid w:val="75DDDEAD"/>
    <w:rsid w:val="75FF672F"/>
    <w:rsid w:val="75FF98E7"/>
    <w:rsid w:val="760E5F3E"/>
    <w:rsid w:val="76FF5C42"/>
    <w:rsid w:val="77FEBE0B"/>
    <w:rsid w:val="78B6041B"/>
    <w:rsid w:val="79D85F74"/>
    <w:rsid w:val="7AB855E2"/>
    <w:rsid w:val="7AC65BFC"/>
    <w:rsid w:val="7BAEC6F5"/>
    <w:rsid w:val="7BCF5D53"/>
    <w:rsid w:val="7D761C62"/>
    <w:rsid w:val="7F6D28EB"/>
    <w:rsid w:val="7FEF46C7"/>
    <w:rsid w:val="9DB92C2F"/>
    <w:rsid w:val="A7EA8FB6"/>
    <w:rsid w:val="B3DC99EE"/>
    <w:rsid w:val="B947D1D3"/>
    <w:rsid w:val="BBCF016B"/>
    <w:rsid w:val="BBE7E484"/>
    <w:rsid w:val="BBEF0187"/>
    <w:rsid w:val="BFE6B046"/>
    <w:rsid w:val="CFE97FCF"/>
    <w:rsid w:val="DFAFA9F0"/>
    <w:rsid w:val="E3AB01A4"/>
    <w:rsid w:val="E6FC7BEA"/>
    <w:rsid w:val="ED77D622"/>
    <w:rsid w:val="FAB7328A"/>
    <w:rsid w:val="FDFB1150"/>
    <w:rsid w:val="FEFF448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99"/>
    <w:pPr>
      <w:ind w:firstLine="640" w:firstLineChars="200"/>
    </w:pPr>
    <w:rPr>
      <w:rFonts w:eastAsia="黑体"/>
      <w:sz w:val="32"/>
      <w:szCs w:val="32"/>
    </w:rPr>
  </w:style>
  <w:style w:type="paragraph" w:styleId="3">
    <w:name w:val="Balloon Text"/>
    <w:basedOn w:val="1"/>
    <w:link w:val="10"/>
    <w:semiHidden/>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styleId="8">
    <w:name w:val="Hyperlink"/>
    <w:basedOn w:val="7"/>
    <w:qFormat/>
    <w:uiPriority w:val="99"/>
    <w:rPr>
      <w:color w:val="0000FF"/>
      <w:u w:val="single"/>
    </w:rPr>
  </w:style>
  <w:style w:type="character" w:customStyle="1" w:styleId="9">
    <w:name w:val="Body Text Indent Char"/>
    <w:basedOn w:val="7"/>
    <w:link w:val="2"/>
    <w:qFormat/>
    <w:locked/>
    <w:uiPriority w:val="99"/>
    <w:rPr>
      <w:rFonts w:eastAsia="黑体"/>
      <w:kern w:val="2"/>
      <w:sz w:val="24"/>
      <w:szCs w:val="24"/>
    </w:rPr>
  </w:style>
  <w:style w:type="character" w:customStyle="1" w:styleId="10">
    <w:name w:val="Balloon Text Char"/>
    <w:basedOn w:val="7"/>
    <w:link w:val="3"/>
    <w:semiHidden/>
    <w:qFormat/>
    <w:locked/>
    <w:uiPriority w:val="99"/>
    <w:rPr>
      <w:kern w:val="2"/>
      <w:sz w:val="18"/>
      <w:szCs w:val="18"/>
    </w:rPr>
  </w:style>
  <w:style w:type="character" w:customStyle="1" w:styleId="11">
    <w:name w:val="Footer Char"/>
    <w:basedOn w:val="7"/>
    <w:link w:val="4"/>
    <w:qFormat/>
    <w:locked/>
    <w:uiPriority w:val="99"/>
    <w:rPr>
      <w:kern w:val="2"/>
      <w:sz w:val="18"/>
      <w:szCs w:val="18"/>
    </w:rPr>
  </w:style>
  <w:style w:type="character" w:customStyle="1" w:styleId="12">
    <w:name w:val="Header Char"/>
    <w:basedOn w:val="7"/>
    <w:link w:val="5"/>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SCZD</Company>
  <Pages>11</Pages>
  <Words>890</Words>
  <Characters>5075</Characters>
  <Lines>0</Lines>
  <Paragraphs>0</Paragraphs>
  <TotalTime>4</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2020-05-29T22:11:00Z</dcterms:created>
  <dc:creator>微软中国</dc:creator>
  <cp:lastModifiedBy>kylin</cp:lastModifiedBy>
  <cp:lastPrinted>2023-03-26T01:59:00Z</cp:lastPrinted>
  <dcterms:modified xsi:type="dcterms:W3CDTF">2023-03-28T08:29:52Z</dcterms:modified>
  <dc:title>人力资源和社会保障部机关2015年录用公务员面试公告</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