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rPr>
      </w:pPr>
      <w:r>
        <w:rPr>
          <w:rFonts w:hint="eastAsia" w:eastAsia="方正小标宋简体" w:cs="Times New Roman"/>
          <w:bCs/>
          <w:spacing w:val="-4"/>
          <w:sz w:val="44"/>
          <w:szCs w:val="44"/>
          <w:lang w:eastAsia="zh-CN"/>
        </w:rPr>
        <w:t>云南省</w:t>
      </w:r>
      <w:r>
        <w:rPr>
          <w:rFonts w:hint="default" w:ascii="Times New Roman" w:hAnsi="Times New Roman" w:eastAsia="方正小标宋简体" w:cs="Times New Roman"/>
          <w:bCs/>
          <w:spacing w:val="-4"/>
          <w:sz w:val="44"/>
          <w:szCs w:val="44"/>
        </w:rPr>
        <w:t>邮政管理局202</w:t>
      </w:r>
      <w:r>
        <w:rPr>
          <w:rFonts w:hint="eastAsia" w:eastAsia="方正小标宋简体" w:cs="Times New Roman"/>
          <w:bCs/>
          <w:spacing w:val="-4"/>
          <w:sz w:val="44"/>
          <w:szCs w:val="44"/>
          <w:lang w:val="en-US" w:eastAsia="zh-CN"/>
        </w:rPr>
        <w:t>3</w:t>
      </w:r>
      <w:r>
        <w:rPr>
          <w:rFonts w:hint="default" w:ascii="Times New Roman" w:hAnsi="Times New Roman" w:eastAsia="方正小标宋简体" w:cs="Times New Roman"/>
          <w:bCs/>
          <w:spacing w:val="-4"/>
          <w:sz w:val="44"/>
          <w:szCs w:val="44"/>
        </w:rPr>
        <w:t>年度</w:t>
      </w:r>
      <w:r>
        <w:rPr>
          <w:rFonts w:hint="default" w:ascii="Times New Roman" w:hAnsi="Times New Roman" w:eastAsia="方正小标宋简体" w:cs="Times New Roman"/>
          <w:bCs/>
          <w:sz w:val="44"/>
          <w:szCs w:val="44"/>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lang w:eastAsia="zh-CN"/>
        </w:rPr>
      </w:pPr>
      <w:r>
        <w:rPr>
          <w:rFonts w:hint="default" w:ascii="Times New Roman" w:hAnsi="Times New Roman" w:eastAsia="方正小标宋简体" w:cs="Times New Roman"/>
          <w:bCs/>
          <w:sz w:val="44"/>
          <w:szCs w:val="44"/>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shd w:val="clear" w:color="auto" w:fill="FFFFFF"/>
        </w:rPr>
      </w:pPr>
    </w:p>
    <w:p>
      <w:pPr>
        <w:shd w:val="solid" w:color="FFFFFF" w:fill="auto"/>
        <w:autoSpaceDN w:val="0"/>
        <w:spacing w:line="500" w:lineRule="exact"/>
        <w:ind w:firstLine="640" w:firstLineChars="20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hint="eastAsia"/>
          <w:sz w:val="32"/>
          <w:szCs w:val="32"/>
          <w:shd w:val="clear" w:color="auto" w:fill="FFFFFF"/>
        </w:rPr>
        <w:t>202</w:t>
      </w:r>
      <w:r>
        <w:rPr>
          <w:rFonts w:hint="eastAsia"/>
          <w:sz w:val="32"/>
          <w:szCs w:val="32"/>
          <w:shd w:val="clear" w:color="auto" w:fill="FFFFFF"/>
          <w:lang w:val="en-US" w:eastAsia="zh-CN"/>
        </w:rPr>
        <w:t>3</w:t>
      </w:r>
      <w:r>
        <w:rPr>
          <w:rFonts w:hint="eastAsia" w:eastAsia="仿宋_GB2312"/>
          <w:sz w:val="32"/>
          <w:szCs w:val="32"/>
          <w:shd w:val="clear" w:color="auto" w:fill="FFFFFF"/>
        </w:rPr>
        <w:t>年度</w:t>
      </w:r>
      <w:r>
        <w:rPr>
          <w:rFonts w:hint="eastAsia" w:eastAsia="仿宋_GB2312"/>
          <w:sz w:val="32"/>
          <w:szCs w:val="32"/>
          <w:shd w:val="clear" w:color="auto" w:fill="FFFFFF"/>
          <w:lang w:eastAsia="zh-CN"/>
        </w:rPr>
        <w:t>云南省邮政管理局</w:t>
      </w:r>
      <w:r>
        <w:rPr>
          <w:rFonts w:eastAsia="仿宋_GB2312"/>
          <w:sz w:val="32"/>
          <w:szCs w:val="32"/>
          <w:shd w:val="clear" w:color="auto" w:fill="FFFFFF"/>
        </w:rPr>
        <w:t>录用公务员面试有关事宜通知如下：</w:t>
      </w:r>
    </w:p>
    <w:p>
      <w:pPr>
        <w:pStyle w:val="13"/>
        <w:numPr>
          <w:ilvl w:val="0"/>
          <w:numId w:val="0"/>
        </w:numPr>
        <w:shd w:val="solid" w:color="FFFFFF" w:fill="auto"/>
        <w:autoSpaceDN w:val="0"/>
        <w:spacing w:line="500" w:lineRule="exact"/>
        <w:ind w:left="643" w:leftChars="0"/>
        <w:rPr>
          <w:rFonts w:eastAsia="黑体"/>
          <w:sz w:val="32"/>
          <w:szCs w:val="32"/>
          <w:highlight w:val="yellow"/>
          <w:u w:val="single"/>
          <w:shd w:val="clear" w:color="auto" w:fill="FFFFFF"/>
        </w:rPr>
      </w:pPr>
      <w:r>
        <w:rPr>
          <w:rFonts w:hint="eastAsia" w:eastAsia="黑体"/>
          <w:bCs/>
          <w:color w:val="auto"/>
          <w:sz w:val="32"/>
          <w:szCs w:val="32"/>
          <w:shd w:val="clear" w:color="auto" w:fill="FFFFFF"/>
          <w:lang w:eastAsia="zh-CN"/>
        </w:rPr>
        <w:t>一、</w:t>
      </w:r>
      <w:r>
        <w:rPr>
          <w:rFonts w:hint="eastAsia" w:eastAsia="黑体"/>
          <w:bCs/>
          <w:color w:val="000000"/>
          <w:sz w:val="32"/>
          <w:szCs w:val="32"/>
          <w:shd w:val="clear" w:color="auto" w:fill="FFFFFF"/>
        </w:rPr>
        <w:t>进入面试人员名单</w:t>
      </w:r>
    </w:p>
    <w:tbl>
      <w:tblPr>
        <w:tblStyle w:val="7"/>
        <w:tblW w:w="7965" w:type="dxa"/>
        <w:jc w:val="center"/>
        <w:tblLayout w:type="fixed"/>
        <w:tblCellMar>
          <w:top w:w="0" w:type="dxa"/>
          <w:left w:w="108" w:type="dxa"/>
          <w:bottom w:w="0" w:type="dxa"/>
          <w:right w:w="108" w:type="dxa"/>
        </w:tblCellMar>
      </w:tblPr>
      <w:tblGrid>
        <w:gridCol w:w="1554"/>
        <w:gridCol w:w="1134"/>
        <w:gridCol w:w="1134"/>
        <w:gridCol w:w="1984"/>
        <w:gridCol w:w="1254"/>
        <w:gridCol w:w="905"/>
      </w:tblGrid>
      <w:tr>
        <w:tblPrEx>
          <w:tblCellMar>
            <w:top w:w="0" w:type="dxa"/>
            <w:left w:w="108" w:type="dxa"/>
            <w:bottom w:w="0" w:type="dxa"/>
            <w:right w:w="108" w:type="dxa"/>
          </w:tblCellMar>
        </w:tblPrEx>
        <w:trPr>
          <w:trHeight w:val="1984" w:hRule="atLeast"/>
          <w:jc w:val="center"/>
        </w:trPr>
        <w:tc>
          <w:tcPr>
            <w:tcW w:w="155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bookmarkStart w:id="0" w:name="RANGE!B4:F45"/>
            <w:bookmarkEnd w:id="0"/>
            <w:r>
              <w:rPr>
                <w:rFonts w:eastAsia="黑体"/>
                <w:kern w:val="0"/>
                <w:sz w:val="28"/>
                <w:szCs w:val="28"/>
              </w:rPr>
              <w:t>职位名称及代码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hint="eastAsia" w:eastAsia="黑体"/>
                <w:kern w:val="0"/>
                <w:sz w:val="28"/>
                <w:szCs w:val="28"/>
              </w:rPr>
              <w:t>进入</w:t>
            </w:r>
            <w:r>
              <w:rPr>
                <w:rFonts w:eastAsia="黑体"/>
                <w:kern w:val="0"/>
                <w:sz w:val="28"/>
                <w:szCs w:val="28"/>
              </w:rPr>
              <w:t>面试</w:t>
            </w:r>
            <w:r>
              <w:rPr>
                <w:rFonts w:hint="eastAsia" w:eastAsia="黑体"/>
                <w:kern w:val="0"/>
                <w:sz w:val="28"/>
                <w:szCs w:val="28"/>
              </w:rPr>
              <w:t>最低</w:t>
            </w:r>
            <w:r>
              <w:rPr>
                <w:rFonts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黑体"/>
                <w:kern w:val="0"/>
                <w:sz w:val="28"/>
                <w:szCs w:val="28"/>
                <w:lang w:eastAsia="zh-CN"/>
              </w:rPr>
            </w:pPr>
            <w:r>
              <w:rPr>
                <w:rFonts w:eastAsia="黑体"/>
                <w:kern w:val="0"/>
                <w:sz w:val="28"/>
                <w:szCs w:val="28"/>
              </w:rPr>
              <w:t>准考证号</w:t>
            </w:r>
          </w:p>
        </w:tc>
        <w:tc>
          <w:tcPr>
            <w:tcW w:w="125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面试</w:t>
            </w:r>
            <w:r>
              <w:rPr>
                <w:rFonts w:hint="eastAsia" w:eastAsia="黑体"/>
                <w:kern w:val="0"/>
                <w:sz w:val="28"/>
                <w:szCs w:val="28"/>
              </w:rPr>
              <w:t xml:space="preserve">  </w:t>
            </w:r>
            <w:r>
              <w:rPr>
                <w:rFonts w:eastAsia="黑体"/>
                <w:kern w:val="0"/>
                <w:sz w:val="28"/>
                <w:szCs w:val="28"/>
              </w:rPr>
              <w:t>时间</w:t>
            </w:r>
          </w:p>
        </w:tc>
        <w:tc>
          <w:tcPr>
            <w:tcW w:w="905"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603" w:hRule="atLeast"/>
          <w:jc w:val="center"/>
        </w:trPr>
        <w:tc>
          <w:tcPr>
            <w:tcW w:w="155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红河哈尼族彝族自治州邮政管理局一级科员及以下</w:t>
            </w:r>
            <w:r>
              <w:rPr>
                <w:rFonts w:hint="eastAsia" w:ascii="宋体" w:hAnsi="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职位（职位代码：300110001001）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cs="宋体"/>
                <w:i w:val="0"/>
                <w:color w:val="000000"/>
                <w:kern w:val="0"/>
                <w:sz w:val="22"/>
                <w:szCs w:val="22"/>
                <w:u w:val="none"/>
                <w:lang w:val="en-US" w:eastAsia="zh-CN" w:bidi="ar"/>
              </w:rPr>
              <w:t>135.1</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薛媛玲</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170253011304901</w:t>
            </w:r>
          </w:p>
        </w:tc>
        <w:tc>
          <w:tcPr>
            <w:tcW w:w="1254" w:type="dxa"/>
            <w:vMerge w:val="restart"/>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b/>
                <w:sz w:val="24"/>
                <w:szCs w:val="24"/>
                <w:lang w:val="en-US" w:eastAsia="zh-CN"/>
              </w:rPr>
              <w:t>4</w:t>
            </w:r>
            <w:r>
              <w:rPr>
                <w:rFonts w:eastAsia="仿宋_GB2312"/>
                <w:b/>
                <w:sz w:val="24"/>
                <w:szCs w:val="24"/>
              </w:rPr>
              <w:t>月</w:t>
            </w:r>
            <w:r>
              <w:rPr>
                <w:rFonts w:hint="eastAsia" w:eastAsia="仿宋_GB2312"/>
                <w:b/>
                <w:sz w:val="24"/>
                <w:szCs w:val="24"/>
                <w:lang w:val="en-US" w:eastAsia="zh-CN"/>
              </w:rPr>
              <w:t>13</w:t>
            </w:r>
            <w:r>
              <w:rPr>
                <w:rFonts w:eastAsia="仿宋_GB2312"/>
                <w:b/>
                <w:sz w:val="24"/>
                <w:szCs w:val="24"/>
              </w:rPr>
              <w:t>日</w:t>
            </w: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40" w:hRule="atLeast"/>
          <w:jc w:val="center"/>
        </w:trPr>
        <w:tc>
          <w:tcPr>
            <w:tcW w:w="155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王宥兮</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170253031101828</w:t>
            </w:r>
          </w:p>
        </w:tc>
        <w:tc>
          <w:tcPr>
            <w:tcW w:w="1254"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363" w:hRule="atLeast"/>
          <w:jc w:val="center"/>
        </w:trPr>
        <w:tc>
          <w:tcPr>
            <w:tcW w:w="155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刘燚炜</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170253031102706</w:t>
            </w:r>
          </w:p>
        </w:tc>
        <w:tc>
          <w:tcPr>
            <w:tcW w:w="1254"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51" w:hRule="atLeast"/>
          <w:jc w:val="center"/>
        </w:trPr>
        <w:tc>
          <w:tcPr>
            <w:tcW w:w="155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红河哈尼族彝族自治州邮政管理局一级科员及以下</w:t>
            </w:r>
            <w:r>
              <w:rPr>
                <w:rFonts w:hint="eastAsia" w:ascii="宋体" w:hAnsi="宋体" w:cs="宋体"/>
                <w:i w:val="0"/>
                <w:color w:val="000000"/>
                <w:kern w:val="0"/>
                <w:sz w:val="20"/>
                <w:szCs w:val="20"/>
                <w:u w:val="none"/>
                <w:lang w:val="en-US" w:eastAsia="zh-CN" w:bidi="ar"/>
              </w:rPr>
              <w:t>二</w:t>
            </w:r>
            <w:r>
              <w:rPr>
                <w:rFonts w:hint="eastAsia" w:ascii="宋体" w:hAnsi="宋体" w:eastAsia="宋体" w:cs="宋体"/>
                <w:i w:val="0"/>
                <w:color w:val="000000"/>
                <w:kern w:val="0"/>
                <w:sz w:val="20"/>
                <w:szCs w:val="20"/>
                <w:u w:val="none"/>
                <w:lang w:val="en-US" w:eastAsia="zh-CN" w:bidi="ar"/>
              </w:rPr>
              <w:t>职位（职位代码：30011000100</w:t>
            </w:r>
            <w:r>
              <w:rPr>
                <w:rFonts w:hint="eastAsia" w:ascii="宋体" w:hAnsi="宋体" w:cs="宋体"/>
                <w:i w:val="0"/>
                <w:color w:val="000000"/>
                <w:kern w:val="0"/>
                <w:sz w:val="20"/>
                <w:szCs w:val="20"/>
                <w:u w:val="none"/>
                <w:lang w:val="en-US" w:eastAsia="zh-CN" w:bidi="ar"/>
              </w:rPr>
              <w:t>2</w:t>
            </w:r>
            <w:r>
              <w:rPr>
                <w:rFonts w:hint="eastAsia" w:ascii="宋体" w:hAnsi="宋体" w:eastAsia="宋体" w:cs="宋体"/>
                <w:i w:val="0"/>
                <w:color w:val="000000"/>
                <w:kern w:val="0"/>
                <w:sz w:val="20"/>
                <w:szCs w:val="20"/>
                <w:u w:val="none"/>
                <w:lang w:val="en-US" w:eastAsia="zh-CN" w:bidi="ar"/>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cs="宋体"/>
                <w:i w:val="0"/>
                <w:color w:val="000000"/>
                <w:kern w:val="0"/>
                <w:sz w:val="22"/>
                <w:szCs w:val="22"/>
                <w:u w:val="none"/>
                <w:lang w:val="en-US" w:eastAsia="zh-CN" w:bidi="ar"/>
              </w:rPr>
              <w:t>125.9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李晓玫</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170253050201821</w:t>
            </w:r>
          </w:p>
        </w:tc>
        <w:tc>
          <w:tcPr>
            <w:tcW w:w="1254"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97" w:hRule="atLeast"/>
          <w:jc w:val="center"/>
        </w:trPr>
        <w:tc>
          <w:tcPr>
            <w:tcW w:w="155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高琴芳</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170253070200328</w:t>
            </w:r>
          </w:p>
        </w:tc>
        <w:tc>
          <w:tcPr>
            <w:tcW w:w="1254"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363" w:hRule="atLeast"/>
          <w:jc w:val="center"/>
        </w:trPr>
        <w:tc>
          <w:tcPr>
            <w:tcW w:w="1554"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134"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詹海霞</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170253230200820</w:t>
            </w:r>
          </w:p>
        </w:tc>
        <w:tc>
          <w:tcPr>
            <w:tcW w:w="1254"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bl>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请进入面试的考生于</w:t>
      </w:r>
      <w:r>
        <w:rPr>
          <w:rFonts w:hint="eastAsia" w:eastAsia="仿宋_GB2312"/>
          <w:b/>
          <w:sz w:val="32"/>
          <w:szCs w:val="32"/>
          <w:shd w:val="clear" w:color="auto" w:fill="FFFFFF"/>
          <w:lang w:val="en-US" w:eastAsia="zh-CN"/>
        </w:rPr>
        <w:t>2023</w:t>
      </w:r>
      <w:r>
        <w:rPr>
          <w:rFonts w:hint="eastAsia"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hint="eastAsia" w:eastAsia="仿宋_GB2312"/>
          <w:b/>
          <w:sz w:val="32"/>
          <w:szCs w:val="32"/>
          <w:shd w:val="clear" w:color="auto" w:fill="FFFFFF"/>
        </w:rPr>
        <w:t>月</w:t>
      </w:r>
      <w:r>
        <w:rPr>
          <w:rFonts w:hint="eastAsia" w:eastAsia="仿宋_GB2312"/>
          <w:b/>
          <w:sz w:val="32"/>
          <w:szCs w:val="32"/>
          <w:shd w:val="clear" w:color="auto" w:fill="FFFFFF"/>
          <w:lang w:val="en-US" w:eastAsia="zh-CN"/>
        </w:rPr>
        <w:t>3</w:t>
      </w:r>
      <w:r>
        <w:rPr>
          <w:rFonts w:hint="eastAsia" w:eastAsia="仿宋_GB2312"/>
          <w:b/>
          <w:sz w:val="32"/>
          <w:szCs w:val="32"/>
          <w:shd w:val="clear" w:color="auto" w:fill="FFFFFF"/>
        </w:rPr>
        <w:t>日</w:t>
      </w:r>
      <w:r>
        <w:rPr>
          <w:rFonts w:hint="eastAsia" w:eastAsia="仿宋_GB2312"/>
          <w:b/>
          <w:bCs/>
          <w:color w:val="auto"/>
          <w:sz w:val="32"/>
          <w:szCs w:val="32"/>
          <w:shd w:val="clear" w:color="auto" w:fill="FFFFFF"/>
        </w:rPr>
        <w:t>1</w:t>
      </w:r>
      <w:r>
        <w:rPr>
          <w:rFonts w:hint="eastAsia" w:eastAsia="仿宋_GB2312"/>
          <w:b/>
          <w:bCs/>
          <w:color w:val="auto"/>
          <w:sz w:val="32"/>
          <w:szCs w:val="32"/>
          <w:shd w:val="clear" w:color="auto" w:fill="FFFFFF"/>
          <w:lang w:val="en-US" w:eastAsia="zh-CN"/>
        </w:rPr>
        <w:t>7:00</w:t>
      </w:r>
      <w:r>
        <w:rPr>
          <w:rFonts w:hint="eastAsia" w:eastAsia="仿宋_GB2312"/>
          <w:b/>
          <w:sz w:val="32"/>
          <w:szCs w:val="32"/>
          <w:shd w:val="clear" w:color="auto" w:fill="FFFFFF"/>
        </w:rPr>
        <w:t>前</w:t>
      </w:r>
      <w:r>
        <w:rPr>
          <w:rFonts w:hint="eastAsia" w:eastAsia="仿宋_GB2312"/>
          <w:sz w:val="32"/>
          <w:szCs w:val="32"/>
          <w:shd w:val="clear" w:color="auto" w:fill="FFFFFF"/>
        </w:rPr>
        <w:t>确认是否参加面试，确认方式为发送电子邮件。要求如下：</w:t>
      </w:r>
      <w:r>
        <w:rPr>
          <w:sz w:val="32"/>
          <w:szCs w:val="32"/>
          <w:shd w:val="clear" w:color="auto" w:fill="FFFFFF"/>
        </w:rPr>
        <w:t xml:space="preserve"> </w:t>
      </w:r>
    </w:p>
    <w:p>
      <w:pPr>
        <w:shd w:val="solid" w:color="FFFFFF" w:fill="auto"/>
        <w:autoSpaceDN w:val="0"/>
        <w:spacing w:line="500" w:lineRule="exact"/>
        <w:ind w:firstLine="640"/>
        <w:rPr>
          <w:rFonts w:hint="eastAsia" w:eastAsia="仿宋_GB2312"/>
          <w:sz w:val="32"/>
          <w:szCs w:val="32"/>
          <w:shd w:val="clear" w:color="auto" w:fill="FFFFFF"/>
          <w:lang w:eastAsia="zh-CN"/>
        </w:rPr>
      </w:pPr>
      <w:r>
        <w:fldChar w:fldCharType="begin"/>
      </w:r>
      <w:r>
        <w:instrText xml:space="preserve"> HYPERLINK "mailto:1.发送邮件至ziqrsc@163.com" </w:instrText>
      </w:r>
      <w:r>
        <w:fldChar w:fldCharType="separate"/>
      </w:r>
      <w:r>
        <w:rPr>
          <w:rFonts w:eastAsia="仿宋_GB2312"/>
          <w:sz w:val="32"/>
          <w:szCs w:val="32"/>
          <w:shd w:val="clear" w:color="auto" w:fill="FFFFFF"/>
        </w:rPr>
        <w:t>1.</w:t>
      </w:r>
      <w:r>
        <w:rPr>
          <w:rFonts w:hint="eastAsia" w:eastAsia="仿宋_GB2312"/>
          <w:sz w:val="32"/>
          <w:szCs w:val="32"/>
          <w:shd w:val="clear" w:color="auto" w:fill="FFFFFF"/>
        </w:rPr>
        <w:t>发送电子邮件至</w:t>
      </w:r>
      <w:r>
        <w:rPr>
          <w:rFonts w:hint="eastAsia" w:eastAsia="仿宋_GB2312"/>
          <w:sz w:val="32"/>
          <w:szCs w:val="32"/>
          <w:shd w:val="clear" w:color="auto" w:fill="FFFFFF"/>
        </w:rPr>
        <w:fldChar w:fldCharType="end"/>
      </w:r>
      <w:r>
        <w:fldChar w:fldCharType="begin"/>
      </w:r>
      <w:r>
        <w:instrText xml:space="preserve"> HYPERLINK "mailto:1.发送邮件至ziqrsc@163.com" </w:instrText>
      </w:r>
      <w:r>
        <w:fldChar w:fldCharType="separate"/>
      </w:r>
      <w:r>
        <w:rPr>
          <w:rFonts w:hint="eastAsia" w:eastAsia="仿宋_GB2312"/>
          <w:sz w:val="32"/>
          <w:szCs w:val="32"/>
          <w:shd w:val="clear" w:color="auto" w:fill="FFFFFF"/>
          <w:lang w:val="en-US" w:eastAsia="zh-CN"/>
        </w:rPr>
        <w:t>ynsyzgljgk@163</w:t>
      </w:r>
      <w:r>
        <w:rPr>
          <w:rFonts w:eastAsia="仿宋_GB2312"/>
          <w:sz w:val="32"/>
          <w:szCs w:val="32"/>
          <w:shd w:val="clear" w:color="auto" w:fill="FFFFFF"/>
        </w:rPr>
        <w:t>.com</w:t>
      </w:r>
      <w:r>
        <w:rPr>
          <w:rFonts w:eastAsia="仿宋_GB2312"/>
          <w:sz w:val="32"/>
          <w:szCs w:val="32"/>
          <w:shd w:val="clear" w:color="auto" w:fill="FFFFFF"/>
        </w:rPr>
        <w:fldChar w:fldCharType="end"/>
      </w:r>
      <w:r>
        <w:rPr>
          <w:rFonts w:hint="eastAsia" w:eastAsia="仿宋_GB2312"/>
          <w:sz w:val="32"/>
          <w:szCs w:val="32"/>
          <w:shd w:val="clear" w:color="auto" w:fill="FFFFFF"/>
          <w:lang w:eastAsia="zh-CN"/>
        </w:rPr>
        <w:t>。</w:t>
      </w:r>
    </w:p>
    <w:p>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邮件标题统一写成</w:t>
      </w:r>
      <w:r>
        <w:rPr>
          <w:sz w:val="32"/>
          <w:szCs w:val="32"/>
          <w:shd w:val="clear" w:color="auto" w:fill="FFFFFF"/>
        </w:rPr>
        <w:t>“***</w:t>
      </w:r>
      <w:r>
        <w:rPr>
          <w:rFonts w:hint="eastAsia" w:eastAsia="仿宋_GB2312"/>
          <w:sz w:val="32"/>
          <w:szCs w:val="32"/>
          <w:shd w:val="clear" w:color="auto" w:fill="FFFFFF"/>
        </w:rPr>
        <w:t>确认参加</w:t>
      </w:r>
      <w:r>
        <w:rPr>
          <w:rFonts w:eastAsia="仿宋_GB2312"/>
          <w:sz w:val="32"/>
          <w:szCs w:val="32"/>
          <w:shd w:val="clear" w:color="auto" w:fill="FFFFFF"/>
        </w:rPr>
        <w:t>***</w:t>
      </w:r>
      <w:r>
        <w:rPr>
          <w:rFonts w:hint="eastAsia" w:eastAsia="仿宋_GB2312"/>
          <w:sz w:val="32"/>
          <w:szCs w:val="32"/>
          <w:shd w:val="clear" w:color="auto" w:fill="FFFFFF"/>
        </w:rPr>
        <w:t>（单位）</w:t>
      </w:r>
      <w:r>
        <w:rPr>
          <w:rFonts w:eastAsia="仿宋_GB2312"/>
          <w:sz w:val="32"/>
          <w:szCs w:val="32"/>
          <w:shd w:val="clear" w:color="auto" w:fill="FFFFFF"/>
        </w:rPr>
        <w:t>**</w:t>
      </w:r>
      <w:r>
        <w:rPr>
          <w:rFonts w:hint="eastAsia"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sz w:val="32"/>
          <w:szCs w:val="32"/>
          <w:shd w:val="clear" w:color="auto" w:fill="FFFFFF"/>
        </w:rPr>
        <w:t>）</w:t>
      </w:r>
      <w:r>
        <w:rPr>
          <w:rFonts w:hint="eastAsia" w:eastAsia="仿宋_GB2312"/>
          <w:sz w:val="32"/>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hint="eastAsia" w:eastAsia="仿宋_GB2312"/>
          <w:b/>
          <w:bCs/>
          <w:sz w:val="32"/>
          <w:szCs w:val="32"/>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shd w:val="clear" w:color="auto" w:fill="FFFFFF"/>
        </w:rPr>
      </w:pPr>
      <w:r>
        <w:rPr>
          <w:rFonts w:hint="eastAsia" w:eastAsia="仿宋_GB2312"/>
          <w:bCs/>
          <w:sz w:val="32"/>
          <w:szCs w:val="32"/>
          <w:shd w:val="clear" w:color="auto" w:fill="FFFFFF"/>
        </w:rPr>
        <w:t>放弃面试的考生请填写《放弃面试资格声明》（详见附件2），经本人签名，</w:t>
      </w:r>
      <w:r>
        <w:rPr>
          <w:rFonts w:hint="eastAsia" w:eastAsia="仿宋_GB2312"/>
          <w:b/>
          <w:bCs/>
          <w:sz w:val="32"/>
          <w:szCs w:val="32"/>
          <w:shd w:val="clear" w:color="auto" w:fill="FFFFFF"/>
        </w:rPr>
        <w:t>于</w:t>
      </w:r>
      <w:r>
        <w:rPr>
          <w:rFonts w:hint="eastAsia" w:eastAsia="仿宋_GB2312"/>
          <w:b/>
          <w:bCs/>
          <w:sz w:val="32"/>
          <w:szCs w:val="32"/>
          <w:shd w:val="clear" w:color="auto" w:fill="FFFFFF"/>
          <w:lang w:val="en-US" w:eastAsia="zh-CN"/>
        </w:rPr>
        <w:t>4</w:t>
      </w:r>
      <w:r>
        <w:rPr>
          <w:rFonts w:hint="eastAsia" w:eastAsia="仿宋_GB2312"/>
          <w:b/>
          <w:bCs/>
          <w:sz w:val="32"/>
          <w:szCs w:val="32"/>
          <w:shd w:val="clear" w:color="auto" w:fill="FFFFFF"/>
        </w:rPr>
        <w:t>月</w:t>
      </w:r>
      <w:r>
        <w:rPr>
          <w:rFonts w:hint="eastAsia" w:eastAsia="仿宋_GB2312"/>
          <w:b/>
          <w:bCs/>
          <w:sz w:val="32"/>
          <w:szCs w:val="32"/>
          <w:shd w:val="clear" w:color="auto" w:fill="FFFFFF"/>
          <w:lang w:val="en-US" w:eastAsia="zh-CN"/>
        </w:rPr>
        <w:t>3</w:t>
      </w:r>
      <w:r>
        <w:rPr>
          <w:rFonts w:hint="eastAsia" w:eastAsia="仿宋_GB2312"/>
          <w:b/>
          <w:bCs/>
          <w:sz w:val="32"/>
          <w:szCs w:val="32"/>
          <w:shd w:val="clear" w:color="auto" w:fill="FFFFFF"/>
        </w:rPr>
        <w:t>日17:00前发送扫描件至</w:t>
      </w:r>
      <w:r>
        <w:rPr>
          <w:rFonts w:hint="eastAsia" w:eastAsia="仿宋_GB2312"/>
          <w:b/>
          <w:bCs/>
          <w:sz w:val="32"/>
          <w:szCs w:val="32"/>
          <w:highlight w:val="none"/>
          <w:shd w:val="clear" w:color="auto" w:fill="FFFFFF"/>
        </w:rPr>
        <w:t>邮箱</w:t>
      </w:r>
      <w:r>
        <w:rPr>
          <w:rFonts w:hint="eastAsia" w:eastAsia="仿宋_GB2312"/>
          <w:b/>
          <w:bCs/>
          <w:sz w:val="32"/>
          <w:szCs w:val="32"/>
          <w:highlight w:val="none"/>
          <w:shd w:val="clear" w:color="auto" w:fill="FFFFFF"/>
          <w:lang w:val="en-US" w:eastAsia="zh-CN"/>
        </w:rPr>
        <w:t>ynsyzgljgk@163</w:t>
      </w:r>
      <w:r>
        <w:rPr>
          <w:rFonts w:hint="eastAsia" w:eastAsia="仿宋_GB2312"/>
          <w:b/>
          <w:bCs/>
          <w:sz w:val="32"/>
          <w:szCs w:val="32"/>
          <w:highlight w:val="none"/>
          <w:shd w:val="clear" w:color="auto" w:fill="FFFFFF"/>
        </w:rPr>
        <w:t>.</w:t>
      </w:r>
      <w:r>
        <w:rPr>
          <w:rFonts w:eastAsia="仿宋_GB2312"/>
          <w:b/>
          <w:bCs/>
          <w:sz w:val="32"/>
          <w:szCs w:val="32"/>
          <w:highlight w:val="none"/>
          <w:shd w:val="clear" w:color="auto" w:fill="FFFFFF"/>
        </w:rPr>
        <w:t>com</w:t>
      </w:r>
      <w:r>
        <w:rPr>
          <w:rFonts w:hint="eastAsia" w:eastAsia="仿宋_GB2312"/>
          <w:b/>
          <w:bCs/>
          <w:sz w:val="32"/>
          <w:szCs w:val="32"/>
          <w:highlight w:val="none"/>
          <w:shd w:val="clear" w:color="auto" w:fill="FFFFFF"/>
        </w:rPr>
        <w:t>。未</w:t>
      </w:r>
      <w:r>
        <w:rPr>
          <w:rFonts w:hint="eastAsia" w:eastAsia="仿宋_GB2312"/>
          <w:b/>
          <w:bCs/>
          <w:sz w:val="32"/>
          <w:szCs w:val="32"/>
          <w:shd w:val="clear" w:color="auto" w:fill="FFFFFF"/>
        </w:rPr>
        <w:t>在规定时间内填报放弃声明，又因个人原因不参加面试的，视情节将记入诚信档案。</w:t>
      </w:r>
    </w:p>
    <w:p>
      <w:pPr>
        <w:shd w:val="solid" w:color="FFFFFF" w:fill="auto"/>
        <w:autoSpaceDN w:val="0"/>
        <w:spacing w:line="500" w:lineRule="exact"/>
        <w:ind w:firstLine="640"/>
        <w:rPr>
          <w:rFonts w:eastAsia="黑体"/>
          <w:sz w:val="18"/>
          <w:shd w:val="clear" w:color="auto" w:fill="FFFFFF"/>
        </w:rPr>
      </w:pPr>
      <w:r>
        <w:rPr>
          <w:rFonts w:hint="eastAsia" w:eastAsia="黑体"/>
          <w:sz w:val="32"/>
          <w:shd w:val="clear" w:color="auto" w:fill="FFFFFF"/>
        </w:rPr>
        <w:t>三、提交材料</w:t>
      </w:r>
    </w:p>
    <w:p>
      <w:pPr>
        <w:spacing w:line="500" w:lineRule="exact"/>
        <w:ind w:firstLine="640" w:firstLineChars="200"/>
        <w:rPr>
          <w:rFonts w:eastAsia="仿宋_GB2312"/>
          <w:sz w:val="32"/>
          <w:szCs w:val="32"/>
        </w:rPr>
      </w:pPr>
      <w:r>
        <w:rPr>
          <w:rFonts w:hint="eastAsia" w:eastAsia="仿宋_GB2312"/>
          <w:sz w:val="32"/>
          <w:szCs w:val="32"/>
        </w:rPr>
        <w:t>请考生于</w:t>
      </w:r>
      <w:r>
        <w:rPr>
          <w:rFonts w:hint="eastAsia" w:eastAsia="仿宋_GB2312"/>
          <w:b/>
          <w:sz w:val="32"/>
          <w:szCs w:val="32"/>
          <w:lang w:val="en-US" w:eastAsia="zh-CN"/>
        </w:rPr>
        <w:t>4</w:t>
      </w:r>
      <w:r>
        <w:rPr>
          <w:rFonts w:hint="eastAsia" w:eastAsia="仿宋_GB2312"/>
          <w:b/>
          <w:sz w:val="32"/>
          <w:szCs w:val="32"/>
        </w:rPr>
        <w:t>月</w:t>
      </w:r>
      <w:r>
        <w:rPr>
          <w:rFonts w:hint="eastAsia" w:eastAsia="仿宋_GB2312"/>
          <w:b/>
          <w:sz w:val="32"/>
          <w:szCs w:val="32"/>
          <w:lang w:val="en-US" w:eastAsia="zh-CN"/>
        </w:rPr>
        <w:t>4</w:t>
      </w:r>
      <w:r>
        <w:rPr>
          <w:rFonts w:hint="eastAsia" w:eastAsia="仿宋_GB2312"/>
          <w:b/>
          <w:sz w:val="32"/>
          <w:szCs w:val="32"/>
        </w:rPr>
        <w:t>日前</w:t>
      </w:r>
      <w:r>
        <w:rPr>
          <w:rFonts w:hint="eastAsia" w:eastAsia="仿宋_GB2312"/>
          <w:sz w:val="32"/>
          <w:szCs w:val="32"/>
        </w:rPr>
        <w:t>将下列材料的扫描件通过电子邮件的形式发送至邮箱</w:t>
      </w:r>
      <w:r>
        <w:fldChar w:fldCharType="begin"/>
      </w:r>
      <w:r>
        <w:instrText xml:space="preserve"> HYPERLINK "mailto:1.发送邮件至ziqrsc@163.com" </w:instrText>
      </w:r>
      <w:r>
        <w:fldChar w:fldCharType="separate"/>
      </w:r>
      <w:r>
        <w:rPr>
          <w:rFonts w:hint="eastAsia" w:eastAsia="仿宋_GB2312"/>
          <w:sz w:val="32"/>
          <w:szCs w:val="32"/>
          <w:shd w:val="clear" w:color="auto" w:fill="FFFFFF"/>
          <w:lang w:val="en-US" w:eastAsia="zh-CN"/>
        </w:rPr>
        <w:t>ynsyzgljgk@163</w:t>
      </w:r>
      <w:r>
        <w:rPr>
          <w:rFonts w:eastAsia="仿宋_GB2312"/>
          <w:sz w:val="32"/>
          <w:szCs w:val="32"/>
          <w:shd w:val="clear" w:color="auto" w:fill="FFFFFF"/>
        </w:rPr>
        <w:t>.com</w:t>
      </w:r>
      <w:r>
        <w:rPr>
          <w:rFonts w:eastAsia="仿宋_GB2312"/>
          <w:sz w:val="32"/>
          <w:szCs w:val="32"/>
          <w:shd w:val="clear" w:color="auto" w:fill="FFFFFF"/>
        </w:rPr>
        <w:fldChar w:fldCharType="end"/>
      </w:r>
      <w:r>
        <w:rPr>
          <w:rFonts w:hint="eastAsia" w:eastAsia="仿宋_GB2312"/>
          <w:color w:val="000000"/>
          <w:sz w:val="32"/>
          <w:szCs w:val="32"/>
          <w:shd w:val="clear" w:color="auto" w:fill="FFFFFF"/>
        </w:rPr>
        <w:t>。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rPr>
      </w:pPr>
      <w:r>
        <w:rPr>
          <w:rFonts w:hint="eastAsia" w:eastAsia="仿宋_GB2312"/>
          <w:sz w:val="32"/>
          <w:szCs w:val="32"/>
        </w:rPr>
        <w:t>（一）本人身份证。</w:t>
      </w:r>
    </w:p>
    <w:p>
      <w:pPr>
        <w:spacing w:line="500" w:lineRule="exact"/>
        <w:ind w:firstLine="640" w:firstLineChars="200"/>
        <w:rPr>
          <w:rFonts w:eastAsia="仿宋_GB2312"/>
          <w:sz w:val="32"/>
          <w:szCs w:val="32"/>
        </w:rPr>
      </w:pPr>
      <w:r>
        <w:rPr>
          <w:rFonts w:hint="eastAsia" w:eastAsia="仿宋_GB2312"/>
          <w:sz w:val="32"/>
          <w:szCs w:val="32"/>
        </w:rPr>
        <w:t>（二）公共科目笔试准考证。</w:t>
      </w:r>
    </w:p>
    <w:p>
      <w:pPr>
        <w:spacing w:line="500" w:lineRule="exact"/>
        <w:ind w:firstLine="640" w:firstLineChars="200"/>
        <w:rPr>
          <w:rFonts w:eastAsia="仿宋_GB2312"/>
          <w:sz w:val="32"/>
          <w:szCs w:val="32"/>
        </w:rPr>
      </w:pPr>
      <w:r>
        <w:rPr>
          <w:rFonts w:hint="eastAsia" w:eastAsia="仿宋_GB2312"/>
          <w:sz w:val="32"/>
          <w:szCs w:val="32"/>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sz w:val="32"/>
          <w:szCs w:val="32"/>
        </w:rPr>
      </w:pPr>
      <w:r>
        <w:rPr>
          <w:rFonts w:hint="eastAsia" w:eastAsia="仿宋_GB2312"/>
          <w:sz w:val="32"/>
          <w:szCs w:val="32"/>
        </w:rPr>
        <w:t>（四）本（专）科、研究生各阶段学历、学位证书复印件，所报职位要求的外语等级证书、职业资格证书复印件等材料。</w:t>
      </w:r>
    </w:p>
    <w:p>
      <w:pPr>
        <w:spacing w:line="500" w:lineRule="exact"/>
        <w:ind w:firstLine="640" w:firstLineChars="200"/>
        <w:rPr>
          <w:rFonts w:eastAsia="仿宋_GB2312"/>
          <w:sz w:val="32"/>
          <w:szCs w:val="32"/>
        </w:rPr>
      </w:pPr>
      <w:r>
        <w:rPr>
          <w:rFonts w:hint="eastAsia" w:eastAsia="仿宋_GB2312"/>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eastAsia="仿宋_GB2312"/>
          <w:sz w:val="32"/>
          <w:szCs w:val="32"/>
        </w:rPr>
      </w:pPr>
      <w:r>
        <w:rPr>
          <w:rFonts w:hint="eastAsia" w:eastAsia="仿宋_GB2312"/>
          <w:sz w:val="32"/>
          <w:szCs w:val="32"/>
        </w:rPr>
        <w:t>（六）除上述材料外，考生需按照身份类别，提供以下材料：</w:t>
      </w:r>
    </w:p>
    <w:p>
      <w:pPr>
        <w:spacing w:line="500" w:lineRule="exact"/>
        <w:ind w:firstLine="642" w:firstLineChars="200"/>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w:t>
      </w:r>
    </w:p>
    <w:p>
      <w:pPr>
        <w:spacing w:line="500" w:lineRule="exact"/>
        <w:ind w:firstLine="642"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w:t>
      </w:r>
    </w:p>
    <w:p>
      <w:pPr>
        <w:spacing w:line="500" w:lineRule="exact"/>
        <w:ind w:firstLine="642"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w:t>
      </w:r>
    </w:p>
    <w:p>
      <w:pPr>
        <w:spacing w:line="500" w:lineRule="exact"/>
        <w:ind w:firstLine="642"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提供所在街道或存档人才中心出具的待业说明复印件</w:t>
      </w:r>
      <w:r>
        <w:rPr>
          <w:rFonts w:hint="eastAsia" w:eastAsia="仿宋_GB2312"/>
          <w:sz w:val="32"/>
          <w:shd w:val="clear" w:color="auto" w:fill="FFFFFF"/>
        </w:rPr>
        <w:t>（详见附件3）</w:t>
      </w:r>
      <w:r>
        <w:rPr>
          <w:rFonts w:hint="eastAsia" w:eastAsia="仿宋_GB2312"/>
          <w:sz w:val="32"/>
          <w:szCs w:val="32"/>
        </w:rPr>
        <w:t>，需注明考生政治面貌和出具</w:t>
      </w:r>
      <w:r>
        <w:rPr>
          <w:rFonts w:hint="default" w:eastAsia="仿宋_GB2312"/>
          <w:sz w:val="32"/>
          <w:szCs w:val="32"/>
          <w:lang w:val="en"/>
        </w:rPr>
        <w:t>说明</w:t>
      </w:r>
      <w:r>
        <w:rPr>
          <w:rFonts w:hint="eastAsia" w:eastAsia="仿宋_GB2312"/>
          <w:sz w:val="32"/>
          <w:szCs w:val="32"/>
        </w:rPr>
        <w:t>单位联系人和办公电话。</w:t>
      </w:r>
    </w:p>
    <w:p>
      <w:pPr>
        <w:spacing w:line="500" w:lineRule="exact"/>
        <w:ind w:firstLine="642" w:firstLineChars="200"/>
        <w:rPr>
          <w:rFonts w:hint="eastAsia" w:eastAsia="仿宋_GB2312"/>
          <w:sz w:val="32"/>
          <w:szCs w:val="32"/>
          <w:lang w:eastAsia="zh-CN"/>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提供省级教育部门统一制作，教育部监制的“特岗教师”证书和服务“农村义务教育阶段学校教师特设岗位计划”鉴定表；</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提供各省“三支一扶”工作协调管理办公室出具的高校毕业生“三支一扶”服务证书；</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w:t>
      </w:r>
    </w:p>
    <w:p>
      <w:pPr>
        <w:spacing w:line="500" w:lineRule="exact"/>
        <w:ind w:firstLine="640" w:firstLineChars="200"/>
        <w:rPr>
          <w:rFonts w:hint="eastAsia" w:eastAsia="黑体"/>
          <w:sz w:val="32"/>
          <w:szCs w:val="32"/>
          <w:lang w:eastAsia="zh-CN"/>
        </w:rPr>
      </w:pPr>
      <w:r>
        <w:rPr>
          <w:rFonts w:hint="eastAsia" w:eastAsia="仿宋_GB2312"/>
          <w:sz w:val="32"/>
          <w:szCs w:val="32"/>
        </w:rPr>
        <w:t>（七）其他材料：报考职位</w:t>
      </w:r>
      <w:r>
        <w:rPr>
          <w:rFonts w:ascii="仿宋" w:hAnsi="仿宋" w:eastAsia="仿宋"/>
          <w:sz w:val="32"/>
          <w:szCs w:val="32"/>
        </w:rPr>
        <w:t>有政治面貌要求的，须提供</w:t>
      </w:r>
      <w:r>
        <w:rPr>
          <w:rFonts w:hint="default" w:ascii="仿宋" w:hAnsi="仿宋" w:eastAsia="仿宋"/>
          <w:sz w:val="32"/>
          <w:szCs w:val="32"/>
          <w:lang w:val="en" w:eastAsia="zh-CN"/>
        </w:rPr>
        <w:t>说明</w:t>
      </w:r>
      <w:r>
        <w:rPr>
          <w:rFonts w:ascii="仿宋" w:hAnsi="仿宋" w:eastAsia="仿宋"/>
          <w:sz w:val="32"/>
          <w:szCs w:val="32"/>
        </w:rPr>
        <w:t>材料</w:t>
      </w:r>
      <w:r>
        <w:rPr>
          <w:rFonts w:hint="eastAsia" w:eastAsia="黑体"/>
          <w:sz w:val="32"/>
          <w:szCs w:val="32"/>
          <w:u w:val="none"/>
          <w:lang w:eastAsia="zh-CN"/>
        </w:rPr>
        <w:t>。</w:t>
      </w:r>
    </w:p>
    <w:p>
      <w:pPr>
        <w:spacing w:line="500" w:lineRule="exact"/>
        <w:ind w:firstLine="640" w:firstLineChars="200"/>
        <w:rPr>
          <w:rFonts w:hint="eastAsia" w:ascii="黑体" w:hAnsi="黑体" w:eastAsia="黑体"/>
          <w:sz w:val="32"/>
          <w:szCs w:val="32"/>
        </w:rPr>
      </w:pPr>
      <w:r>
        <w:rPr>
          <w:rFonts w:hint="eastAsia" w:eastAsia="仿宋_GB2312"/>
          <w:sz w:val="32"/>
          <w:szCs w:val="32"/>
        </w:rPr>
        <w:t>考生应对所提供材料的真实性负责，材料不全或主要信息不实，影响资格审查结果的，将取消面试资格。</w:t>
      </w:r>
    </w:p>
    <w:p>
      <w:pPr>
        <w:spacing w:line="500" w:lineRule="exact"/>
        <w:ind w:firstLine="640" w:firstLineChars="200"/>
        <w:rPr>
          <w:rFonts w:ascii="黑体" w:hAnsi="黑体" w:eastAsia="黑体"/>
          <w:sz w:val="32"/>
          <w:szCs w:val="32"/>
        </w:rPr>
      </w:pPr>
      <w:r>
        <w:rPr>
          <w:rFonts w:hint="eastAsia" w:ascii="黑体" w:hAnsi="黑体" w:eastAsia="黑体"/>
          <w:sz w:val="32"/>
          <w:szCs w:val="32"/>
        </w:rPr>
        <w:t>四、资格复审</w:t>
      </w:r>
    </w:p>
    <w:p>
      <w:pPr>
        <w:widowControl/>
        <w:spacing w:line="500" w:lineRule="exact"/>
        <w:ind w:firstLine="645"/>
        <w:jc w:val="left"/>
        <w:rPr>
          <w:rFonts w:eastAsia="仿宋_GB2312"/>
          <w:sz w:val="32"/>
          <w:szCs w:val="32"/>
        </w:rPr>
      </w:pPr>
      <w:r>
        <w:rPr>
          <w:rFonts w:hint="eastAsia" w:ascii="仿宋_GB2312" w:hAnsi="宋体" w:eastAsia="仿宋_GB2312" w:cs="宋体"/>
          <w:color w:val="000000"/>
          <w:kern w:val="0"/>
          <w:sz w:val="32"/>
          <w:szCs w:val="32"/>
        </w:rPr>
        <w:t>资格复审安排在</w:t>
      </w:r>
      <w:r>
        <w:rPr>
          <w:rFonts w:hint="eastAsia" w:eastAsia="仿宋_GB2312"/>
          <w:b/>
          <w:sz w:val="32"/>
          <w:szCs w:val="32"/>
          <w:shd w:val="clear" w:color="auto" w:fill="FFFFFF"/>
        </w:rPr>
        <w:t>面试当天</w:t>
      </w:r>
      <w:r>
        <w:rPr>
          <w:rFonts w:hint="eastAsia" w:ascii="仿宋_GB2312" w:hAnsi="宋体" w:eastAsia="仿宋_GB2312" w:cs="宋体"/>
          <w:color w:val="000000"/>
          <w:kern w:val="0"/>
          <w:sz w:val="32"/>
          <w:szCs w:val="32"/>
        </w:rPr>
        <w:t>进行。请考生报到时提供前期所提交材料的原件和复印件。</w:t>
      </w:r>
      <w:r>
        <w:rPr>
          <w:rFonts w:hint="eastAsia" w:eastAsia="仿宋_GB2312"/>
          <w:sz w:val="32"/>
          <w:szCs w:val="32"/>
        </w:rPr>
        <w:t>逾期未进行资格复审的，视为自动放弃面试资格。</w:t>
      </w:r>
    </w:p>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面试采取现场面试方式进行。</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580" w:lineRule="exact"/>
        <w:ind w:firstLine="640"/>
        <w:rPr>
          <w:rFonts w:hAnsi="仿宋_GB2312" w:eastAsia="仿宋_GB2312"/>
          <w:sz w:val="32"/>
          <w:szCs w:val="32"/>
          <w:shd w:val="clear" w:color="auto" w:fill="FFFFFF"/>
        </w:rPr>
      </w:pPr>
      <w:r>
        <w:rPr>
          <w:rFonts w:eastAsia="仿宋_GB2312"/>
          <w:sz w:val="32"/>
          <w:szCs w:val="32"/>
          <w:shd w:val="clear" w:color="auto" w:fill="FFFFFF"/>
        </w:rPr>
        <w:t>面试</w:t>
      </w:r>
      <w:r>
        <w:rPr>
          <w:rFonts w:hint="eastAsia" w:eastAsia="仿宋_GB2312"/>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3</w:t>
      </w:r>
      <w:r>
        <w:rPr>
          <w:rFonts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w:t>
      </w:r>
      <w:r>
        <w:rPr>
          <w:rFonts w:hint="eastAsia" w:eastAsia="仿宋_GB2312"/>
          <w:b/>
          <w:sz w:val="32"/>
          <w:szCs w:val="32"/>
          <w:shd w:val="clear" w:color="auto" w:fill="FFFFFF"/>
        </w:rPr>
        <w:t>日</w:t>
      </w:r>
      <w:r>
        <w:rPr>
          <w:rFonts w:hint="eastAsia" w:eastAsia="仿宋_GB2312"/>
          <w:b/>
          <w:sz w:val="32"/>
          <w:szCs w:val="32"/>
          <w:shd w:val="clear" w:color="auto" w:fill="FFFFFF"/>
          <w:lang w:val="en-US" w:eastAsia="zh-CN"/>
        </w:rPr>
        <w:t>7</w:t>
      </w:r>
      <w:r>
        <w:rPr>
          <w:rFonts w:eastAsia="仿宋_GB2312"/>
          <w:b/>
          <w:sz w:val="32"/>
          <w:szCs w:val="32"/>
          <w:shd w:val="clear" w:color="auto" w:fill="FFFFFF"/>
        </w:rPr>
        <w:t>:</w:t>
      </w:r>
      <w:r>
        <w:rPr>
          <w:rFonts w:hint="eastAsia" w:eastAsia="仿宋_GB2312"/>
          <w:b/>
          <w:sz w:val="32"/>
          <w:szCs w:val="32"/>
          <w:shd w:val="clear" w:color="auto" w:fill="FFFFFF"/>
          <w:lang w:val="en-US" w:eastAsia="zh-CN"/>
        </w:rPr>
        <w:t>30</w:t>
      </w:r>
      <w:r>
        <w:rPr>
          <w:rFonts w:eastAsia="仿宋_GB2312"/>
          <w:sz w:val="32"/>
          <w:szCs w:val="32"/>
          <w:shd w:val="clear" w:color="auto" w:fill="FFFFFF"/>
        </w:rPr>
        <w:t>前到面试地点报到。</w:t>
      </w:r>
      <w:r>
        <w:rPr>
          <w:rFonts w:hint="eastAsia" w:hAnsi="仿宋_GB2312" w:eastAsia="仿宋_GB2312"/>
          <w:b/>
          <w:sz w:val="32"/>
          <w:szCs w:val="32"/>
          <w:shd w:val="clear" w:color="auto" w:fill="FFFFFF"/>
        </w:rPr>
        <w:t>截至面试当天上午</w:t>
      </w:r>
      <w:r>
        <w:rPr>
          <w:rFonts w:hAnsi="仿宋_GB2312" w:eastAsia="仿宋_GB2312"/>
          <w:b/>
          <w:sz w:val="32"/>
          <w:szCs w:val="32"/>
          <w:shd w:val="clear" w:color="auto" w:fill="FFFFFF"/>
        </w:rPr>
        <w:t>8:30</w:t>
      </w:r>
      <w:r>
        <w:rPr>
          <w:rFonts w:hint="eastAsia" w:hAnsi="仿宋_GB2312" w:eastAsia="仿宋_GB2312"/>
          <w:b/>
          <w:sz w:val="32"/>
          <w:szCs w:val="32"/>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（二）面试地点</w:t>
      </w:r>
    </w:p>
    <w:p>
      <w:pPr>
        <w:shd w:val="solid" w:color="FFFFFF" w:fill="auto"/>
        <w:autoSpaceDN w:val="0"/>
        <w:spacing w:line="500" w:lineRule="exact"/>
        <w:ind w:firstLine="640"/>
        <w:rPr>
          <w:rFonts w:hint="eastAsia" w:eastAsia="仿宋_GB2312"/>
          <w:sz w:val="32"/>
          <w:szCs w:val="32"/>
          <w:highlight w:val="none"/>
          <w:shd w:val="clear" w:color="auto" w:fill="FFFFFF"/>
          <w:lang w:eastAsia="zh-CN"/>
        </w:rPr>
      </w:pPr>
      <w:r>
        <w:rPr>
          <w:rFonts w:hint="eastAsia" w:eastAsia="仿宋_GB2312"/>
          <w:sz w:val="32"/>
          <w:szCs w:val="32"/>
          <w:highlight w:val="none"/>
          <w:shd w:val="clear" w:color="auto" w:fill="FFFFFF"/>
          <w:lang w:eastAsia="zh-CN"/>
        </w:rPr>
        <w:t>云南省邮政管理局</w:t>
      </w:r>
    </w:p>
    <w:p>
      <w:pPr>
        <w:shd w:val="solid" w:color="FFFFFF" w:fill="auto"/>
        <w:autoSpaceDN w:val="0"/>
        <w:spacing w:line="500" w:lineRule="exact"/>
        <w:ind w:firstLine="640"/>
        <w:rPr>
          <w:rFonts w:eastAsia="仿宋_GB2312"/>
          <w:sz w:val="32"/>
          <w:szCs w:val="32"/>
          <w:highlight w:val="none"/>
          <w:shd w:val="clear" w:color="auto" w:fill="FFFFFF"/>
        </w:rPr>
      </w:pPr>
      <w:r>
        <w:rPr>
          <w:rFonts w:eastAsia="仿宋_GB2312"/>
          <w:sz w:val="32"/>
          <w:szCs w:val="32"/>
          <w:highlight w:val="none"/>
          <w:shd w:val="clear" w:color="auto" w:fill="FFFFFF"/>
        </w:rPr>
        <w:t>地址：</w:t>
      </w:r>
      <w:r>
        <w:rPr>
          <w:rFonts w:hint="eastAsia" w:eastAsia="仿宋_GB2312"/>
          <w:sz w:val="32"/>
          <w:szCs w:val="32"/>
          <w:highlight w:val="none"/>
          <w:shd w:val="clear" w:color="auto" w:fill="FFFFFF"/>
          <w:lang w:eastAsia="zh-CN"/>
        </w:rPr>
        <w:t>云南省昆明市关兴路</w:t>
      </w:r>
      <w:r>
        <w:rPr>
          <w:rFonts w:hint="eastAsia" w:eastAsia="仿宋_GB2312"/>
          <w:sz w:val="32"/>
          <w:szCs w:val="32"/>
          <w:highlight w:val="none"/>
          <w:shd w:val="clear" w:color="auto" w:fill="FFFFFF"/>
          <w:lang w:val="en-US" w:eastAsia="zh-CN"/>
        </w:rPr>
        <w:t>225号</w:t>
      </w:r>
      <w:r>
        <w:rPr>
          <w:rFonts w:eastAsia="仿宋_GB2312"/>
          <w:sz w:val="32"/>
          <w:szCs w:val="32"/>
          <w:highlight w:val="none"/>
          <w:shd w:val="clear" w:color="auto" w:fill="FFFFFF"/>
        </w:rPr>
        <w:t>。</w:t>
      </w:r>
    </w:p>
    <w:p>
      <w:pPr>
        <w:shd w:val="solid" w:color="FFFFFF" w:fill="auto"/>
        <w:autoSpaceDN w:val="0"/>
        <w:spacing w:line="500" w:lineRule="exact"/>
        <w:ind w:firstLine="640"/>
        <w:rPr>
          <w:rFonts w:eastAsia="仿宋_GB2312"/>
          <w:sz w:val="32"/>
          <w:szCs w:val="32"/>
          <w:highlight w:val="yellow"/>
          <w:shd w:val="clear" w:color="auto" w:fill="FFFFFF"/>
        </w:rPr>
      </w:pPr>
      <w:r>
        <w:rPr>
          <w:rFonts w:hint="eastAsia" w:eastAsia="仿宋_GB2312"/>
          <w:sz w:val="32"/>
          <w:szCs w:val="32"/>
          <w:highlight w:val="none"/>
          <w:shd w:val="clear" w:color="auto" w:fill="FFFFFF"/>
        </w:rPr>
        <w:t>交通路线：</w:t>
      </w:r>
      <w:r>
        <w:rPr>
          <w:rFonts w:ascii="仿宋" w:hAnsi="仿宋" w:eastAsia="仿宋"/>
          <w:kern w:val="0"/>
          <w:sz w:val="32"/>
          <w:szCs w:val="32"/>
          <w:highlight w:val="none"/>
          <w:shd w:val="clear" w:color="auto" w:fill="FFFFFF"/>
        </w:rPr>
        <w:t>可乘坐</w:t>
      </w:r>
      <w:r>
        <w:rPr>
          <w:rFonts w:hint="eastAsia" w:ascii="仿宋" w:hAnsi="仿宋" w:eastAsia="仿宋"/>
          <w:kern w:val="0"/>
          <w:sz w:val="32"/>
          <w:szCs w:val="32"/>
          <w:highlight w:val="none"/>
          <w:shd w:val="clear" w:color="auto" w:fill="FFFFFF"/>
        </w:rPr>
        <w:t>5路、</w:t>
      </w:r>
      <w:r>
        <w:rPr>
          <w:rFonts w:ascii="仿宋" w:hAnsi="仿宋" w:eastAsia="仿宋"/>
          <w:kern w:val="0"/>
          <w:sz w:val="32"/>
          <w:szCs w:val="32"/>
          <w:highlight w:val="none"/>
          <w:shd w:val="clear" w:color="auto" w:fill="FFFFFF"/>
        </w:rPr>
        <w:t>26路、</w:t>
      </w:r>
      <w:r>
        <w:rPr>
          <w:rFonts w:hint="eastAsia" w:ascii="仿宋" w:hAnsi="仿宋" w:eastAsia="仿宋"/>
          <w:kern w:val="0"/>
          <w:sz w:val="32"/>
          <w:szCs w:val="32"/>
          <w:highlight w:val="none"/>
          <w:shd w:val="clear" w:color="auto" w:fill="FFFFFF"/>
        </w:rPr>
        <w:t>62路、</w:t>
      </w:r>
      <w:r>
        <w:rPr>
          <w:rFonts w:ascii="仿宋" w:hAnsi="仿宋" w:eastAsia="仿宋"/>
          <w:kern w:val="0"/>
          <w:sz w:val="32"/>
          <w:szCs w:val="32"/>
          <w:highlight w:val="none"/>
          <w:shd w:val="clear" w:color="auto" w:fill="FFFFFF"/>
        </w:rPr>
        <w:t>K3路、78路、</w:t>
      </w:r>
      <w:r>
        <w:rPr>
          <w:rFonts w:hint="eastAsia" w:ascii="仿宋" w:hAnsi="仿宋" w:eastAsia="仿宋"/>
          <w:kern w:val="0"/>
          <w:sz w:val="32"/>
          <w:szCs w:val="32"/>
          <w:highlight w:val="none"/>
          <w:shd w:val="clear" w:color="auto" w:fill="FFFFFF"/>
        </w:rPr>
        <w:t>103路、109路、</w:t>
      </w:r>
      <w:r>
        <w:rPr>
          <w:rFonts w:hint="eastAsia" w:ascii="仿宋" w:hAnsi="仿宋" w:eastAsia="仿宋"/>
          <w:kern w:val="0"/>
          <w:sz w:val="32"/>
          <w:szCs w:val="32"/>
          <w:highlight w:val="none"/>
          <w:shd w:val="clear" w:color="auto" w:fill="FFFFFF"/>
          <w:lang w:val="en-US" w:eastAsia="zh-CN"/>
        </w:rPr>
        <w:t>111路、</w:t>
      </w:r>
      <w:r>
        <w:rPr>
          <w:rFonts w:ascii="仿宋" w:hAnsi="仿宋" w:eastAsia="仿宋"/>
          <w:kern w:val="0"/>
          <w:sz w:val="32"/>
          <w:szCs w:val="32"/>
          <w:highlight w:val="none"/>
          <w:shd w:val="clear" w:color="auto" w:fill="FFFFFF"/>
        </w:rPr>
        <w:t>122路</w:t>
      </w:r>
      <w:r>
        <w:rPr>
          <w:rFonts w:hint="eastAsia" w:ascii="仿宋" w:hAnsi="仿宋" w:eastAsia="仿宋"/>
          <w:kern w:val="0"/>
          <w:sz w:val="32"/>
          <w:szCs w:val="32"/>
          <w:highlight w:val="none"/>
          <w:shd w:val="clear" w:color="auto" w:fill="FFFFFF"/>
        </w:rPr>
        <w:t>、162路、A12路</w:t>
      </w:r>
      <w:r>
        <w:rPr>
          <w:rFonts w:ascii="仿宋" w:hAnsi="仿宋" w:eastAsia="仿宋"/>
          <w:kern w:val="0"/>
          <w:sz w:val="32"/>
          <w:szCs w:val="32"/>
          <w:highlight w:val="none"/>
          <w:shd w:val="clear" w:color="auto" w:fill="FFFFFF"/>
        </w:rPr>
        <w:t>公交车至关兴路口站下车</w:t>
      </w:r>
      <w:r>
        <w:rPr>
          <w:rFonts w:hint="eastAsia" w:ascii="仿宋" w:hAnsi="仿宋" w:eastAsia="仿宋"/>
          <w:kern w:val="0"/>
          <w:sz w:val="32"/>
          <w:szCs w:val="32"/>
          <w:highlight w:val="none"/>
          <w:shd w:val="clear" w:color="auto" w:fill="FFFFFF"/>
          <w:lang w:eastAsia="zh-CN"/>
        </w:rPr>
        <w:t>，</w:t>
      </w:r>
      <w:r>
        <w:rPr>
          <w:rFonts w:ascii="仿宋" w:hAnsi="仿宋" w:eastAsia="仿宋"/>
          <w:kern w:val="0"/>
          <w:sz w:val="32"/>
          <w:szCs w:val="32"/>
          <w:highlight w:val="none"/>
          <w:shd w:val="clear" w:color="auto" w:fill="FFFFFF"/>
        </w:rPr>
        <w:t>往前步行至关兴路与民航路交叉口（昆明市中医</w:t>
      </w:r>
      <w:r>
        <w:rPr>
          <w:rFonts w:hint="eastAsia" w:ascii="仿宋" w:hAnsi="仿宋" w:eastAsia="仿宋"/>
          <w:kern w:val="0"/>
          <w:sz w:val="32"/>
          <w:szCs w:val="32"/>
          <w:highlight w:val="none"/>
          <w:shd w:val="clear" w:color="auto" w:fill="FFFFFF"/>
          <w:lang w:eastAsia="zh-CN"/>
        </w:rPr>
        <w:t>院关上分</w:t>
      </w:r>
      <w:r>
        <w:rPr>
          <w:rFonts w:ascii="仿宋" w:hAnsi="仿宋" w:eastAsia="仿宋"/>
          <w:kern w:val="0"/>
          <w:sz w:val="32"/>
          <w:szCs w:val="32"/>
          <w:highlight w:val="none"/>
          <w:shd w:val="clear" w:color="auto" w:fill="FFFFFF"/>
        </w:rPr>
        <w:t>院</w:t>
      </w:r>
      <w:r>
        <w:rPr>
          <w:rFonts w:hint="eastAsia" w:ascii="仿宋" w:hAnsi="仿宋" w:eastAsia="仿宋"/>
          <w:kern w:val="0"/>
          <w:sz w:val="32"/>
          <w:szCs w:val="32"/>
          <w:highlight w:val="none"/>
          <w:shd w:val="clear" w:color="auto" w:fill="FFFFFF"/>
          <w:lang w:eastAsia="zh-CN"/>
        </w:rPr>
        <w:t>隔壁</w:t>
      </w:r>
      <w:r>
        <w:rPr>
          <w:rFonts w:ascii="仿宋" w:hAnsi="仿宋" w:eastAsia="仿宋"/>
          <w:kern w:val="0"/>
          <w:sz w:val="32"/>
          <w:szCs w:val="32"/>
          <w:highlight w:val="none"/>
          <w:shd w:val="clear" w:color="auto" w:fill="FFFFFF"/>
        </w:rPr>
        <w:t>）</w:t>
      </w:r>
      <w:r>
        <w:rPr>
          <w:rFonts w:eastAsia="仿宋_GB2312"/>
          <w:sz w:val="32"/>
          <w:szCs w:val="32"/>
          <w:highlight w:val="none"/>
          <w:shd w:val="clear" w:color="auto" w:fill="FFFFFF"/>
        </w:rPr>
        <w:t>。</w:t>
      </w:r>
    </w:p>
    <w:p>
      <w:pPr>
        <w:spacing w:line="500" w:lineRule="exact"/>
        <w:ind w:firstLine="640" w:firstLineChars="200"/>
        <w:rPr>
          <w:rFonts w:eastAsia="黑体"/>
          <w:sz w:val="32"/>
          <w:szCs w:val="32"/>
        </w:rPr>
      </w:pPr>
      <w:r>
        <w:rPr>
          <w:rFonts w:hint="eastAsia" w:eastAsia="黑体"/>
          <w:sz w:val="32"/>
          <w:szCs w:val="32"/>
        </w:rPr>
        <w:t>六、体检和考察</w:t>
      </w:r>
    </w:p>
    <w:p>
      <w:pPr>
        <w:snapToGrid w:val="0"/>
        <w:spacing w:line="5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ind w:firstLine="640" w:firstLineChars="200"/>
        <w:rPr>
          <w:rFonts w:eastAsia="仿宋_GB2312"/>
          <w:sz w:val="32"/>
          <w:szCs w:val="32"/>
        </w:rPr>
      </w:pPr>
      <w:r>
        <w:rPr>
          <w:rFonts w:hint="eastAsia" w:eastAsia="仿宋_GB2312"/>
          <w:sz w:val="32"/>
          <w:szCs w:val="32"/>
        </w:rPr>
        <w:t>综合成绩 =（笔试总成绩÷2）×50% + 面试成绩×50%</w:t>
      </w:r>
    </w:p>
    <w:p>
      <w:pPr>
        <w:spacing w:line="5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500" w:lineRule="exact"/>
        <w:ind w:firstLine="640" w:firstLineChars="200"/>
        <w:rPr>
          <w:rFonts w:hint="eastAsia" w:eastAsia="黑体"/>
          <w:sz w:val="32"/>
          <w:szCs w:val="32"/>
        </w:rPr>
      </w:pPr>
      <w:r>
        <w:rPr>
          <w:rFonts w:hint="eastAsia" w:eastAsia="仿宋_GB2312"/>
          <w:sz w:val="32"/>
          <w:szCs w:val="32"/>
        </w:rPr>
        <w:t>参</w:t>
      </w:r>
      <w:r>
        <w:rPr>
          <w:rFonts w:hint="eastAsia" w:eastAsia="仿宋_GB2312"/>
          <w:sz w:val="32"/>
          <w:szCs w:val="32"/>
          <w:highlight w:val="none"/>
        </w:rPr>
        <w:t>加面试人数与录用计划数比例达到3:1及以上的，面试后应按综合成绩从高到低的顺序</w:t>
      </w:r>
      <w:r>
        <w:rPr>
          <w:rFonts w:hint="eastAsia" w:eastAsia="黑体"/>
          <w:sz w:val="32"/>
          <w:szCs w:val="32"/>
          <w:highlight w:val="none"/>
          <w:u w:val="none"/>
        </w:rPr>
        <w:t>1:1</w:t>
      </w:r>
      <w:r>
        <w:rPr>
          <w:rFonts w:hint="eastAsia" w:eastAsia="仿宋_GB2312"/>
          <w:sz w:val="32"/>
          <w:szCs w:val="32"/>
          <w:highlight w:val="none"/>
        </w:rPr>
        <w:t>确定体检和考察人选；比例低于3:1的，考</w:t>
      </w:r>
      <w:r>
        <w:rPr>
          <w:rFonts w:hint="eastAsia" w:eastAsia="仿宋_GB2312"/>
          <w:sz w:val="32"/>
          <w:szCs w:val="32"/>
        </w:rPr>
        <w:t>生面试成绩应达到</w:t>
      </w:r>
      <w:r>
        <w:rPr>
          <w:rFonts w:hint="eastAsia" w:eastAsia="仿宋_GB2312"/>
          <w:sz w:val="32"/>
          <w:szCs w:val="32"/>
          <w:highlight w:val="none"/>
          <w:lang w:val="en-US" w:eastAsia="zh-CN"/>
        </w:rPr>
        <w:t>75</w:t>
      </w:r>
      <w:r>
        <w:rPr>
          <w:rFonts w:hint="eastAsia" w:eastAsia="仿宋_GB2312"/>
          <w:sz w:val="32"/>
          <w:szCs w:val="32"/>
          <w:highlight w:val="none"/>
        </w:rPr>
        <w:t>分</w:t>
      </w:r>
      <w:r>
        <w:rPr>
          <w:rFonts w:hint="eastAsia" w:eastAsia="仿宋_GB2312"/>
          <w:sz w:val="32"/>
          <w:szCs w:val="32"/>
        </w:rPr>
        <w:t>的面试合格分数线，方可进入体检和考察。</w:t>
      </w:r>
      <w:r>
        <w:rPr>
          <w:rFonts w:hint="eastAsia" w:eastAsia="仿宋_GB2312"/>
          <w:sz w:val="32"/>
          <w:szCs w:val="32"/>
          <w:highlight w:val="none"/>
        </w:rPr>
        <w:t>体检时间另行通知。</w:t>
      </w:r>
    </w:p>
    <w:p>
      <w:pPr>
        <w:spacing w:line="500" w:lineRule="exact"/>
        <w:ind w:firstLine="640" w:firstLineChars="200"/>
        <w:rPr>
          <w:rFonts w:eastAsia="黑体"/>
          <w:sz w:val="32"/>
          <w:szCs w:val="32"/>
        </w:rPr>
      </w:pPr>
      <w:r>
        <w:rPr>
          <w:rFonts w:hint="eastAsia" w:eastAsia="黑体"/>
          <w:sz w:val="32"/>
          <w:szCs w:val="32"/>
        </w:rPr>
        <w:t>七、注意事项</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考生应对个人提供资料的真实性负责。</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请考生提前安排好行程并随时保持手机联络畅通。</w:t>
      </w:r>
    </w:p>
    <w:p>
      <w:pPr>
        <w:spacing w:line="500" w:lineRule="exact"/>
        <w:ind w:firstLine="640" w:firstLineChars="200"/>
        <w:rPr>
          <w:rFonts w:hint="default" w:eastAsia="仿宋_GB2312"/>
          <w:sz w:val="32"/>
          <w:szCs w:val="32"/>
          <w:highlight w:val="none"/>
          <w:lang w:val="en-US" w:eastAsia="zh-CN"/>
        </w:rPr>
      </w:pPr>
      <w:r>
        <w:rPr>
          <w:rFonts w:hint="eastAsia" w:eastAsia="仿宋_GB2312"/>
          <w:sz w:val="32"/>
          <w:szCs w:val="32"/>
          <w:highlight w:val="none"/>
        </w:rPr>
        <w:t>联系方式：</w:t>
      </w:r>
      <w:r>
        <w:rPr>
          <w:rFonts w:hint="eastAsia" w:eastAsia="仿宋_GB2312"/>
          <w:sz w:val="32"/>
          <w:szCs w:val="32"/>
          <w:highlight w:val="none"/>
          <w:lang w:val="en-US" w:eastAsia="zh-CN"/>
        </w:rPr>
        <w:t>0871-63359976 、67161074</w:t>
      </w:r>
    </w:p>
    <w:p>
      <w:pPr>
        <w:spacing w:line="500" w:lineRule="exact"/>
        <w:ind w:firstLine="640" w:firstLineChars="200"/>
        <w:rPr>
          <w:rFonts w:hint="default" w:eastAsia="仿宋_GB2312"/>
          <w:sz w:val="32"/>
          <w:szCs w:val="32"/>
          <w:highlight w:val="none"/>
          <w:shd w:val="clear" w:color="auto" w:fill="FFFFFF"/>
          <w:lang w:val="en-US" w:eastAsia="zh-CN"/>
        </w:rPr>
      </w:pPr>
      <w:r>
        <w:rPr>
          <w:rFonts w:eastAsia="仿宋_GB2312"/>
          <w:sz w:val="32"/>
          <w:szCs w:val="32"/>
          <w:highlight w:val="none"/>
        </w:rPr>
        <w:t xml:space="preserve">         </w:t>
      </w:r>
      <w:r>
        <w:rPr>
          <w:rFonts w:hint="eastAsia" w:eastAsia="仿宋_GB2312"/>
          <w:sz w:val="32"/>
          <w:szCs w:val="32"/>
          <w:highlight w:val="none"/>
        </w:rPr>
        <w:t xml:space="preserve"> </w:t>
      </w:r>
      <w:r>
        <w:rPr>
          <w:rFonts w:hint="eastAsia" w:eastAsia="仿宋_GB2312"/>
          <w:sz w:val="32"/>
          <w:szCs w:val="32"/>
          <w:highlight w:val="none"/>
          <w:lang w:val="en-US" w:eastAsia="zh-CN"/>
        </w:rPr>
        <w:t>0871-67010456（传真）</w:t>
      </w:r>
    </w:p>
    <w:p>
      <w:pPr>
        <w:shd w:val="solid" w:color="FFFFFF" w:fill="auto"/>
        <w:autoSpaceDN w:val="0"/>
        <w:spacing w:line="500" w:lineRule="exact"/>
        <w:ind w:firstLine="640"/>
        <w:rPr>
          <w:sz w:val="32"/>
          <w:szCs w:val="32"/>
          <w:shd w:val="clear" w:color="auto" w:fill="FFFFFF"/>
        </w:rPr>
      </w:pPr>
      <w:r>
        <w:rPr>
          <w:rFonts w:hint="eastAsia" w:eastAsia="仿宋_GB2312"/>
          <w:sz w:val="32"/>
          <w:szCs w:val="32"/>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shd w:val="clear" w:color="auto" w:fill="FFFFFF"/>
        </w:rPr>
      </w:pPr>
    </w:p>
    <w:p>
      <w:pPr>
        <w:spacing w:line="520" w:lineRule="exact"/>
        <w:ind w:firstLine="640" w:firstLineChars="200"/>
        <w:rPr>
          <w:rFonts w:eastAsia="仿宋_GB2312"/>
          <w:sz w:val="32"/>
        </w:rPr>
      </w:pPr>
      <w:r>
        <w:rPr>
          <w:rFonts w:hint="eastAsia" w:eastAsia="仿宋_GB2312"/>
          <w:sz w:val="32"/>
        </w:rPr>
        <w:t>附件：</w:t>
      </w:r>
      <w:r>
        <w:rPr>
          <w:rFonts w:eastAsia="仿宋_GB2312"/>
          <w:sz w:val="32"/>
        </w:rPr>
        <w:t xml:space="preserve">1. </w:t>
      </w:r>
      <w:r>
        <w:rPr>
          <w:rFonts w:hint="eastAsia" w:eastAsia="仿宋_GB2312"/>
          <w:sz w:val="32"/>
        </w:rPr>
        <w:t>面试确认内容（样式）</w:t>
      </w:r>
    </w:p>
    <w:p>
      <w:pPr>
        <w:spacing w:line="520" w:lineRule="exact"/>
        <w:ind w:firstLine="1600" w:firstLineChars="500"/>
        <w:rPr>
          <w:rFonts w:eastAsia="仿宋_GB2312"/>
          <w:sz w:val="32"/>
        </w:rPr>
      </w:pPr>
      <w:r>
        <w:rPr>
          <w:rFonts w:eastAsia="仿宋_GB2312"/>
          <w:sz w:val="32"/>
        </w:rPr>
        <w:t xml:space="preserve">2. </w:t>
      </w:r>
      <w:r>
        <w:rPr>
          <w:rFonts w:hint="eastAsia" w:eastAsia="仿宋_GB2312"/>
          <w:sz w:val="32"/>
        </w:rPr>
        <w:t>放弃面试资格声明（样式）</w:t>
      </w:r>
    </w:p>
    <w:p>
      <w:pPr>
        <w:spacing w:line="520" w:lineRule="exact"/>
        <w:ind w:firstLine="1600" w:firstLineChars="500"/>
        <w:rPr>
          <w:rFonts w:eastAsia="仿宋_GB2312"/>
          <w:sz w:val="32"/>
        </w:rPr>
      </w:pPr>
      <w:r>
        <w:rPr>
          <w:rFonts w:hint="eastAsia" w:eastAsia="仿宋_GB2312"/>
          <w:sz w:val="32"/>
        </w:rPr>
        <w:t>3</w:t>
      </w:r>
      <w:r>
        <w:rPr>
          <w:rFonts w:eastAsia="仿宋_GB2312"/>
          <w:sz w:val="32"/>
        </w:rPr>
        <w:t xml:space="preserve">. </w:t>
      </w:r>
      <w:r>
        <w:rPr>
          <w:rFonts w:hint="eastAsia" w:eastAsia="仿宋_GB2312"/>
          <w:sz w:val="32"/>
        </w:rPr>
        <w:t>待业说明（样式）</w:t>
      </w:r>
    </w:p>
    <w:p>
      <w:pPr>
        <w:spacing w:line="520" w:lineRule="exact"/>
        <w:ind w:firstLine="1600" w:firstLineChars="500"/>
        <w:rPr>
          <w:rFonts w:eastAsia="仿宋_GB2312"/>
          <w:sz w:val="32"/>
        </w:rPr>
      </w:pPr>
      <w:r>
        <w:rPr>
          <w:rFonts w:hint="eastAsia" w:eastAsia="仿宋_GB2312"/>
          <w:sz w:val="32"/>
          <w:lang w:val="en-US" w:eastAsia="zh-CN"/>
        </w:rPr>
        <w:t>4</w:t>
      </w:r>
      <w:r>
        <w:rPr>
          <w:rFonts w:hint="eastAsia" w:eastAsia="仿宋_GB2312"/>
          <w:sz w:val="32"/>
        </w:rPr>
        <w:t xml:space="preserve">. 报名推荐表（应届毕业生用）                     </w:t>
      </w:r>
    </w:p>
    <w:p>
      <w:pPr>
        <w:spacing w:line="520" w:lineRule="exact"/>
        <w:ind w:firstLine="1600" w:firstLineChars="500"/>
        <w:rPr>
          <w:rFonts w:eastAsia="仿宋_GB2312"/>
          <w:sz w:val="32"/>
        </w:rPr>
      </w:pPr>
      <w:r>
        <w:rPr>
          <w:rFonts w:hint="eastAsia" w:eastAsia="仿宋_GB2312"/>
          <w:sz w:val="32"/>
          <w:lang w:val="en-US" w:eastAsia="zh-CN"/>
        </w:rPr>
        <w:t>5</w:t>
      </w:r>
      <w:r>
        <w:rPr>
          <w:rFonts w:hint="eastAsia" w:eastAsia="仿宋_GB2312"/>
          <w:sz w:val="32"/>
        </w:rPr>
        <w:t>. 报名推荐表（社会在职人员用）</w:t>
      </w:r>
    </w:p>
    <w:p>
      <w:pPr>
        <w:spacing w:line="500" w:lineRule="exact"/>
        <w:ind w:firstLine="640" w:firstLineChars="200"/>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ind w:firstLine="4800" w:firstLineChars="1500"/>
        <w:rPr>
          <w:sz w:val="32"/>
          <w:szCs w:val="32"/>
          <w:shd w:val="clear" w:color="auto" w:fill="FFFFFF"/>
        </w:rPr>
      </w:pPr>
      <w:r>
        <w:rPr>
          <w:rFonts w:hint="eastAsia" w:eastAsia="仿宋_GB2312"/>
          <w:sz w:val="32"/>
          <w:szCs w:val="32"/>
          <w:shd w:val="clear" w:color="auto" w:fill="FFFFFF"/>
          <w:lang w:eastAsia="zh-CN"/>
        </w:rPr>
        <w:t>云南省</w:t>
      </w:r>
      <w:r>
        <w:rPr>
          <w:rFonts w:hint="eastAsia" w:eastAsia="仿宋_GB2312"/>
          <w:sz w:val="32"/>
          <w:szCs w:val="32"/>
          <w:shd w:val="clear" w:color="auto" w:fill="FFFFFF"/>
        </w:rPr>
        <w:t>邮政管理局</w:t>
      </w:r>
    </w:p>
    <w:p>
      <w:pPr>
        <w:spacing w:line="50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hint="eastAsia" w:eastAsia="仿宋_GB2312"/>
          <w:sz w:val="32"/>
          <w:szCs w:val="32"/>
          <w:shd w:val="clear" w:color="auto" w:fill="FFFFFF"/>
          <w:lang w:val="en-US" w:eastAsia="zh-CN"/>
        </w:rPr>
        <w:t>2023</w:t>
      </w:r>
      <w:r>
        <w:rPr>
          <w:rFonts w:hint="eastAsia" w:eastAsia="仿宋_GB2312"/>
          <w:sz w:val="32"/>
          <w:szCs w:val="32"/>
          <w:shd w:val="clear" w:color="auto" w:fill="FFFFFF"/>
        </w:rPr>
        <w:t>年</w:t>
      </w:r>
      <w:r>
        <w:rPr>
          <w:rFonts w:hint="eastAsia" w:eastAsia="仿宋_GB2312"/>
          <w:sz w:val="32"/>
          <w:szCs w:val="32"/>
          <w:shd w:val="clear" w:color="auto" w:fill="FFFFFF"/>
          <w:lang w:val="en-US" w:eastAsia="zh-CN"/>
        </w:rPr>
        <w:t>3</w:t>
      </w:r>
      <w:r>
        <w:rPr>
          <w:rFonts w:hint="eastAsia" w:eastAsia="仿宋_GB2312"/>
          <w:sz w:val="32"/>
          <w:szCs w:val="32"/>
          <w:shd w:val="clear" w:color="auto" w:fill="FFFFFF"/>
        </w:rPr>
        <w:t>月</w:t>
      </w:r>
      <w:r>
        <w:rPr>
          <w:rFonts w:hint="default" w:eastAsia="仿宋_GB2312"/>
          <w:sz w:val="32"/>
          <w:szCs w:val="32"/>
          <w:shd w:val="clear" w:color="auto" w:fill="FFFFFF"/>
          <w:lang w:val="en"/>
        </w:rPr>
        <w:t>3</w:t>
      </w:r>
      <w:r>
        <w:rPr>
          <w:rFonts w:hint="eastAsia" w:eastAsia="仿宋_GB2312"/>
          <w:sz w:val="32"/>
          <w:szCs w:val="32"/>
          <w:shd w:val="clear" w:color="auto" w:fill="FFFFFF"/>
          <w:lang w:val="en-US" w:eastAsia="zh-CN"/>
        </w:rPr>
        <w:t>1</w:t>
      </w:r>
      <w:bookmarkStart w:id="1" w:name="_GoBack"/>
      <w:bookmarkEnd w:id="1"/>
      <w:r>
        <w:rPr>
          <w:rFonts w:hint="eastAsia" w:eastAsia="仿宋_GB2312"/>
          <w:sz w:val="32"/>
          <w:szCs w:val="32"/>
          <w:shd w:val="clear" w:color="auto" w:fill="FFFFFF"/>
        </w:rPr>
        <w:t>日</w:t>
      </w: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80" w:lineRule="exact"/>
        <w:rPr>
          <w:rFonts w:hint="eastAsia" w:eastAsia="黑体"/>
          <w:bCs/>
          <w:spacing w:val="8"/>
          <w:sz w:val="32"/>
          <w:szCs w:val="32"/>
        </w:rPr>
      </w:pPr>
    </w:p>
    <w:p>
      <w:pPr>
        <w:spacing w:line="580" w:lineRule="exact"/>
        <w:rPr>
          <w:rFonts w:hint="eastAsia" w:eastAsia="黑体"/>
          <w:bCs/>
          <w:spacing w:val="8"/>
          <w:sz w:val="32"/>
          <w:szCs w:val="32"/>
        </w:rPr>
      </w:pPr>
    </w:p>
    <w:p>
      <w:pPr>
        <w:spacing w:line="580" w:lineRule="exact"/>
        <w:rPr>
          <w:rFonts w:hint="eastAsia" w:eastAsia="黑体"/>
          <w:bCs/>
          <w:spacing w:val="8"/>
          <w:sz w:val="32"/>
          <w:szCs w:val="32"/>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rPr>
        <w:t>特此</w:t>
      </w:r>
      <w:r>
        <w:rPr>
          <w:rFonts w:hint="default" w:ascii="仿宋_GB2312" w:hAnsi="宋体" w:eastAsia="仿宋_GB2312"/>
          <w:bCs/>
          <w:spacing w:val="8"/>
          <w:sz w:val="32"/>
          <w:szCs w:val="32"/>
          <w:lang w:val="en"/>
        </w:rPr>
        <w:t>说明</w:t>
      </w:r>
      <w:r>
        <w:rPr>
          <w:rFonts w:hint="eastAsia" w:ascii="仿宋_GB2312" w:hAnsi="宋体" w:eastAsia="仿宋_GB2312"/>
          <w:bCs/>
          <w:spacing w:val="8"/>
          <w:sz w:val="32"/>
          <w:szCs w:val="32"/>
        </w:rPr>
        <w:t>。</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ascii="仿宋_GB2312" w:eastAsia="仿宋_GB2312"/>
          <w:sz w:val="32"/>
          <w:szCs w:val="32"/>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4</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sz w:val="24"/>
        </w:rPr>
      </w:pPr>
    </w:p>
    <w:p>
      <w:pPr>
        <w:rPr>
          <w:rFonts w:hint="eastAsia"/>
          <w:b/>
          <w:sz w:val="18"/>
        </w:rPr>
      </w:pPr>
      <w:r>
        <w:rPr>
          <w:rFonts w:hint="eastAsia"/>
          <w:b/>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rPr>
                <w:rFonts w:hint="eastAsia"/>
                <w:sz w:val="24"/>
              </w:rPr>
            </w:pPr>
          </w:p>
        </w:tc>
      </w:tr>
    </w:tbl>
    <w:p>
      <w:pPr>
        <w:ind w:left="-540"/>
        <w:rPr>
          <w:rFonts w:hint="eastAsia"/>
        </w:rPr>
      </w:pPr>
      <w:r>
        <w:rPr>
          <w:rFonts w:hint="eastAsia"/>
        </w:rPr>
        <w:t>填表说明：</w:t>
      </w:r>
    </w:p>
    <w:p>
      <w:pPr>
        <w:numPr>
          <w:ilvl w:val="0"/>
          <w:numId w:val="1"/>
        </w:numPr>
        <w:rPr>
          <w:rFonts w:hint="eastAsia"/>
        </w:rPr>
      </w:pPr>
      <w:r>
        <w:rPr>
          <w:rFonts w:hint="eastAsia"/>
        </w:rPr>
        <w:t>请填表人实事求是地填写，以免影响正常录用工作，未经毕分办签章此表无效。</w:t>
      </w:r>
    </w:p>
    <w:p>
      <w:pPr>
        <w:numPr>
          <w:ilvl w:val="0"/>
          <w:numId w:val="1"/>
        </w:numPr>
        <w:rPr>
          <w:rFonts w:hint="eastAsia"/>
        </w:rPr>
      </w:pPr>
      <w:r>
        <w:rPr>
          <w:rFonts w:hint="eastAsia"/>
        </w:rPr>
        <w:t>“生源”指大学生上大学前户口所在的省、自治区、直辖市。</w:t>
      </w:r>
    </w:p>
    <w:p>
      <w:pPr>
        <w:numPr>
          <w:ilvl w:val="0"/>
          <w:numId w:val="1"/>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r>
        <w:rPr>
          <w:rFonts w:hint="eastAsia"/>
        </w:rPr>
        <w:t>填表说明：请填表人实事求是地填写，以免影响正常录用工作，未经单位签章此表无效。</w:t>
      </w:r>
    </w:p>
    <w:sectPr>
      <w:footerReference r:id="rId3" w:type="default"/>
      <w:pgSz w:w="11906" w:h="16838"/>
      <w:pgMar w:top="1701" w:right="1797" w:bottom="170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Moves/>
  <w:documentProtection w:enforcement="0"/>
  <w:defaultTabStop w:val="420"/>
  <w:drawingGridVerticalSpacing w:val="156"/>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1186384C"/>
    <w:rsid w:val="16697BD2"/>
    <w:rsid w:val="198432E8"/>
    <w:rsid w:val="1B4F4EDD"/>
    <w:rsid w:val="1C687BA8"/>
    <w:rsid w:val="1DA2662B"/>
    <w:rsid w:val="1DE6E5F6"/>
    <w:rsid w:val="1F435D57"/>
    <w:rsid w:val="20F85964"/>
    <w:rsid w:val="2270048D"/>
    <w:rsid w:val="25783C88"/>
    <w:rsid w:val="25E023B3"/>
    <w:rsid w:val="27D55CE6"/>
    <w:rsid w:val="2A3235C6"/>
    <w:rsid w:val="2A7740BB"/>
    <w:rsid w:val="2B195E43"/>
    <w:rsid w:val="2B6A4948"/>
    <w:rsid w:val="2B7FB133"/>
    <w:rsid w:val="2C5F615A"/>
    <w:rsid w:val="2E5E5C1F"/>
    <w:rsid w:val="2E8C546A"/>
    <w:rsid w:val="303809A8"/>
    <w:rsid w:val="30C70618"/>
    <w:rsid w:val="3389601C"/>
    <w:rsid w:val="38631313"/>
    <w:rsid w:val="38A72D01"/>
    <w:rsid w:val="3A5369BF"/>
    <w:rsid w:val="3A900623"/>
    <w:rsid w:val="3AA70248"/>
    <w:rsid w:val="3ABD23EC"/>
    <w:rsid w:val="3EE21837"/>
    <w:rsid w:val="3FFB48E3"/>
    <w:rsid w:val="419A3FAE"/>
    <w:rsid w:val="41DF121F"/>
    <w:rsid w:val="45267D82"/>
    <w:rsid w:val="45F781B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5CFFD049"/>
    <w:rsid w:val="5FCF6D95"/>
    <w:rsid w:val="6277079A"/>
    <w:rsid w:val="63DFD546"/>
    <w:rsid w:val="64AF38BD"/>
    <w:rsid w:val="66A9277E"/>
    <w:rsid w:val="67EE932A"/>
    <w:rsid w:val="687142E8"/>
    <w:rsid w:val="69BB7F65"/>
    <w:rsid w:val="69F3315F"/>
    <w:rsid w:val="6CB23063"/>
    <w:rsid w:val="6E3BB695"/>
    <w:rsid w:val="6F416B95"/>
    <w:rsid w:val="73391019"/>
    <w:rsid w:val="75ED903F"/>
    <w:rsid w:val="760E5F3E"/>
    <w:rsid w:val="775BF6AC"/>
    <w:rsid w:val="78B6041B"/>
    <w:rsid w:val="79D85F74"/>
    <w:rsid w:val="79DC4C0D"/>
    <w:rsid w:val="7AB855E2"/>
    <w:rsid w:val="7AC65BFC"/>
    <w:rsid w:val="7AF5F0F5"/>
    <w:rsid w:val="7BDC32D6"/>
    <w:rsid w:val="7BFDDFD1"/>
    <w:rsid w:val="7D54BFF0"/>
    <w:rsid w:val="7D761C62"/>
    <w:rsid w:val="7F305097"/>
    <w:rsid w:val="7F5A08F0"/>
    <w:rsid w:val="7F6FFEBA"/>
    <w:rsid w:val="7F7F8B9F"/>
    <w:rsid w:val="7FB70E47"/>
    <w:rsid w:val="7FEF5E17"/>
    <w:rsid w:val="7FEF8023"/>
    <w:rsid w:val="953FAAA0"/>
    <w:rsid w:val="9FFEED8D"/>
    <w:rsid w:val="B5FA336C"/>
    <w:rsid w:val="BF6FC12B"/>
    <w:rsid w:val="CDFE09AF"/>
    <w:rsid w:val="DF76ABB6"/>
    <w:rsid w:val="DFE62291"/>
    <w:rsid w:val="EBFEEEEE"/>
    <w:rsid w:val="EFCCB693"/>
    <w:rsid w:val="EFF76B27"/>
    <w:rsid w:val="F7FB125A"/>
    <w:rsid w:val="FBBB7A24"/>
    <w:rsid w:val="FE77D2BD"/>
    <w:rsid w:val="FEFFE2A1"/>
    <w:rsid w:val="FF3A8D5A"/>
    <w:rsid w:val="FF7F2E8F"/>
    <w:rsid w:val="FFDDBBFC"/>
    <w:rsid w:val="FFE9306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1</TotalTime>
  <ScaleCrop>false</ScaleCrop>
  <LinksUpToDate>false</LinksUpToDate>
  <CharactersWithSpaces>5394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2021-02-13T18:50:00Z</dcterms:created>
  <dc:creator>微软中国</dc:creator>
  <cp:lastModifiedBy>kylin</cp:lastModifiedBy>
  <cp:lastPrinted>2023-03-25T17:35:00Z</cp:lastPrinted>
  <dcterms:modified xsi:type="dcterms:W3CDTF">2023-03-30T18:34:27Z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