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中共重庆市南川区委宣传部2023年公开调配工作人员情况一览表</w:t>
      </w:r>
      <w:bookmarkEnd w:id="0"/>
    </w:p>
    <w:p>
      <w:pPr>
        <w:spacing w:line="60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</w:p>
    <w:tbl>
      <w:tblPr>
        <w:tblStyle w:val="9"/>
        <w:tblW w:w="15650" w:type="dxa"/>
        <w:tblInd w:w="-8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100"/>
        <w:gridCol w:w="1538"/>
        <w:gridCol w:w="1425"/>
        <w:gridCol w:w="1063"/>
        <w:gridCol w:w="1400"/>
        <w:gridCol w:w="1262"/>
        <w:gridCol w:w="1387"/>
        <w:gridCol w:w="2112"/>
        <w:gridCol w:w="1475"/>
        <w:gridCol w:w="1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888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序号</w:t>
            </w:r>
          </w:p>
        </w:tc>
        <w:tc>
          <w:tcPr>
            <w:tcW w:w="210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调配单位</w:t>
            </w:r>
          </w:p>
        </w:tc>
        <w:tc>
          <w:tcPr>
            <w:tcW w:w="1538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单位性质</w:t>
            </w:r>
          </w:p>
        </w:tc>
        <w:tc>
          <w:tcPr>
            <w:tcW w:w="1425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岗位类别及等级</w:t>
            </w:r>
          </w:p>
        </w:tc>
        <w:tc>
          <w:tcPr>
            <w:tcW w:w="1063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调配</w:t>
            </w:r>
          </w:p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名额</w:t>
            </w:r>
          </w:p>
        </w:tc>
        <w:tc>
          <w:tcPr>
            <w:tcW w:w="140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学历</w:t>
            </w:r>
          </w:p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学位</w:t>
            </w:r>
          </w:p>
        </w:tc>
        <w:tc>
          <w:tcPr>
            <w:tcW w:w="1262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专业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年龄</w:t>
            </w:r>
          </w:p>
        </w:tc>
        <w:tc>
          <w:tcPr>
            <w:tcW w:w="2112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工作</w:t>
            </w:r>
          </w:p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经历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其他</w:t>
            </w:r>
          </w:p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条件</w:t>
            </w:r>
          </w:p>
        </w:tc>
        <w:tc>
          <w:tcPr>
            <w:tcW w:w="1000" w:type="dxa"/>
            <w:vAlign w:val="center"/>
          </w:tcPr>
          <w:p>
            <w:pPr>
              <w:spacing w:line="360" w:lineRule="exact"/>
              <w:jc w:val="center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4" w:hRule="atLeast"/>
        </w:trPr>
        <w:tc>
          <w:tcPr>
            <w:tcW w:w="8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</w:t>
            </w:r>
          </w:p>
        </w:tc>
        <w:tc>
          <w:tcPr>
            <w:tcW w:w="210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南川区文联</w:t>
            </w:r>
          </w:p>
        </w:tc>
        <w:tc>
          <w:tcPr>
            <w:tcW w:w="153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参公</w:t>
            </w:r>
          </w:p>
        </w:tc>
        <w:tc>
          <w:tcPr>
            <w:tcW w:w="142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副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科级（</w:t>
            </w:r>
            <w:r>
              <w:rPr>
                <w:rFonts w:hint="eastAsia" w:ascii="Times New Roman" w:hAnsi="Times New Roman" w:eastAsia="方正仿宋_GBK" w:cs="Times New Roman"/>
                <w:sz w:val="24"/>
                <w:lang w:eastAsia="zh-CN"/>
              </w:rPr>
              <w:t>三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级主任科员）及以下</w:t>
            </w:r>
          </w:p>
        </w:tc>
        <w:tc>
          <w:tcPr>
            <w:tcW w:w="106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1</w:t>
            </w:r>
          </w:p>
        </w:tc>
        <w:tc>
          <w:tcPr>
            <w:tcW w:w="140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本科及以上学历并取得相应学位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spacing w:line="360" w:lineRule="exact"/>
              <w:ind w:left="-105" w:leftChars="-50" w:right="-105" w:rightChars="-50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中国语言文学类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（专业类）、</w:t>
            </w:r>
            <w:r>
              <w:rPr>
                <w:rFonts w:ascii="Times New Roman" w:hAnsi="Times New Roman" w:eastAsia="方正仿宋_GBK" w:cs="Times New Roman"/>
                <w:sz w:val="24"/>
              </w:rPr>
              <w:t>新闻传播学类</w:t>
            </w:r>
            <w:r>
              <w:rPr>
                <w:rFonts w:hint="eastAsia" w:ascii="Times New Roman" w:hAnsi="Times New Roman" w:eastAsia="方正仿宋_GBK" w:cs="Times New Roman"/>
                <w:sz w:val="24"/>
              </w:rPr>
              <w:t>（专业类）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35周岁及以下</w:t>
            </w:r>
          </w:p>
        </w:tc>
        <w:tc>
          <w:tcPr>
            <w:tcW w:w="211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重庆市行政机关（含参公）单位在编在岗且满最低服务年限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  <w:tc>
          <w:tcPr>
            <w:tcW w:w="100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</w:trPr>
        <w:tc>
          <w:tcPr>
            <w:tcW w:w="88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</w:t>
            </w:r>
          </w:p>
        </w:tc>
        <w:tc>
          <w:tcPr>
            <w:tcW w:w="210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南川区互联网信息中心</w:t>
            </w:r>
          </w:p>
        </w:tc>
        <w:tc>
          <w:tcPr>
            <w:tcW w:w="1538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公益一类事业</w:t>
            </w:r>
          </w:p>
        </w:tc>
        <w:tc>
          <w:tcPr>
            <w:tcW w:w="142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职员9级</w:t>
            </w:r>
          </w:p>
        </w:tc>
        <w:tc>
          <w:tcPr>
            <w:tcW w:w="106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2</w:t>
            </w:r>
          </w:p>
        </w:tc>
        <w:tc>
          <w:tcPr>
            <w:tcW w:w="140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本科及以上学历并取得相应学位</w:t>
            </w:r>
          </w:p>
        </w:tc>
        <w:tc>
          <w:tcPr>
            <w:tcW w:w="126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不限</w:t>
            </w:r>
          </w:p>
        </w:tc>
        <w:tc>
          <w:tcPr>
            <w:tcW w:w="1387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35周岁及以下</w:t>
            </w:r>
          </w:p>
        </w:tc>
        <w:tc>
          <w:tcPr>
            <w:tcW w:w="211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重庆市公益一类事业单位在编在岗且满最低服务年限</w:t>
            </w:r>
          </w:p>
        </w:tc>
        <w:tc>
          <w:tcPr>
            <w:tcW w:w="1475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</w:rPr>
              <w:t>具有互联网从业经验者优先</w:t>
            </w:r>
          </w:p>
        </w:tc>
        <w:tc>
          <w:tcPr>
            <w:tcW w:w="1000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</w:rPr>
            </w:pPr>
          </w:p>
        </w:tc>
      </w:tr>
    </w:tbl>
    <w:p>
      <w:pPr>
        <w:spacing w:line="600" w:lineRule="exact"/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MuXNVE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MTViNWY4NjlhYmUyMjA0MTM0ZTZmMDA2OWRiMDQifQ=="/>
  </w:docVars>
  <w:rsids>
    <w:rsidRoot w:val="00B24B4E"/>
    <w:rsid w:val="00954113"/>
    <w:rsid w:val="009908DB"/>
    <w:rsid w:val="009B5954"/>
    <w:rsid w:val="00A432B8"/>
    <w:rsid w:val="00B24B4E"/>
    <w:rsid w:val="05C5214B"/>
    <w:rsid w:val="0998104B"/>
    <w:rsid w:val="0BCB2D68"/>
    <w:rsid w:val="12B36F93"/>
    <w:rsid w:val="1ADB4895"/>
    <w:rsid w:val="1BF4261E"/>
    <w:rsid w:val="1C6B1E96"/>
    <w:rsid w:val="21AA0801"/>
    <w:rsid w:val="28655F7C"/>
    <w:rsid w:val="2A0D5DB8"/>
    <w:rsid w:val="2DFD1D45"/>
    <w:rsid w:val="2E141C52"/>
    <w:rsid w:val="31E12069"/>
    <w:rsid w:val="330118BA"/>
    <w:rsid w:val="332A2910"/>
    <w:rsid w:val="341E43F7"/>
    <w:rsid w:val="399F7AEE"/>
    <w:rsid w:val="3B133C60"/>
    <w:rsid w:val="3FB84DD6"/>
    <w:rsid w:val="42E44134"/>
    <w:rsid w:val="4BE2072B"/>
    <w:rsid w:val="63A35297"/>
    <w:rsid w:val="67203A04"/>
    <w:rsid w:val="692134DE"/>
    <w:rsid w:val="6AAD3459"/>
    <w:rsid w:val="6E15522A"/>
    <w:rsid w:val="6F3C5EBE"/>
    <w:rsid w:val="71233EF6"/>
    <w:rsid w:val="76D47BB3"/>
    <w:rsid w:val="792A6EAE"/>
    <w:rsid w:val="7E7466BF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Calibri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2092</Words>
  <Characters>2190</Characters>
  <Lines>19</Lines>
  <Paragraphs>5</Paragraphs>
  <TotalTime>0</TotalTime>
  <ScaleCrop>false</ScaleCrop>
  <LinksUpToDate>false</LinksUpToDate>
  <CharactersWithSpaces>2470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2023-03-31T00:49:00Z</dcterms:created>
  <dc:creator>Administrator</dc:creator>
  <cp:lastModifiedBy>政府办系统管理员[zfb]</cp:lastModifiedBy>
  <cp:lastPrinted>2023-03-31T08:31:00Z</cp:lastPrinted>
  <dcterms:modified xsi:type="dcterms:W3CDTF">2023-04-01T10:34:13Z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4AEC509AFDC543F08AD691789E522DF8</vt:lpwstr>
  </property>
</Properties>
</file>