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/>
          <w:bCs w:val="0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color w:val="000000"/>
          <w:sz w:val="44"/>
          <w:szCs w:val="44"/>
        </w:rPr>
        <w:t>参加体检人员公布表</w:t>
      </w:r>
    </w:p>
    <w:p>
      <w:pPr>
        <w:spacing w:line="6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40" w:lineRule="exact"/>
        <w:ind w:left="0" w:leftChars="0" w:right="84" w:rightChars="40" w:firstLine="601" w:firstLineChars="0"/>
        <w:jc w:val="both"/>
        <w:textAlignment w:val="auto"/>
        <w:outlineLvl w:val="9"/>
        <w:rPr>
          <w:rFonts w:hint="default" w:ascii="Times New Roman" w:hAnsi="Times New Roman" w:eastAsia="楷体" w:cs="Times New Roman"/>
          <w:color w:val="000000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color w:val="000000"/>
          <w:sz w:val="28"/>
          <w:szCs w:val="28"/>
        </w:rPr>
        <w:t>根据公告规定，考生的笔试和面试成绩按规定比例进行折算后由高分到低分排序，以招录指标1:1进入体检。现将进入体检的人员公布如下：</w:t>
      </w:r>
    </w:p>
    <w:tbl>
      <w:tblPr>
        <w:tblStyle w:val="2"/>
        <w:tblW w:w="96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2127"/>
        <w:gridCol w:w="1380"/>
        <w:gridCol w:w="1773"/>
        <w:gridCol w:w="1245"/>
        <w:gridCol w:w="8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  <w:t>招录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  <w:t>招考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  <w:t>职位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  <w:t>体检人员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  <w:t>所学专业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  <w:t>总成绩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璧山区城市管理执法支队（参照）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行政执法职位1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徐睿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-9"/>
                <w:sz w:val="28"/>
                <w:szCs w:val="28"/>
              </w:rPr>
              <w:t>管理与企业商务增长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8.65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璧山区城市管理执法支队（参照）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行政执法职位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王浩田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-9"/>
                <w:sz w:val="28"/>
                <w:szCs w:val="28"/>
              </w:rPr>
              <w:t>土木工程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5.9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璧山区城市管理执法支队（参照）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行政执法职位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张孝华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-9"/>
                <w:sz w:val="28"/>
                <w:szCs w:val="28"/>
              </w:rPr>
              <w:t>法律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>5.2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璧山区城市管理执法支队（参照）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行政执法职位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徐澜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pacing w:val="-9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法学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5.85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璧山区城市管理执法支队（参照）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行政执法职位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董豪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pacing w:val="-9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会计学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8.575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璧山区生态环境执法支队（参照）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仿宋_GB2312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巫星苑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仿宋_GB2312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会计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7.85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璧山区农村合作经济经营管理站（参照）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方博汶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经济学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6.3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璧山区璧泉街道办事处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王云霄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治安学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5.125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璧山区青杠街道办事处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综合管理职位</w:t>
            </w:r>
            <w:r>
              <w:rPr>
                <w:rFonts w:eastAsia="方正仿宋_GBK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龙江昊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财务管理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5.125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璧山区青杠街道办事处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综合管理职位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刘思伽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体育经济与管理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5.6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璧山区丁家街道办事处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综合管理职位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周娇瑞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戏剧影视文学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2.975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璧山区大路街道办事处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陈波宇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动物医学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0.55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璧山区档案馆（参照）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刘檬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汉语言文学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4.575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璧山区劳动人事争议仲裁院（参照）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争议仲裁职位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吕欣怡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公共事业管理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4.575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璧山区水利局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水利管理职位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张莹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水利工程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7.025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璧山区委编办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信息管理职位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黎欧诺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应用统计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璧山区行政服务中心（参照）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彭驭熙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新闻学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8.6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璧山区医保局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银庆佩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临床医学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1.675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璧山区医保中心（参照）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医保管理职位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黄欣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药学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6.925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璧山区交通运输执法支队（参照）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行政执法职位1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王辉玲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经济法学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7.05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璧山区交通运输执法支队（参照）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行政执法职位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周政宇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物流管理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璧山区交通运输执法支队（参照）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行政执法职位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何凤英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物流管理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9.225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璧山区应急执法支队（参照）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行政执法职位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吴怡希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统计学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5.6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璧山区国库收付中心（参照）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钟文源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工程造价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2.73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璧山区国库收付中心（参照）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杨羽洁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工程管理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5.995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璧山区国库收付中心（参照）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范文昊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会计学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4.84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璧山区国库收付中心（参照）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张彦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工商管理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6.26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璧山区国库收付中心（参照）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喻灵静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法学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2.9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璧山区国库收付中心（参照）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张可欣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财务管理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7.125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璧山区社保中心（参照）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吴茂林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通信工程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1.45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璧山区社保中心（参照）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刘昱杉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阿拉伯语专业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1.9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璧山区社保中心（参照）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严翔锋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财务管理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2.975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璧山区社保中心（参照）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彭楚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工商管理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6.975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璧山区社保中心（参照）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熊飞霏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人力资源管理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6.65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璧山区政务服务管理办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行政审批职位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谢苗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新闻与传播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color w:val="000000"/>
                <w:sz w:val="28"/>
                <w:szCs w:val="28"/>
              </w:rPr>
              <w:t>74.375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璧山区八塘镇人民政府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朱添鑫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  <w:t>安全工程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3.575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璧山区八塘镇人民政府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综合管理职位2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王梦雅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安全工程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璧山区八塘镇人民政府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张洪浩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机械设计制造及其自动化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4.75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璧山区大兴镇人民政府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孙涛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财务管理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5.3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璧山区大兴镇人民政府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熊平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财政学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7.875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璧山区大兴镇人民政府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李春城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金融学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5.925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璧山区广普镇人民政府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莫晓蓥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会计学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color w:val="000000"/>
                <w:sz w:val="28"/>
                <w:szCs w:val="28"/>
              </w:rPr>
              <w:t>77.925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璧山区健龙镇人民政府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综合管理职位2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唐溢梨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农林经济管理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5.675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璧山区健龙镇人民政府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戴欣怡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资产评估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7.375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璧山区三合镇人民政府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黄正兰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英语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4.575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璧山区三合镇人民政府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综合管理职位2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周小义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机械设计制造及自动化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4.425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璧山区七塘镇人民政府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余兴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计算机科学与技术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1.125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璧山区正兴镇人民政府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高雪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电子商务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8.175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璧山区正兴镇人民政府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李帅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建筑与土木工程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7.075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璧山区正兴镇人民政府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郑文钰筠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法学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7.175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璧山区正兴镇人民政府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综合管理职位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蒋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其南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bidi="ar"/>
              </w:rPr>
              <w:t>风景园林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9.05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t>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请以上考生于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月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17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日上午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时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lang w:val="en-US" w:eastAsia="zh-CN"/>
        </w:rPr>
        <w:t>30分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空腹准时到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lang w:eastAsia="zh-CN"/>
        </w:rPr>
        <w:t>璧山区委党校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（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lang w:eastAsia="zh-CN"/>
        </w:rPr>
        <w:t>璧山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区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lang w:eastAsia="zh-CN"/>
        </w:rPr>
        <w:t>东林大道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lang w:val="en-US" w:eastAsia="zh-CN"/>
        </w:rPr>
        <w:t>60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号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lang w:eastAsia="zh-CN"/>
        </w:rPr>
        <w:t>区委党校教学楼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楼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阶梯教室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）集中，统一参加体检。并请做好体检准备工作。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right"/>
        <w:textAlignment w:val="auto"/>
        <w:rPr>
          <w:sz w:val="22"/>
          <w:szCs w:val="24"/>
        </w:rPr>
      </w:pP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lang w:val="en-US" w:eastAsia="zh-CN"/>
        </w:rPr>
        <w:t>202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年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月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15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0NzBjYWRmNjRmMzEwZWU5MDgxNDMwODZmOTZkZWEifQ=="/>
  </w:docVars>
  <w:rsids>
    <w:rsidRoot w:val="00000000"/>
    <w:rsid w:val="03F67448"/>
    <w:rsid w:val="0D7C2BF8"/>
    <w:rsid w:val="0F8503C1"/>
    <w:rsid w:val="138F7720"/>
    <w:rsid w:val="1C312C52"/>
    <w:rsid w:val="1EA207FB"/>
    <w:rsid w:val="20ED6ED4"/>
    <w:rsid w:val="27055AD0"/>
    <w:rsid w:val="2A7A1DF3"/>
    <w:rsid w:val="30E07F3A"/>
    <w:rsid w:val="33413DD7"/>
    <w:rsid w:val="35AB66C6"/>
    <w:rsid w:val="3C331E16"/>
    <w:rsid w:val="3CEA749A"/>
    <w:rsid w:val="42771CA5"/>
    <w:rsid w:val="47A15481"/>
    <w:rsid w:val="4A816C45"/>
    <w:rsid w:val="4E5C7B51"/>
    <w:rsid w:val="55D160E6"/>
    <w:rsid w:val="58E703D0"/>
    <w:rsid w:val="5AC460E5"/>
    <w:rsid w:val="5F1E65F5"/>
    <w:rsid w:val="690933D6"/>
    <w:rsid w:val="6EC75B36"/>
    <w:rsid w:val="71637527"/>
    <w:rsid w:val="74122E0A"/>
    <w:rsid w:val="7678509F"/>
    <w:rsid w:val="77E50E84"/>
    <w:rsid w:val="7A857FCB"/>
    <w:rsid w:val="7CB156B1"/>
    <w:rsid w:val="7D3562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4100</Words>
  <Characters>4109</Characters>
  <Lines>0</Lines>
  <Paragraphs>0</Paragraphs>
  <TotalTime>1</TotalTime>
  <ScaleCrop>false</ScaleCrop>
  <LinksUpToDate>false</LinksUpToDate>
  <CharactersWithSpaces>4109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</cp:lastModifiedBy>
  <cp:lastPrinted>2021-05-15T04:16:00Z</cp:lastPrinted>
  <dcterms:modified xsi:type="dcterms:W3CDTF">2023-04-15T10:31:06Z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6DB93ADEEFE243BEB25F24877A3F2168</vt:lpwstr>
  </property>
</Properties>
</file>