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640" w:lineRule="exact"/>
        <w:jc w:val="center"/>
        <w:rPr>
          <w:rFonts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ascii="方正小标宋_GBK" w:hAnsi="方正小标宋_GBK" w:eastAsia="方正小标宋_GBK" w:cs="方正小标宋_GBK"/>
          <w:b/>
          <w:bCs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方正小标宋_GBK" w:hAnsi="方正小标宋_GBK" w:eastAsia="方正小标宋_GBK" w:cs="方正小标宋_GBK"/>
          <w:b/>
          <w:bCs/>
          <w:sz w:val="44"/>
          <w:szCs w:val="44"/>
        </w:rPr>
        <w:instrText xml:space="preserve">ADDIN CNKISM.UserStyle</w:instrText>
      </w:r>
      <w:r>
        <w:rPr>
          <w:rFonts w:ascii="方正小标宋_GBK" w:hAnsi="方正小标宋_GBK" w:eastAsia="方正小标宋_GBK" w:cs="方正小标宋_GBK"/>
          <w:b/>
          <w:bCs/>
          <w:sz w:val="44"/>
          <w:szCs w:val="44"/>
        </w:rPr>
        <w:fldChar w:fldCharType="separate"/>
      </w:r>
      <w:r>
        <w:rPr>
          <w:rFonts w:ascii="方正小标宋_GBK" w:hAnsi="方正小标宋_GBK" w:eastAsia="方正小标宋_GBK" w:cs="方正小标宋_GBK"/>
          <w:b/>
          <w:bCs/>
          <w:sz w:val="44"/>
          <w:szCs w:val="44"/>
        </w:rPr>
        <w:fldChar w:fldCharType="end"/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大渡口区2023年度公开考试录用</w:t>
      </w:r>
    </w:p>
    <w:p>
      <w:pPr>
        <w:spacing w:line="640" w:lineRule="exact"/>
        <w:jc w:val="center"/>
        <w:rPr>
          <w:rFonts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公务员笔试、面试和总成绩公布表及</w:t>
      </w:r>
    </w:p>
    <w:p>
      <w:pPr>
        <w:spacing w:line="640" w:lineRule="exact"/>
        <w:jc w:val="center"/>
        <w:rPr>
          <w:rFonts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参加体检人员名单</w:t>
      </w:r>
    </w:p>
    <w:p>
      <w:pPr>
        <w:spacing w:line="640" w:lineRule="exact"/>
        <w:jc w:val="center"/>
        <w:rPr>
          <w:rFonts w:ascii="tim" w:hAnsi="tim" w:eastAsia="方正小标宋简体" w:cs="宋体"/>
          <w:bCs/>
          <w:sz w:val="36"/>
          <w:szCs w:val="36"/>
        </w:rPr>
      </w:pPr>
    </w:p>
    <w:p>
      <w:pPr>
        <w:spacing w:line="594" w:lineRule="exact"/>
        <w:ind w:firstLine="640" w:firstLineChars="200"/>
        <w:jc w:val="left"/>
        <w:rPr>
          <w:rFonts w:ascii="方正仿宋_GBK" w:hAnsi="tim" w:eastAsia="方正仿宋_GBK" w:cs="宋体"/>
          <w:bCs/>
          <w:szCs w:val="32"/>
        </w:rPr>
      </w:pPr>
      <w:r>
        <w:rPr>
          <w:rFonts w:hint="eastAsia" w:ascii="方正仿宋_GBK" w:hAnsi="tim" w:eastAsia="方正仿宋_GBK" w:cs="宋体"/>
          <w:bCs/>
          <w:szCs w:val="32"/>
        </w:rPr>
        <w:t>根据《重庆市</w:t>
      </w:r>
      <w:r>
        <w:rPr>
          <w:rFonts w:eastAsia="方正仿宋_GBK"/>
          <w:bCs/>
          <w:szCs w:val="32"/>
        </w:rPr>
        <w:t>2023年度公开考试录用公务员公告》规定，</w:t>
      </w:r>
      <w:r>
        <w:rPr>
          <w:rFonts w:hint="eastAsia" w:eastAsia="方正仿宋_GBK"/>
          <w:bCs/>
          <w:szCs w:val="32"/>
          <w:lang w:val="en-US" w:eastAsia="zh-CN"/>
        </w:rPr>
        <w:t>现将参加4月15日面试考生的笔试、面试和总成绩及进入体检人员名单</w:t>
      </w:r>
      <w:r>
        <w:rPr>
          <w:rFonts w:hint="eastAsia" w:eastAsia="方正仿宋_GBK"/>
          <w:bCs/>
          <w:szCs w:val="32"/>
        </w:rPr>
        <w:t>公布</w:t>
      </w:r>
      <w:r>
        <w:rPr>
          <w:rFonts w:hint="eastAsia" w:ascii="方正仿宋_GBK" w:hAnsi="tim" w:eastAsia="方正仿宋_GBK" w:cs="宋体"/>
          <w:bCs/>
          <w:szCs w:val="32"/>
        </w:rPr>
        <w:t>如下：</w:t>
      </w:r>
    </w:p>
    <w:tbl>
      <w:tblPr>
        <w:tblStyle w:val="2"/>
        <w:tblW w:w="90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53"/>
        <w:gridCol w:w="720"/>
        <w:gridCol w:w="1948"/>
        <w:gridCol w:w="1376"/>
        <w:gridCol w:w="878"/>
        <w:gridCol w:w="683"/>
        <w:gridCol w:w="1315"/>
        <w:gridCol w:w="947"/>
        <w:gridCol w:w="8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3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8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笔试总成绩</w:t>
            </w: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13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总成绩（笔试总成绩÷2×50%+面试成绩50%）</w:t>
            </w:r>
          </w:p>
        </w:tc>
        <w:tc>
          <w:tcPr>
            <w:tcW w:w="9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综合成绩排名</w:t>
            </w:r>
          </w:p>
        </w:tc>
        <w:tc>
          <w:tcPr>
            <w:tcW w:w="8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是否列为体检人员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  <w:jc w:val="center"/>
        </w:trPr>
        <w:tc>
          <w:tcPr>
            <w:tcW w:w="3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  浪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大渡口区应急管理综合行政执法支队（参照）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150.6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84.80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罗嵛榆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大渡口区应急管理综合行政执法支队（参照）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142.6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87.60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79.45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  鑫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大渡口区应急管理综合行政执法支队（参照）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147.9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74.80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文超平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行政执法职位1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123.2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83.60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72.60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刘德鹏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行政执法职位2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146.4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85.80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周雨航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行政执法职位2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147.1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77.28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  艺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行政执法职位2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141.5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81.30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76.03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  畅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行政执法职位3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152.8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82.90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79.65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张茜芮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行政执法职位3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143.1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73.28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湛  颖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行政执法职位3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147.8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68.60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71.25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曹邂元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大渡口区人力社保局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134.9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79.40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73.43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何路遥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大渡口区人力社保局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136.1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75.80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71.93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4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笔试总成绩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总成绩（笔试总成绩÷2×50%+面试成绩50%）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综合成绩排名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是否列为体检人员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余清清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大渡口区人力社保局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135.9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74.80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71.38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崔尹帆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大渡口区交通局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135.9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83.80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75.88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刘生博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大渡口区交通局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123.2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70.60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66.10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况  兴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大渡口区交通局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124.8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31.20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  倩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行政执法职位4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142.7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80.60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75.98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  莲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行政执法职位4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137.8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77.40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73.15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唐玉姣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行政执法职位4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139.3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68.40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69.03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  俊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行政执法职位5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119.3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76.40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68.03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  云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行政执法职位5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117.8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72.80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65.85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郑孝川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行政执法职位5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109.3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71.80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63.23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文一曦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行政执法职位6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130.8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74.20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李陈齐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行政执法职位6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137.3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75.80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72.23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董泽焌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行政执法职位6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136.9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71.73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周常青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大渡口区司法局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综合管理职位1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128.6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79.20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71.75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张绍云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大渡口区司法局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综合管理职位1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130.9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75.60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70.53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任昊霖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大渡口区司法局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综合管理职位1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125.2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75.40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  渠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大渡口区司法局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综合管理职位2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134.8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84.20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75.80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  杰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大渡口区司法局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综合管理职位2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135.2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78.60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73.10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4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笔试总成绩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总成绩（笔试总成绩÷2×50%+面试成绩50%）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综合成绩排名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是否列为体检人员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饶桂芳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大渡口区司法局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综合管理职位2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127.3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80.80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72.23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谢宗佐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大渡口区司法局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综合管理职位3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140.6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81.20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75.75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  磊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大渡口区司法局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综合管理职位3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130.4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69.20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67.20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葛华钦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大渡口区司法局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综合管理职位3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67.60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舒于强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大渡口区法律援助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中心（参照）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综合管理职位1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127.8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70.45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郎乾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睿思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大渡口区法律援助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中心（参照）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综合管理职位1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120.7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78.40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69.38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郭明海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大渡口区法律援助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中心（参照）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综合管理职位1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33.25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庞静逸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大渡口区法律援助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中心（参照）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综合管理职位2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136.8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76.20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陈佳佳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大渡口区法律援助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中心（参照）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综合管理职位2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136.9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80.60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74.53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陈司玺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大渡口区法律援助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中心（参照）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综合管理职位2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136.8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77.80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73.10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李佳淇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大渡口区信访办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142.1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74.03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赵小江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大渡口区信访办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136.6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79.40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73.85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陈巧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大渡口区信访办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136.3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王月波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大渡口区政务服务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管理办公室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137.2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75.80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张宏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大渡口区政务服务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管理办公室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132.3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78.40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72.28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陈进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大渡口区政务服务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管理办公室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132.7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76.60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71.48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朱睿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社保中心（参照）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139.5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80.80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75.28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徐新竺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社保中心（参照）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143.3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77.80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74.73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7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笔试总成绩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总成绩（笔试总成绩÷2×50%+面试成绩50%）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综合成绩排名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是否列为体检人员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张镇如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社保中心（参照）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138.3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75.60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72.38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王媛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大渡口区社会经济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调查队（参照）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135.2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82.20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74.90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朱姝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大渡口区社会经济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调查队（参照）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133.9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75.60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71.28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姜立璇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大渡口区社会经济调查队（参照）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134.6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73.60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70.45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何清阳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大渡口区金融发展中心（参照）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146.7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78.60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75.98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何坪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大渡口区金融发展中心（参照）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134.3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  <w:jc w:val="center"/>
        </w:trPr>
        <w:tc>
          <w:tcPr>
            <w:tcW w:w="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  晶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大渡口区金融发展中心（参照）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133.9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74.40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70.68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</w:tbl>
    <w:p>
      <w:pPr>
        <w:spacing w:line="640" w:lineRule="exact"/>
        <w:jc w:val="left"/>
        <w:rPr>
          <w:rFonts w:hint="eastAsia" w:ascii="方正黑体_GBK" w:hAnsi="tim" w:eastAsia="方正黑体_GBK" w:cs="宋体"/>
          <w:bCs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/>
        <w:textAlignment w:val="auto"/>
        <w:rPr>
          <w:rFonts w:hint="default" w:ascii="Times New Roman" w:hAnsi="Times New Roman" w:eastAsia="方正仿宋_GBK" w:cs="Times New Roman"/>
          <w:color w:val="000000"/>
          <w:kern w:val="33"/>
          <w:sz w:val="33"/>
          <w:szCs w:val="33"/>
        </w:rPr>
      </w:pPr>
      <w:r>
        <w:rPr>
          <w:rFonts w:hint="eastAsia" w:ascii="Times New Roman" w:hAnsi="Times New Roman" w:eastAsia="方正仿宋_GBK" w:cs="Times New Roman"/>
          <w:color w:val="000000"/>
          <w:kern w:val="33"/>
          <w:sz w:val="33"/>
          <w:szCs w:val="33"/>
        </w:rPr>
        <w:t>请进入体检的考生于</w:t>
      </w:r>
      <w:r>
        <w:rPr>
          <w:rFonts w:hint="default" w:ascii="Times New Roman" w:hAnsi="Times New Roman" w:eastAsia="方正仿宋_GBK" w:cs="Times New Roman"/>
          <w:color w:val="000000"/>
          <w:kern w:val="33"/>
          <w:sz w:val="33"/>
          <w:szCs w:val="33"/>
        </w:rPr>
        <w:t>2023年4月17日上午6:30前携</w:t>
      </w:r>
      <w:r>
        <w:rPr>
          <w:rFonts w:hint="eastAsia" w:ascii="Times New Roman" w:hAnsi="Times New Roman" w:eastAsia="方正仿宋_GBK" w:cs="Times New Roman"/>
          <w:color w:val="000000"/>
          <w:kern w:val="33"/>
          <w:sz w:val="33"/>
          <w:szCs w:val="33"/>
        </w:rPr>
        <w:t>带本人有效身份证准时到大渡口区人民政府广场前（大渡口区文体路</w:t>
      </w:r>
      <w:r>
        <w:rPr>
          <w:rFonts w:hint="default" w:ascii="Times New Roman" w:hAnsi="Times New Roman" w:eastAsia="方正仿宋_GBK" w:cs="Times New Roman"/>
          <w:color w:val="000000"/>
          <w:kern w:val="33"/>
          <w:sz w:val="33"/>
          <w:szCs w:val="33"/>
        </w:rPr>
        <w:t>126号</w:t>
      </w:r>
      <w:r>
        <w:rPr>
          <w:rFonts w:hint="eastAsia" w:ascii="Times New Roman" w:hAnsi="Times New Roman" w:eastAsia="方正仿宋_GBK" w:cs="Times New Roman"/>
          <w:color w:val="000000"/>
          <w:kern w:val="33"/>
          <w:sz w:val="33"/>
          <w:szCs w:val="33"/>
        </w:rPr>
        <w:t>区行政办公大楼旗杆处）集合，统一前往医院参加体检，体检注意事项详见附件。未按规定的时间、地点参加体检的，视为放弃招录资格。</w:t>
      </w:r>
    </w:p>
    <w:p>
      <w:pPr>
        <w:spacing w:line="640" w:lineRule="exact"/>
        <w:ind w:firstLine="640" w:firstLineChars="200"/>
        <w:jc w:val="left"/>
        <w:rPr>
          <w:rFonts w:ascii="方正仿宋_GBK" w:hAnsi="tim" w:eastAsia="方正仿宋_GBK" w:cs="宋体"/>
          <w:bCs/>
          <w:szCs w:val="32"/>
        </w:rPr>
      </w:pPr>
      <w:r>
        <w:rPr>
          <w:rFonts w:ascii="方正仿宋_GBK" w:hAnsi="tim" w:eastAsia="方正仿宋_GBK" w:cs="宋体"/>
          <w:bCs/>
          <w:szCs w:val="32"/>
        </w:rPr>
        <w:tab/>
      </w:r>
    </w:p>
    <w:p>
      <w:pPr>
        <w:spacing w:line="640" w:lineRule="exact"/>
        <w:ind w:firstLine="640" w:firstLineChars="200"/>
        <w:jc w:val="left"/>
        <w:rPr>
          <w:rFonts w:ascii="方正仿宋_GBK" w:hAnsi="tim" w:eastAsia="方正仿宋_GBK" w:cs="宋体"/>
          <w:bCs/>
          <w:szCs w:val="32"/>
        </w:rPr>
      </w:pPr>
      <w:r>
        <w:rPr>
          <w:rFonts w:hint="eastAsia" w:ascii="方正仿宋_GBK" w:hAnsi="tim" w:eastAsia="方正仿宋_GBK" w:cs="宋体"/>
          <w:bCs/>
          <w:szCs w:val="32"/>
        </w:rPr>
        <w:t>附件：体检注意事项</w:t>
      </w:r>
    </w:p>
    <w:p>
      <w:pPr>
        <w:spacing w:line="640" w:lineRule="exact"/>
        <w:ind w:firstLine="640" w:firstLineChars="200"/>
        <w:jc w:val="left"/>
        <w:rPr>
          <w:rFonts w:hint="eastAsia" w:ascii="方正仿宋_GBK" w:hAnsi="tim" w:eastAsia="方正仿宋_GBK" w:cs="宋体"/>
          <w:bCs/>
          <w:szCs w:val="32"/>
        </w:rPr>
      </w:pPr>
    </w:p>
    <w:p>
      <w:pPr>
        <w:spacing w:line="640" w:lineRule="exact"/>
        <w:ind w:firstLine="640" w:firstLineChars="200"/>
        <w:jc w:val="left"/>
        <w:rPr>
          <w:rFonts w:ascii="方正仿宋_GBK" w:hAnsi="tim" w:eastAsia="方正仿宋_GBK" w:cs="宋体"/>
          <w:bCs/>
          <w:szCs w:val="32"/>
        </w:rPr>
      </w:pP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hint="eastAsia" w:ascii="方正仿宋_GBK" w:hAnsi="tim" w:eastAsia="方正仿宋_GBK" w:cs="宋体"/>
          <w:bCs/>
          <w:szCs w:val="32"/>
        </w:rPr>
        <w:t xml:space="preserve">          </w:t>
      </w: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hint="eastAsia" w:ascii="方正仿宋_GBK" w:hAnsi="tim" w:eastAsia="方正仿宋_GBK" w:cs="宋体"/>
          <w:bCs/>
          <w:szCs w:val="32"/>
        </w:rPr>
        <w:t xml:space="preserve">   </w:t>
      </w:r>
      <w:r>
        <w:rPr>
          <w:rFonts w:hint="eastAsia" w:ascii="方正仿宋_GBK" w:hAnsi="tim" w:eastAsia="方正仿宋_GBK" w:cs="宋体"/>
          <w:bCs/>
          <w:szCs w:val="32"/>
          <w:lang w:val="en-US" w:eastAsia="zh-CN"/>
        </w:rPr>
        <w:t xml:space="preserve">    </w:t>
      </w:r>
      <w:r>
        <w:rPr>
          <w:rFonts w:hint="eastAsia" w:ascii="方正仿宋_GBK" w:hAnsi="tim" w:eastAsia="方正仿宋_GBK" w:cs="宋体"/>
          <w:bCs/>
          <w:szCs w:val="32"/>
        </w:rPr>
        <w:t xml:space="preserve"> 大渡口区委组织部</w:t>
      </w:r>
    </w:p>
    <w:p>
      <w:pPr>
        <w:spacing w:line="640" w:lineRule="exact"/>
        <w:ind w:firstLine="640" w:firstLineChars="200"/>
        <w:jc w:val="left"/>
        <w:rPr>
          <w:rFonts w:ascii="方正仿宋_GBK" w:hAnsi="tim" w:eastAsia="方正仿宋_GBK" w:cs="宋体"/>
          <w:bCs/>
          <w:szCs w:val="32"/>
        </w:rPr>
      </w:pP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hint="eastAsia" w:ascii="方正仿宋_GBK" w:hAnsi="tim" w:eastAsia="方正仿宋_GBK" w:cs="宋体"/>
          <w:bCs/>
          <w:szCs w:val="32"/>
        </w:rPr>
        <w:t xml:space="preserve">             </w:t>
      </w:r>
      <w:r>
        <w:rPr>
          <w:rFonts w:eastAsia="方正仿宋_GBK"/>
          <w:bCs/>
          <w:szCs w:val="32"/>
        </w:rPr>
        <w:t xml:space="preserve">  2023年4月15日</w:t>
      </w:r>
      <w:bookmarkStart w:id="0" w:name="_GoBack"/>
      <w:bookmarkEnd w:id="0"/>
    </w:p>
    <w:p>
      <w:pPr>
        <w:spacing w:line="640" w:lineRule="exact"/>
        <w:ind w:firstLine="720" w:firstLineChars="200"/>
        <w:jc w:val="left"/>
        <w:rPr>
          <w:rFonts w:ascii="方正仿宋_GBK" w:hAnsi="tim" w:eastAsia="方正仿宋_GBK" w:cs="宋体"/>
          <w:bCs/>
          <w:sz w:val="36"/>
          <w:szCs w:val="36"/>
        </w:rPr>
      </w:pPr>
    </w:p>
    <w:p>
      <w:pPr>
        <w:spacing w:line="640" w:lineRule="exact"/>
        <w:ind w:firstLine="720" w:firstLineChars="200"/>
        <w:jc w:val="left"/>
        <w:rPr>
          <w:rFonts w:ascii="方正仿宋_GBK" w:hAnsi="tim" w:eastAsia="方正仿宋_GBK" w:cs="宋体"/>
          <w:bCs/>
          <w:sz w:val="36"/>
          <w:szCs w:val="36"/>
        </w:rPr>
      </w:pPr>
    </w:p>
    <w:p>
      <w:pPr>
        <w:rPr>
          <w:rFonts w:ascii="方正仿宋_GBK" w:hAnsi="tim" w:eastAsia="方正仿宋_GBK" w:cs="宋体"/>
          <w:bCs/>
          <w:sz w:val="36"/>
          <w:szCs w:val="36"/>
        </w:rPr>
      </w:pPr>
      <w:r>
        <w:rPr>
          <w:rFonts w:hint="eastAsia" w:ascii="方正仿宋_GBK" w:hAnsi="tim" w:eastAsia="方正仿宋_GBK" w:cs="宋体"/>
          <w:bCs/>
          <w:sz w:val="36"/>
          <w:szCs w:val="36"/>
        </w:rPr>
        <w:br w:type="page"/>
      </w:r>
    </w:p>
    <w:p>
      <w:pPr>
        <w:spacing w:line="640" w:lineRule="exact"/>
        <w:jc w:val="left"/>
        <w:rPr>
          <w:rFonts w:ascii="方正黑体_GBK" w:hAnsi="tim" w:eastAsia="方正黑体_GBK" w:cs="宋体"/>
          <w:bCs/>
          <w:szCs w:val="32"/>
        </w:rPr>
      </w:pPr>
      <w:r>
        <w:rPr>
          <w:rFonts w:hint="eastAsia" w:ascii="方正黑体_GBK" w:hAnsi="tim" w:eastAsia="方正黑体_GBK" w:cs="宋体"/>
          <w:bCs/>
          <w:szCs w:val="32"/>
        </w:rPr>
        <w:t>附件</w:t>
      </w:r>
    </w:p>
    <w:p>
      <w:pPr>
        <w:spacing w:line="640" w:lineRule="exact"/>
        <w:jc w:val="left"/>
        <w:rPr>
          <w:rFonts w:ascii="方正黑体_GBK" w:hAnsi="tim" w:eastAsia="方正黑体_GBK" w:cs="宋体"/>
          <w:bCs/>
          <w:sz w:val="36"/>
          <w:szCs w:val="36"/>
        </w:rPr>
      </w:pPr>
    </w:p>
    <w:p>
      <w:pPr>
        <w:spacing w:line="640" w:lineRule="exact"/>
        <w:jc w:val="center"/>
        <w:rPr>
          <w:rFonts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体检注意事项</w:t>
      </w:r>
    </w:p>
    <w:p>
      <w:pPr>
        <w:spacing w:line="660" w:lineRule="exact"/>
        <w:ind w:firstLine="640" w:firstLineChars="200"/>
        <w:rPr>
          <w:rFonts w:ascii="tim" w:hAnsi="tim" w:eastAsia="方正仿宋_GBK"/>
          <w:bCs/>
          <w:szCs w:val="32"/>
        </w:rPr>
      </w:pPr>
    </w:p>
    <w:p>
      <w:pPr>
        <w:spacing w:line="500" w:lineRule="exact"/>
        <w:ind w:firstLine="640" w:firstLineChars="200"/>
        <w:rPr>
          <w:rFonts w:ascii="tim" w:hAnsi="tim" w:eastAsia="方正仿宋_GBK"/>
          <w:bCs/>
          <w:szCs w:val="32"/>
        </w:rPr>
      </w:pPr>
      <w:r>
        <w:rPr>
          <w:rFonts w:hint="eastAsia" w:ascii="tim" w:hAnsi="tim" w:eastAsia="方正仿宋_GBK"/>
          <w:bCs/>
          <w:szCs w:val="32"/>
        </w:rPr>
        <w:t>为了准确反映受检者身体的真实状况，请注意以下事项：</w:t>
      </w:r>
    </w:p>
    <w:p>
      <w:pPr>
        <w:spacing w:line="500" w:lineRule="exact"/>
        <w:ind w:firstLine="640" w:firstLineChars="200"/>
        <w:rPr>
          <w:rFonts w:ascii="tim" w:hAnsi="tim" w:eastAsia="方正仿宋_GBK"/>
          <w:bCs/>
          <w:szCs w:val="32"/>
        </w:rPr>
      </w:pPr>
      <w:r>
        <w:rPr>
          <w:rFonts w:hint="eastAsia" w:ascii="tim" w:hAnsi="tim" w:eastAsia="方正仿宋_GBK"/>
          <w:bCs/>
          <w:szCs w:val="32"/>
        </w:rPr>
        <w:t>1. 均应到指定医院进行体检，其它医疗单位的检查结果一律无效。</w:t>
      </w:r>
    </w:p>
    <w:p>
      <w:pPr>
        <w:spacing w:line="500" w:lineRule="exact"/>
        <w:ind w:firstLine="640" w:firstLineChars="200"/>
        <w:rPr>
          <w:rFonts w:ascii="tim" w:hAnsi="tim" w:eastAsia="方正仿宋_GBK"/>
          <w:bCs/>
          <w:szCs w:val="32"/>
        </w:rPr>
      </w:pPr>
      <w:r>
        <w:rPr>
          <w:rFonts w:hint="eastAsia" w:ascii="tim" w:hAnsi="tim" w:eastAsia="方正仿宋_GBK"/>
          <w:bCs/>
          <w:szCs w:val="32"/>
        </w:rPr>
        <w:t>2. 体检严禁弄虚作假、冒名顶替；如隐瞒病史影响体检结果的，后果自负。</w:t>
      </w:r>
    </w:p>
    <w:p>
      <w:pPr>
        <w:spacing w:line="500" w:lineRule="exact"/>
        <w:ind w:firstLine="640" w:firstLineChars="200"/>
        <w:rPr>
          <w:rFonts w:ascii="tim" w:hAnsi="tim" w:eastAsia="方正仿宋_GBK"/>
          <w:bCs/>
          <w:szCs w:val="32"/>
        </w:rPr>
      </w:pPr>
      <w:r>
        <w:rPr>
          <w:rFonts w:hint="eastAsia" w:ascii="tim" w:hAnsi="tim" w:eastAsia="方正仿宋_GBK"/>
          <w:bCs/>
          <w:szCs w:val="32"/>
        </w:rPr>
        <w:t>3. 体检前一天请注意休息，勿熬夜，不要饮酒，避免剧烈运动。</w:t>
      </w:r>
    </w:p>
    <w:p>
      <w:pPr>
        <w:spacing w:line="500" w:lineRule="exact"/>
        <w:ind w:firstLine="640" w:firstLineChars="200"/>
        <w:rPr>
          <w:rFonts w:ascii="tim" w:hAnsi="tim" w:eastAsia="方正仿宋_GBK"/>
          <w:bCs/>
          <w:szCs w:val="32"/>
        </w:rPr>
      </w:pPr>
      <w:r>
        <w:rPr>
          <w:rFonts w:hint="eastAsia" w:ascii="tim" w:hAnsi="tim" w:eastAsia="方正仿宋_GBK"/>
          <w:bCs/>
          <w:szCs w:val="32"/>
        </w:rPr>
        <w:t>4. 体检当天需进行采血、B超等检查，请在受检前禁食8</w:t>
      </w:r>
      <w:r>
        <w:rPr>
          <w:rFonts w:eastAsia="方正仿宋_GBK"/>
          <w:bCs/>
          <w:szCs w:val="32"/>
        </w:rPr>
        <w:t>~</w:t>
      </w:r>
      <w:r>
        <w:rPr>
          <w:rFonts w:hint="eastAsia" w:ascii="tim" w:hAnsi="tim" w:eastAsia="方正仿宋_GBK"/>
          <w:bCs/>
          <w:szCs w:val="32"/>
        </w:rPr>
        <w:t>12小时。</w:t>
      </w:r>
    </w:p>
    <w:p>
      <w:pPr>
        <w:spacing w:line="500" w:lineRule="exact"/>
        <w:ind w:firstLine="640" w:firstLineChars="200"/>
        <w:rPr>
          <w:rFonts w:ascii="tim" w:hAnsi="tim" w:eastAsia="方正仿宋_GBK"/>
          <w:bCs/>
          <w:szCs w:val="32"/>
        </w:rPr>
      </w:pPr>
      <w:r>
        <w:rPr>
          <w:rFonts w:hint="eastAsia" w:ascii="tim" w:hAnsi="tim" w:eastAsia="方正仿宋_GBK"/>
          <w:bCs/>
          <w:szCs w:val="32"/>
        </w:rPr>
        <w:t>5. 女性受检者月经期间请勿做妇科及尿液检查，待经期完毕后再补检；怀孕或可能已受孕者，事先告知医护人员，勿做</w:t>
      </w:r>
      <w:r>
        <w:rPr>
          <w:rFonts w:hint="eastAsia" w:ascii="方正仿宋_GBK" w:hAnsi="tim" w:eastAsia="方正仿宋_GBK"/>
          <w:bCs/>
          <w:szCs w:val="32"/>
        </w:rPr>
        <w:t>Х</w:t>
      </w:r>
      <w:r>
        <w:rPr>
          <w:rFonts w:hint="eastAsia" w:ascii="tim" w:hAnsi="tim" w:eastAsia="方正仿宋_GBK"/>
          <w:bCs/>
          <w:szCs w:val="32"/>
        </w:rPr>
        <w:t>光检查。</w:t>
      </w:r>
    </w:p>
    <w:p>
      <w:pPr>
        <w:spacing w:line="500" w:lineRule="exact"/>
        <w:ind w:firstLine="640" w:firstLineChars="200"/>
        <w:rPr>
          <w:rFonts w:ascii="tim" w:hAnsi="tim" w:eastAsia="方正仿宋_GBK"/>
          <w:bCs/>
          <w:szCs w:val="32"/>
        </w:rPr>
      </w:pPr>
      <w:r>
        <w:rPr>
          <w:rFonts w:hint="eastAsia" w:ascii="tim" w:hAnsi="tim" w:eastAsia="方正仿宋_GBK"/>
          <w:bCs/>
          <w:szCs w:val="32"/>
        </w:rPr>
        <w:t>6. 请配合医生认真检查所有项目，勿漏检。若自动放弃某一检查项目，将会影响对您的遴选。</w:t>
      </w:r>
    </w:p>
    <w:p>
      <w:pPr>
        <w:spacing w:line="500" w:lineRule="exact"/>
        <w:ind w:firstLine="640" w:firstLineChars="200"/>
        <w:rPr>
          <w:rFonts w:ascii="tim" w:hAnsi="tim" w:eastAsia="方正仿宋_GBK"/>
          <w:bCs/>
          <w:szCs w:val="32"/>
        </w:rPr>
      </w:pPr>
      <w:r>
        <w:rPr>
          <w:rFonts w:hint="eastAsia" w:ascii="tim" w:hAnsi="tim" w:eastAsia="方正仿宋_GBK"/>
          <w:bCs/>
          <w:szCs w:val="32"/>
        </w:rPr>
        <w:t>7. 体检医师可根据实际需要，增加必要的相应检查、检验项目。</w:t>
      </w:r>
    </w:p>
    <w:p>
      <w:pPr>
        <w:spacing w:line="500" w:lineRule="exact"/>
        <w:ind w:firstLine="640" w:firstLineChars="200"/>
        <w:rPr>
          <w:rFonts w:ascii="tim" w:hAnsi="tim" w:eastAsia="方正仿宋_GBK"/>
          <w:bCs/>
          <w:szCs w:val="32"/>
        </w:rPr>
      </w:pPr>
      <w:r>
        <w:rPr>
          <w:rFonts w:hint="eastAsia" w:ascii="tim" w:hAnsi="tim" w:eastAsia="方正仿宋_GBK"/>
          <w:bCs/>
          <w:szCs w:val="32"/>
        </w:rPr>
        <w:t>8. 体检当天，考生需自带近期二寸免冠照片1张、黑色签字笔或钢笔1支。</w:t>
      </w:r>
    </w:p>
    <w:p>
      <w:pPr>
        <w:spacing w:line="500" w:lineRule="exact"/>
        <w:ind w:firstLine="640" w:firstLineChars="200"/>
        <w:rPr>
          <w:rFonts w:ascii="tim" w:hAnsi="tim" w:eastAsia="方正仿宋_GBK"/>
          <w:bCs/>
          <w:szCs w:val="32"/>
        </w:rPr>
      </w:pPr>
      <w:r>
        <w:rPr>
          <w:rFonts w:hint="eastAsia" w:ascii="tim" w:hAnsi="tim" w:eastAsia="方正仿宋_GBK"/>
          <w:bCs/>
          <w:szCs w:val="32"/>
        </w:rPr>
        <w:t>9. 体检产生的费用由考生支付，请考生做好相关准备。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">
    <w:altName w:val="Times New Roman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ZhZWQzODJjNDQ4MjY4YmI2MmUyMTJlNzAzMTZlMDYifQ=="/>
  </w:docVars>
  <w:rsids>
    <w:rsidRoot w:val="7E952F5A"/>
    <w:rsid w:val="0009357B"/>
    <w:rsid w:val="0080742A"/>
    <w:rsid w:val="00A1261D"/>
    <w:rsid w:val="00F34390"/>
    <w:rsid w:val="5B356E15"/>
    <w:rsid w:val="6C8F3F79"/>
    <w:rsid w:val="7E952F5A"/>
    <w:rsid w:val="7F8A21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3"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5">
    <w:name w:val="font1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112"/>
    <w:basedOn w:val="3"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7">
    <w:name w:val="font91"/>
    <w:basedOn w:val="3"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8">
    <w:name w:val="font2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71"/>
    <w:basedOn w:val="3"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0">
    <w:name w:val="font01"/>
    <w:basedOn w:val="3"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ECE493-64EA-45C4-B4FB-B640FE7E6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697</Words>
  <Characters>733</Characters>
  <Lines>6</Lines>
  <Paragraphs>1</Paragraphs>
  <TotalTime>0</TotalTime>
  <ScaleCrop>false</ScaleCrop>
  <LinksUpToDate>false</LinksUpToDate>
  <CharactersWithSpaces>783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2023-04-15T05:17:00Z</dcterms:created>
  <dc:creator>111</dc:creator>
  <cp:lastModifiedBy>111</cp:lastModifiedBy>
  <dcterms:modified xsi:type="dcterms:W3CDTF">2023-04-15T09:42:24Z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9E3BB8B974C442178BFE7608C0DFFEE8_12</vt:lpwstr>
  </property>
</Properties>
</file>