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6AFC46" w14:textId="77777777" w:rsidR="00706157" w:rsidRDefault="00706157" w:rsidP="00706157">
      <w:pPr>
        <w:pStyle w:val="a3"/>
        <w:shd w:val="clear" w:color="auto" w:fill="FFFFFF"/>
        <w:spacing w:before="0" w:beforeAutospacing="0" w:after="180" w:afterAutospacing="0"/>
        <w:jc w:val="center"/>
        <w:rPr>
          <w:rFonts w:ascii="微软雅黑" w:eastAsia="微软雅黑" w:hAnsi="微软雅黑"/>
          <w:color w:val="333333"/>
          <w:sz w:val="27"/>
          <w:szCs w:val="27"/>
        </w:rPr>
      </w:pPr>
      <w:r>
        <w:rPr>
          <w:rStyle w:val="a4"/>
          <w:rFonts w:ascii="微软雅黑" w:eastAsia="微软雅黑" w:hAnsi="微软雅黑" w:hint="eastAsia"/>
          <w:color w:val="333333"/>
          <w:sz w:val="27"/>
          <w:szCs w:val="27"/>
        </w:rPr>
        <w:t>关于公布2023年重庆市招募</w:t>
      </w:r>
    </w:p>
    <w:p w14:paraId="165CB2F1" w14:textId="77777777" w:rsidR="00706157" w:rsidRDefault="00706157" w:rsidP="00706157">
      <w:pPr>
        <w:pStyle w:val="a3"/>
        <w:shd w:val="clear" w:color="auto" w:fill="FFFFFF"/>
        <w:spacing w:before="0" w:beforeAutospacing="0" w:after="180" w:afterAutospacing="0"/>
        <w:jc w:val="center"/>
        <w:rPr>
          <w:rFonts w:ascii="微软雅黑" w:eastAsia="微软雅黑" w:hAnsi="微软雅黑" w:hint="eastAsia"/>
          <w:color w:val="333333"/>
          <w:sz w:val="27"/>
          <w:szCs w:val="27"/>
        </w:rPr>
      </w:pPr>
      <w:r>
        <w:rPr>
          <w:rStyle w:val="a4"/>
          <w:rFonts w:ascii="微软雅黑" w:eastAsia="微软雅黑" w:hAnsi="微软雅黑" w:hint="eastAsia"/>
          <w:color w:val="333333"/>
          <w:sz w:val="27"/>
          <w:szCs w:val="27"/>
        </w:rPr>
        <w:t>“三支一扶”人员笔试合格分数线的通知</w:t>
      </w:r>
    </w:p>
    <w:p w14:paraId="7D499326" w14:textId="77777777" w:rsidR="00706157" w:rsidRDefault="00706157" w:rsidP="00706157">
      <w:pPr>
        <w:pStyle w:val="a3"/>
        <w:shd w:val="clear" w:color="auto" w:fill="FFFFFF"/>
        <w:spacing w:before="0" w:beforeAutospacing="0" w:after="180" w:afterAutospacing="0"/>
        <w:rPr>
          <w:rFonts w:ascii="微软雅黑" w:eastAsia="微软雅黑" w:hAnsi="微软雅黑" w:hint="eastAsia"/>
          <w:color w:val="333333"/>
          <w:sz w:val="27"/>
          <w:szCs w:val="27"/>
        </w:rPr>
      </w:pPr>
    </w:p>
    <w:p w14:paraId="0A9F2393" w14:textId="77777777" w:rsidR="00706157" w:rsidRDefault="00706157" w:rsidP="00706157">
      <w:pPr>
        <w:pStyle w:val="a3"/>
        <w:shd w:val="clear" w:color="auto" w:fill="FFFFFF"/>
        <w:spacing w:before="0" w:beforeAutospacing="0" w:after="180" w:afterAutospacing="0"/>
        <w:rPr>
          <w:rFonts w:ascii="微软雅黑" w:eastAsia="微软雅黑" w:hAnsi="微软雅黑" w:hint="eastAsia"/>
          <w:color w:val="333333"/>
          <w:sz w:val="27"/>
          <w:szCs w:val="27"/>
        </w:rPr>
      </w:pPr>
      <w:r>
        <w:rPr>
          <w:rFonts w:ascii="微软雅黑" w:eastAsia="微软雅黑" w:hAnsi="微软雅黑" w:hint="eastAsia"/>
          <w:color w:val="333333"/>
          <w:sz w:val="27"/>
          <w:szCs w:val="27"/>
        </w:rPr>
        <w:t> 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 xml:space="preserve"> 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> 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 xml:space="preserve"> 根据《2023年重庆市招募“三支一扶”人员简章》规定，现将笔试合格分数线公布如下：</w:t>
      </w:r>
    </w:p>
    <w:p w14:paraId="1624812B" w14:textId="77777777" w:rsidR="00706157" w:rsidRDefault="00706157" w:rsidP="00706157">
      <w:pPr>
        <w:pStyle w:val="a3"/>
        <w:shd w:val="clear" w:color="auto" w:fill="FFFFFF"/>
        <w:spacing w:before="0" w:beforeAutospacing="0" w:after="180" w:afterAutospacing="0"/>
        <w:rPr>
          <w:rFonts w:ascii="微软雅黑" w:eastAsia="微软雅黑" w:hAnsi="微软雅黑" w:hint="eastAsia"/>
          <w:color w:val="333333"/>
          <w:sz w:val="27"/>
          <w:szCs w:val="27"/>
        </w:rPr>
      </w:pPr>
      <w:r>
        <w:rPr>
          <w:rStyle w:val="a4"/>
          <w:rFonts w:ascii="微软雅黑" w:eastAsia="微软雅黑" w:hAnsi="微软雅黑" w:hint="eastAsia"/>
          <w:color w:val="333333"/>
          <w:sz w:val="27"/>
          <w:szCs w:val="27"/>
        </w:rPr>
        <w:t> </w:t>
      </w:r>
      <w:r>
        <w:rPr>
          <w:rStyle w:val="a4"/>
          <w:rFonts w:ascii="微软雅黑" w:eastAsia="微软雅黑" w:hAnsi="微软雅黑" w:hint="eastAsia"/>
          <w:color w:val="333333"/>
          <w:sz w:val="27"/>
          <w:szCs w:val="27"/>
        </w:rPr>
        <w:t xml:space="preserve"> </w:t>
      </w:r>
      <w:r>
        <w:rPr>
          <w:rStyle w:val="a4"/>
          <w:rFonts w:ascii="微软雅黑" w:eastAsia="微软雅黑" w:hAnsi="微软雅黑" w:hint="eastAsia"/>
          <w:color w:val="333333"/>
          <w:sz w:val="27"/>
          <w:szCs w:val="27"/>
        </w:rPr>
        <w:t> </w:t>
      </w:r>
      <w:r>
        <w:rPr>
          <w:rStyle w:val="a4"/>
          <w:rFonts w:ascii="微软雅黑" w:eastAsia="微软雅黑" w:hAnsi="微软雅黑" w:hint="eastAsia"/>
          <w:color w:val="333333"/>
          <w:sz w:val="27"/>
          <w:szCs w:val="27"/>
        </w:rPr>
        <w:t xml:space="preserve"> 一、笔试合格分数线</w:t>
      </w:r>
    </w:p>
    <w:p w14:paraId="117BFC08" w14:textId="77777777" w:rsidR="00706157" w:rsidRDefault="00706157" w:rsidP="00706157">
      <w:pPr>
        <w:pStyle w:val="a3"/>
        <w:shd w:val="clear" w:color="auto" w:fill="FFFFFF"/>
        <w:spacing w:before="0" w:beforeAutospacing="0" w:after="180" w:afterAutospacing="0"/>
        <w:rPr>
          <w:rFonts w:ascii="微软雅黑" w:eastAsia="微软雅黑" w:hAnsi="微软雅黑" w:hint="eastAsia"/>
          <w:color w:val="333333"/>
          <w:sz w:val="27"/>
          <w:szCs w:val="27"/>
        </w:rPr>
      </w:pPr>
      <w:r>
        <w:rPr>
          <w:rFonts w:ascii="微软雅黑" w:eastAsia="微软雅黑" w:hAnsi="微软雅黑" w:hint="eastAsia"/>
          <w:color w:val="333333"/>
          <w:sz w:val="27"/>
          <w:szCs w:val="27"/>
        </w:rPr>
        <w:t> 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 xml:space="preserve"> 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> 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 xml:space="preserve"> （一）教育岗</w:t>
      </w:r>
    </w:p>
    <w:p w14:paraId="5C80753A" w14:textId="77777777" w:rsidR="00706157" w:rsidRDefault="00706157" w:rsidP="00706157">
      <w:pPr>
        <w:pStyle w:val="a3"/>
        <w:shd w:val="clear" w:color="auto" w:fill="FFFFFF"/>
        <w:spacing w:before="0" w:beforeAutospacing="0" w:after="180" w:afterAutospacing="0"/>
        <w:rPr>
          <w:rFonts w:ascii="微软雅黑" w:eastAsia="微软雅黑" w:hAnsi="微软雅黑" w:hint="eastAsia"/>
          <w:color w:val="333333"/>
          <w:sz w:val="27"/>
          <w:szCs w:val="27"/>
        </w:rPr>
      </w:pPr>
      <w:r>
        <w:rPr>
          <w:rFonts w:ascii="微软雅黑" w:eastAsia="微软雅黑" w:hAnsi="微软雅黑" w:hint="eastAsia"/>
          <w:color w:val="333333"/>
          <w:sz w:val="27"/>
          <w:szCs w:val="27"/>
        </w:rPr>
        <w:t> 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 xml:space="preserve"> 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> 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 xml:space="preserve"> 主城都市区合格分数线为126分，渝东北三峡库区城镇群合格分数线为120分，渝东南武陵山区城镇群合格分数线为125分。</w:t>
      </w:r>
    </w:p>
    <w:p w14:paraId="471E265C" w14:textId="77777777" w:rsidR="00706157" w:rsidRDefault="00706157" w:rsidP="00706157">
      <w:pPr>
        <w:pStyle w:val="a3"/>
        <w:shd w:val="clear" w:color="auto" w:fill="FFFFFF"/>
        <w:spacing w:before="0" w:beforeAutospacing="0" w:after="180" w:afterAutospacing="0"/>
        <w:rPr>
          <w:rFonts w:ascii="微软雅黑" w:eastAsia="微软雅黑" w:hAnsi="微软雅黑" w:hint="eastAsia"/>
          <w:color w:val="333333"/>
          <w:sz w:val="27"/>
          <w:szCs w:val="27"/>
        </w:rPr>
      </w:pPr>
      <w:r>
        <w:rPr>
          <w:rFonts w:ascii="微软雅黑" w:eastAsia="微软雅黑" w:hAnsi="微软雅黑" w:hint="eastAsia"/>
          <w:color w:val="333333"/>
          <w:sz w:val="27"/>
          <w:szCs w:val="27"/>
        </w:rPr>
        <w:t> 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 xml:space="preserve"> 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> 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 xml:space="preserve"> （二）医疗岗</w:t>
      </w:r>
    </w:p>
    <w:p w14:paraId="6AB26DA9" w14:textId="77777777" w:rsidR="00706157" w:rsidRDefault="00706157" w:rsidP="00706157">
      <w:pPr>
        <w:pStyle w:val="a3"/>
        <w:shd w:val="clear" w:color="auto" w:fill="FFFFFF"/>
        <w:spacing w:before="0" w:beforeAutospacing="0" w:after="180" w:afterAutospacing="0"/>
        <w:rPr>
          <w:rFonts w:ascii="微软雅黑" w:eastAsia="微软雅黑" w:hAnsi="微软雅黑" w:hint="eastAsia"/>
          <w:color w:val="333333"/>
          <w:sz w:val="27"/>
          <w:szCs w:val="27"/>
        </w:rPr>
      </w:pPr>
      <w:r>
        <w:rPr>
          <w:rFonts w:ascii="微软雅黑" w:eastAsia="微软雅黑" w:hAnsi="微软雅黑" w:hint="eastAsia"/>
          <w:color w:val="333333"/>
          <w:sz w:val="27"/>
          <w:szCs w:val="27"/>
        </w:rPr>
        <w:t> 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 xml:space="preserve"> 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> 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 xml:space="preserve"> 主城都市区合格分数线为95分，渝东北三峡库区城镇群、渝东南武陵山区城镇群合格分数线为90分。</w:t>
      </w:r>
    </w:p>
    <w:p w14:paraId="5A25EF38" w14:textId="77777777" w:rsidR="00706157" w:rsidRDefault="00706157" w:rsidP="00706157">
      <w:pPr>
        <w:pStyle w:val="a3"/>
        <w:shd w:val="clear" w:color="auto" w:fill="FFFFFF"/>
        <w:spacing w:before="0" w:beforeAutospacing="0" w:after="180" w:afterAutospacing="0"/>
        <w:rPr>
          <w:rFonts w:ascii="微软雅黑" w:eastAsia="微软雅黑" w:hAnsi="微软雅黑" w:hint="eastAsia"/>
          <w:color w:val="333333"/>
          <w:sz w:val="27"/>
          <w:szCs w:val="27"/>
        </w:rPr>
      </w:pPr>
      <w:r>
        <w:rPr>
          <w:rFonts w:ascii="微软雅黑" w:eastAsia="微软雅黑" w:hAnsi="微软雅黑" w:hint="eastAsia"/>
          <w:color w:val="333333"/>
          <w:sz w:val="27"/>
          <w:szCs w:val="27"/>
        </w:rPr>
        <w:t> 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 xml:space="preserve"> 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> 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 xml:space="preserve"> （三）退役军人岗</w:t>
      </w:r>
    </w:p>
    <w:p w14:paraId="7C5716B9" w14:textId="77777777" w:rsidR="00706157" w:rsidRDefault="00706157" w:rsidP="00706157">
      <w:pPr>
        <w:pStyle w:val="a3"/>
        <w:shd w:val="clear" w:color="auto" w:fill="FFFFFF"/>
        <w:spacing w:before="0" w:beforeAutospacing="0" w:after="180" w:afterAutospacing="0"/>
        <w:rPr>
          <w:rFonts w:ascii="微软雅黑" w:eastAsia="微软雅黑" w:hAnsi="微软雅黑" w:hint="eastAsia"/>
          <w:color w:val="333333"/>
          <w:sz w:val="27"/>
          <w:szCs w:val="27"/>
        </w:rPr>
      </w:pPr>
      <w:r>
        <w:rPr>
          <w:rFonts w:ascii="微软雅黑" w:eastAsia="微软雅黑" w:hAnsi="微软雅黑" w:hint="eastAsia"/>
          <w:color w:val="333333"/>
          <w:sz w:val="27"/>
          <w:szCs w:val="27"/>
        </w:rPr>
        <w:t> 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 xml:space="preserve"> 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> 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 xml:space="preserve"> 主城都市区合格分数线为123分，渝东北三峡库区城镇群合格分数线为120分，渝东南武陵山区城镇群合格分数线为124分。</w:t>
      </w:r>
    </w:p>
    <w:p w14:paraId="340FC02D" w14:textId="77777777" w:rsidR="00706157" w:rsidRDefault="00706157" w:rsidP="00706157">
      <w:pPr>
        <w:pStyle w:val="a3"/>
        <w:shd w:val="clear" w:color="auto" w:fill="FFFFFF"/>
        <w:spacing w:before="0" w:beforeAutospacing="0" w:after="180" w:afterAutospacing="0"/>
        <w:rPr>
          <w:rFonts w:ascii="微软雅黑" w:eastAsia="微软雅黑" w:hAnsi="微软雅黑" w:hint="eastAsia"/>
          <w:color w:val="333333"/>
          <w:sz w:val="27"/>
          <w:szCs w:val="27"/>
        </w:rPr>
      </w:pPr>
      <w:r>
        <w:rPr>
          <w:rFonts w:ascii="微软雅黑" w:eastAsia="微软雅黑" w:hAnsi="微软雅黑" w:hint="eastAsia"/>
          <w:color w:val="333333"/>
          <w:sz w:val="27"/>
          <w:szCs w:val="27"/>
        </w:rPr>
        <w:t> 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 xml:space="preserve"> 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> 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 xml:space="preserve"> （四）综合岗（除教育岗、医疗岗、退役军人岗外的岗位）</w:t>
      </w:r>
    </w:p>
    <w:p w14:paraId="5B4C59AF" w14:textId="77777777" w:rsidR="00706157" w:rsidRDefault="00706157" w:rsidP="00706157">
      <w:pPr>
        <w:pStyle w:val="a3"/>
        <w:shd w:val="clear" w:color="auto" w:fill="FFFFFF"/>
        <w:spacing w:before="0" w:beforeAutospacing="0" w:after="180" w:afterAutospacing="0"/>
        <w:rPr>
          <w:rFonts w:ascii="微软雅黑" w:eastAsia="微软雅黑" w:hAnsi="微软雅黑" w:hint="eastAsia"/>
          <w:color w:val="333333"/>
          <w:sz w:val="27"/>
          <w:szCs w:val="27"/>
        </w:rPr>
      </w:pPr>
      <w:r>
        <w:rPr>
          <w:rFonts w:ascii="微软雅黑" w:eastAsia="微软雅黑" w:hAnsi="微软雅黑" w:hint="eastAsia"/>
          <w:color w:val="333333"/>
          <w:sz w:val="27"/>
          <w:szCs w:val="27"/>
        </w:rPr>
        <w:t> 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 xml:space="preserve"> 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> 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 xml:space="preserve"> 主城都市区合格分数线为121分，渝东北三峡库区城镇群合格分数线为118分，渝东南武陵山区城镇群合格分数线为120分。</w:t>
      </w:r>
    </w:p>
    <w:p w14:paraId="6876D9BD" w14:textId="77777777" w:rsidR="00FC5D5D" w:rsidRDefault="00FC5D5D"/>
    <w:sectPr w:rsidR="00FC5D5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0F3"/>
    <w:rsid w:val="00706157"/>
    <w:rsid w:val="008B40F3"/>
    <w:rsid w:val="00FC5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8F58F0-55C7-4964-8034-47834203F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0615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70615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268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342</Characters>
  <Application>Microsoft Office Word</Application>
  <DocSecurity>0</DocSecurity>
  <Lines>2</Lines>
  <Paragraphs>1</Paragraphs>
  <ScaleCrop>false</ScaleCrop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剑</dc:creator>
  <cp:keywords/>
  <dc:description/>
  <cp:lastModifiedBy>剑</cp:lastModifiedBy>
  <cp:revision>3</cp:revision>
  <dcterms:created xsi:type="dcterms:W3CDTF">2023-07-19T07:07:00Z</dcterms:created>
  <dcterms:modified xsi:type="dcterms:W3CDTF">2023-07-19T07:07:00Z</dcterms:modified>
</cp:coreProperties>
</file>